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Sources:</w:t>
      </w:r>
    </w:p>
    <w:p w:rsidR="00000000" w:rsidDel="00000000" w:rsidP="00000000" w:rsidRDefault="00000000" w:rsidRPr="00000000" w14:paraId="00000002">
      <w:pPr>
        <w:rPr/>
      </w:pPr>
      <w:r w:rsidDel="00000000" w:rsidR="00000000" w:rsidRPr="00000000">
        <w:rPr>
          <w:rtl w:val="0"/>
        </w:rPr>
        <w:t xml:space="preserve">1. </w:t>
      </w:r>
      <w:hyperlink r:id="rId6">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w:t>
      </w:r>
      <w:hyperlink r:id="rId7">
        <w:r w:rsidDel="00000000" w:rsidR="00000000" w:rsidRPr="00000000">
          <w:rPr>
            <w:color w:val="1155cc"/>
            <w:u w:val="single"/>
            <w:rtl w:val="0"/>
          </w:rPr>
          <w:t xml:space="preserve">https://www.theconstructsim.com/</w:t>
        </w:r>
      </w:hyperlink>
      <w:r w:rsidDel="00000000" w:rsidR="00000000" w:rsidRPr="00000000">
        <w:rPr>
          <w:rtl w:val="0"/>
        </w:rPr>
        <w:t xml:space="preserve"> </w:t>
        <w:br w:type="textWrapping"/>
      </w:r>
    </w:p>
    <w:p w:rsidR="00000000" w:rsidDel="00000000" w:rsidP="00000000" w:rsidRDefault="00000000" w:rsidRPr="00000000" w14:paraId="00000004">
      <w:pPr>
        <w:rPr/>
      </w:pPr>
      <w:r w:rsidDel="00000000" w:rsidR="00000000" w:rsidRPr="00000000">
        <w:rPr>
          <w:rtl w:val="0"/>
        </w:rPr>
        <w:t xml:space="preserve">We can publish to a ros topic or we can create a service which just sends command without topic for any specific functionality.</w:t>
        <w:br w:type="textWrapping"/>
        <w:t xml:space="preserve">ROS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Packages:</w:t>
        <w:br w:type="textWrapping"/>
        <w:t xml:space="preserve">These contain software organisation of ROS code. Each package can contain libraries.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Manifests:</w:t>
        <w:br w:type="textWrapping"/>
        <w:t xml:space="preserve">Kinda description of the package. Version and all.</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Creating Packages:</w:t>
      </w:r>
    </w:p>
    <w:p w:rsidR="00000000" w:rsidDel="00000000" w:rsidP="00000000" w:rsidRDefault="00000000" w:rsidRPr="00000000" w14:paraId="00000009">
      <w:pPr>
        <w:ind w:left="0" w:firstLine="0"/>
        <w:rPr/>
      </w:pPr>
      <w:r w:rsidDel="00000000" w:rsidR="00000000" w:rsidRPr="00000000">
        <w:rPr>
          <w:rtl w:val="0"/>
        </w:rPr>
        <w:t xml:space="preserve">These are the steps which go into creating ad building a package. I just skimmed over them as they are not needed much.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If we need to change any package it has the commands to do that.</w:t>
      </w:r>
    </w:p>
    <w:p w:rsidR="00000000" w:rsidDel="00000000" w:rsidP="00000000" w:rsidRDefault="00000000" w:rsidRPr="00000000" w14:paraId="0000000C">
      <w:pPr>
        <w:spacing w:after="240" w:before="240" w:lineRule="auto"/>
        <w:rPr/>
      </w:pPr>
      <w:r w:rsidDel="00000000" w:rsidR="00000000" w:rsidRPr="00000000">
        <w:rPr>
          <w:rtl w:val="0"/>
        </w:rPr>
        <w:t xml:space="preserve">Content</w:t>
      </w:r>
    </w:p>
    <w:p w:rsidR="00000000" w:rsidDel="00000000" w:rsidP="00000000" w:rsidRDefault="00000000" w:rsidRPr="00000000" w14:paraId="0000000D">
      <w:pPr>
        <w:numPr>
          <w:ilvl w:val="0"/>
          <w:numId w:val="2"/>
        </w:numPr>
        <w:spacing w:after="0" w:afterAutospacing="0" w:before="240" w:lineRule="auto"/>
        <w:ind w:left="720" w:hanging="360"/>
      </w:pPr>
      <w:hyperlink r:id="rId8">
        <w:r w:rsidDel="00000000" w:rsidR="00000000" w:rsidRPr="00000000">
          <w:rPr>
            <w:color w:val="1155cc"/>
            <w:u w:val="single"/>
            <w:rtl w:val="0"/>
          </w:rPr>
          <w:t xml:space="preserve">What makes up a catkin Package?</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pPr>
      <w:hyperlink r:id="rId9">
        <w:r w:rsidDel="00000000" w:rsidR="00000000" w:rsidRPr="00000000">
          <w:rPr>
            <w:color w:val="1155cc"/>
            <w:u w:val="single"/>
            <w:rtl w:val="0"/>
          </w:rPr>
          <w:t xml:space="preserve">Packages in a catkin Workspace</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Creating a catkin Package</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Building a catkin workspace and sourcing the setup file</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package dependencies</w:t>
        </w:r>
      </w:hyperlink>
      <w:r w:rsidDel="00000000" w:rsidR="00000000" w:rsidRPr="00000000">
        <w:rPr>
          <w:rtl w:val="0"/>
        </w:rPr>
      </w:r>
    </w:p>
    <w:p w:rsidR="00000000" w:rsidDel="00000000" w:rsidP="00000000" w:rsidRDefault="00000000" w:rsidRPr="00000000" w14:paraId="00000012">
      <w:pPr>
        <w:numPr>
          <w:ilvl w:val="1"/>
          <w:numId w:val="2"/>
        </w:numPr>
        <w:spacing w:after="0" w:afterAutospacing="0" w:before="0" w:beforeAutospacing="0" w:lineRule="auto"/>
        <w:ind w:left="1440" w:hanging="360"/>
      </w:pPr>
      <w:hyperlink r:id="rId13">
        <w:r w:rsidDel="00000000" w:rsidR="00000000" w:rsidRPr="00000000">
          <w:rPr>
            <w:color w:val="1155cc"/>
            <w:u w:val="single"/>
            <w:rtl w:val="0"/>
          </w:rPr>
          <w:t xml:space="preserve">First-order dependencies</w:t>
        </w:r>
      </w:hyperlink>
      <w:r w:rsidDel="00000000" w:rsidR="00000000" w:rsidRPr="00000000">
        <w:rPr>
          <w:rtl w:val="0"/>
        </w:rPr>
      </w:r>
    </w:p>
    <w:p w:rsidR="00000000" w:rsidDel="00000000" w:rsidP="00000000" w:rsidRDefault="00000000" w:rsidRPr="00000000" w14:paraId="00000013">
      <w:pPr>
        <w:numPr>
          <w:ilvl w:val="1"/>
          <w:numId w:val="2"/>
        </w:numPr>
        <w:spacing w:after="0" w:afterAutospacing="0" w:before="0" w:beforeAutospacing="0" w:lineRule="auto"/>
        <w:ind w:left="1440" w:hanging="360"/>
      </w:pPr>
      <w:hyperlink r:id="rId14">
        <w:r w:rsidDel="00000000" w:rsidR="00000000" w:rsidRPr="00000000">
          <w:rPr>
            <w:color w:val="1155cc"/>
            <w:u w:val="single"/>
            <w:rtl w:val="0"/>
          </w:rPr>
          <w:t xml:space="preserve">Indirect dependencies</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hyperlink r:id="rId15">
        <w:r w:rsidDel="00000000" w:rsidR="00000000" w:rsidRPr="00000000">
          <w:rPr>
            <w:color w:val="1155cc"/>
            <w:u w:val="single"/>
            <w:rtl w:val="0"/>
          </w:rPr>
          <w:t xml:space="preserve">Customizing Your Package</w:t>
        </w:r>
      </w:hyperlink>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pPr>
      <w:hyperlink r:id="rId16">
        <w:r w:rsidDel="00000000" w:rsidR="00000000" w:rsidRPr="00000000">
          <w:rPr>
            <w:color w:val="1155cc"/>
            <w:u w:val="single"/>
            <w:rtl w:val="0"/>
          </w:rPr>
          <w:t xml:space="preserve">Customizing the package.xml</w:t>
        </w:r>
      </w:hyperlink>
      <w:r w:rsidDel="00000000" w:rsidR="00000000" w:rsidRPr="00000000">
        <w:rPr>
          <w:rtl w:val="0"/>
        </w:rPr>
      </w:r>
    </w:p>
    <w:p w:rsidR="00000000" w:rsidDel="00000000" w:rsidP="00000000" w:rsidRDefault="00000000" w:rsidRPr="00000000" w14:paraId="00000016">
      <w:pPr>
        <w:numPr>
          <w:ilvl w:val="2"/>
          <w:numId w:val="2"/>
        </w:numPr>
        <w:spacing w:after="0" w:afterAutospacing="0" w:before="0" w:beforeAutospacing="0" w:lineRule="auto"/>
        <w:ind w:left="2160" w:hanging="360"/>
      </w:pPr>
      <w:hyperlink r:id="rId17">
        <w:r w:rsidDel="00000000" w:rsidR="00000000" w:rsidRPr="00000000">
          <w:rPr>
            <w:color w:val="1155cc"/>
            <w:u w:val="single"/>
            <w:rtl w:val="0"/>
          </w:rPr>
          <w:t xml:space="preserve">description tag</w:t>
        </w:r>
      </w:hyperlink>
      <w:r w:rsidDel="00000000" w:rsidR="00000000" w:rsidRPr="00000000">
        <w:rPr>
          <w:rtl w:val="0"/>
        </w:rPr>
      </w:r>
    </w:p>
    <w:p w:rsidR="00000000" w:rsidDel="00000000" w:rsidP="00000000" w:rsidRDefault="00000000" w:rsidRPr="00000000" w14:paraId="00000017">
      <w:pPr>
        <w:numPr>
          <w:ilvl w:val="2"/>
          <w:numId w:val="2"/>
        </w:numPr>
        <w:spacing w:after="0" w:afterAutospacing="0" w:before="0" w:beforeAutospacing="0" w:lineRule="auto"/>
        <w:ind w:left="2160" w:hanging="360"/>
      </w:pPr>
      <w:hyperlink r:id="rId18">
        <w:r w:rsidDel="00000000" w:rsidR="00000000" w:rsidRPr="00000000">
          <w:rPr>
            <w:color w:val="1155cc"/>
            <w:u w:val="single"/>
            <w:rtl w:val="0"/>
          </w:rPr>
          <w:t xml:space="preserve">maintainer tags</w:t>
        </w:r>
      </w:hyperlink>
      <w:r w:rsidDel="00000000" w:rsidR="00000000" w:rsidRPr="00000000">
        <w:rPr>
          <w:rtl w:val="0"/>
        </w:rPr>
      </w:r>
    </w:p>
    <w:p w:rsidR="00000000" w:rsidDel="00000000" w:rsidP="00000000" w:rsidRDefault="00000000" w:rsidRPr="00000000" w14:paraId="00000018">
      <w:pPr>
        <w:numPr>
          <w:ilvl w:val="2"/>
          <w:numId w:val="2"/>
        </w:numPr>
        <w:spacing w:after="0" w:afterAutospacing="0" w:before="0" w:beforeAutospacing="0" w:lineRule="auto"/>
        <w:ind w:left="2160" w:hanging="360"/>
      </w:pPr>
      <w:hyperlink r:id="rId19">
        <w:r w:rsidDel="00000000" w:rsidR="00000000" w:rsidRPr="00000000">
          <w:rPr>
            <w:color w:val="1155cc"/>
            <w:u w:val="single"/>
            <w:rtl w:val="0"/>
          </w:rPr>
          <w:t xml:space="preserve">license tags</w:t>
        </w:r>
      </w:hyperlink>
      <w:r w:rsidDel="00000000" w:rsidR="00000000" w:rsidRPr="00000000">
        <w:rPr>
          <w:rtl w:val="0"/>
        </w:rPr>
      </w:r>
    </w:p>
    <w:p w:rsidR="00000000" w:rsidDel="00000000" w:rsidP="00000000" w:rsidRDefault="00000000" w:rsidRPr="00000000" w14:paraId="00000019">
      <w:pPr>
        <w:numPr>
          <w:ilvl w:val="2"/>
          <w:numId w:val="2"/>
        </w:numPr>
        <w:spacing w:after="0" w:afterAutospacing="0" w:before="0" w:beforeAutospacing="0" w:lineRule="auto"/>
        <w:ind w:left="2160" w:hanging="360"/>
      </w:pPr>
      <w:hyperlink r:id="rId20">
        <w:r w:rsidDel="00000000" w:rsidR="00000000" w:rsidRPr="00000000">
          <w:rPr>
            <w:color w:val="1155cc"/>
            <w:u w:val="single"/>
            <w:rtl w:val="0"/>
          </w:rPr>
          <w:t xml:space="preserve">dependencies tags</w:t>
        </w:r>
      </w:hyperlink>
      <w:r w:rsidDel="00000000" w:rsidR="00000000" w:rsidRPr="00000000">
        <w:rPr>
          <w:rtl w:val="0"/>
        </w:rPr>
      </w:r>
    </w:p>
    <w:p w:rsidR="00000000" w:rsidDel="00000000" w:rsidP="00000000" w:rsidRDefault="00000000" w:rsidRPr="00000000" w14:paraId="0000001A">
      <w:pPr>
        <w:numPr>
          <w:ilvl w:val="2"/>
          <w:numId w:val="2"/>
        </w:numPr>
        <w:spacing w:after="0" w:afterAutospacing="0" w:before="0" w:beforeAutospacing="0" w:lineRule="auto"/>
        <w:ind w:left="2160" w:hanging="360"/>
      </w:pPr>
      <w:hyperlink r:id="rId21">
        <w:r w:rsidDel="00000000" w:rsidR="00000000" w:rsidRPr="00000000">
          <w:rPr>
            <w:color w:val="1155cc"/>
            <w:u w:val="single"/>
            <w:rtl w:val="0"/>
          </w:rPr>
          <w:t xml:space="preserve">Final package.xml</w:t>
        </w:r>
      </w:hyperlink>
      <w:r w:rsidDel="00000000" w:rsidR="00000000" w:rsidRPr="00000000">
        <w:rPr>
          <w:rtl w:val="0"/>
        </w:rPr>
      </w:r>
    </w:p>
    <w:p w:rsidR="00000000" w:rsidDel="00000000" w:rsidP="00000000" w:rsidRDefault="00000000" w:rsidRPr="00000000" w14:paraId="0000001B">
      <w:pPr>
        <w:numPr>
          <w:ilvl w:val="1"/>
          <w:numId w:val="2"/>
        </w:numPr>
        <w:spacing w:after="240" w:before="0" w:beforeAutospacing="0" w:lineRule="auto"/>
        <w:ind w:left="1440" w:hanging="360"/>
      </w:pPr>
      <w:hyperlink r:id="rId22">
        <w:r w:rsidDel="00000000" w:rsidR="00000000" w:rsidRPr="00000000">
          <w:rPr>
            <w:color w:val="1155cc"/>
            <w:u w:val="single"/>
            <w:rtl w:val="0"/>
          </w:rPr>
          <w:t xml:space="preserve">Customizing the CMakeLists.txt</w:t>
        </w:r>
      </w:hyperlink>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About build and devel:</w:t>
      </w:r>
    </w:p>
    <w:p w:rsidR="00000000" w:rsidDel="00000000" w:rsidP="00000000" w:rsidRDefault="00000000" w:rsidRPr="00000000" w14:paraId="0000001D">
      <w:pPr>
        <w:ind w:left="0" w:firstLine="0"/>
        <w:rPr/>
      </w:pPr>
      <w:r w:rsidDel="00000000" w:rsidR="00000000" w:rsidRPr="00000000">
        <w:rPr>
          <w:rtl w:val="0"/>
        </w:rPr>
        <w:t xml:space="preserve">The build folder is the default location of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build space</w:t>
        </w:r>
      </w:hyperlink>
      <w:r w:rsidDel="00000000" w:rsidR="00000000" w:rsidRPr="00000000">
        <w:rPr>
          <w:rtl w:val="0"/>
        </w:rPr>
        <w:t xml:space="preserve"> and is where cmake and make are called to configure and build your packages. The devel folder is the default location of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devel space</w:t>
        </w:r>
      </w:hyperlink>
      <w:r w:rsidDel="00000000" w:rsidR="00000000" w:rsidRPr="00000000">
        <w:rPr>
          <w:rtl w:val="0"/>
        </w:rPr>
        <w:t xml:space="preserve">, which is where your executables and libraries go before you install your packages.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Nodes and writing nodes:</w:t>
      </w:r>
      <w:r w:rsidDel="00000000" w:rsidR="00000000" w:rsidRPr="00000000">
        <w:rPr>
          <w:rtl w:val="0"/>
        </w:rPr>
      </w:r>
    </w:p>
    <w:p w:rsidR="00000000" w:rsidDel="00000000" w:rsidP="00000000" w:rsidRDefault="00000000" w:rsidRPr="00000000" w14:paraId="00000022">
      <w:pPr>
        <w:ind w:left="0" w:firstLine="0"/>
        <w:rPr/>
      </w:pPr>
      <w:hyperlink r:id="rId27">
        <w:r w:rsidDel="00000000" w:rsidR="00000000" w:rsidRPr="00000000">
          <w:rPr>
            <w:color w:val="1155cc"/>
            <w:u w:val="single"/>
            <w:rtl w:val="0"/>
          </w:rPr>
          <w:t xml:space="preserve">http://wiki.ros.org/Nodes</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Remapping arguments can be passed to any node and use the syntax name:=new_name. For example, to configure the talker node to publish to /wg/chatter instead of chatter:</w:t>
      </w:r>
    </w:p>
    <w:p w:rsidR="00000000" w:rsidDel="00000000" w:rsidP="00000000" w:rsidRDefault="00000000" w:rsidRPr="00000000" w14:paraId="00000024">
      <w:pPr>
        <w:rPr/>
      </w:pPr>
      <w:r w:rsidDel="00000000" w:rsidR="00000000" w:rsidRPr="00000000">
        <w:rPr>
          <w:rtl w:val="0"/>
        </w:rPr>
        <w:t xml:space="preserve">rosrun rospy_tutorials talker chatter:=/wg/chatter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32"/>
          <w:szCs w:val="32"/>
          <w:vertAlign w:val="superscript"/>
        </w:rPr>
      </w:pPr>
      <w:r w:rsidDel="00000000" w:rsidR="00000000" w:rsidRPr="00000000">
        <w:rPr>
          <w:b w:val="1"/>
          <w:sz w:val="32"/>
          <w:szCs w:val="32"/>
          <w:vertAlign w:val="superscript"/>
          <w:rtl w:val="0"/>
        </w:rPr>
        <w:t xml:space="preserve">RQT graph:</w:t>
      </w:r>
    </w:p>
    <w:p w:rsidR="00000000" w:rsidDel="00000000" w:rsidP="00000000" w:rsidRDefault="00000000" w:rsidRPr="00000000" w14:paraId="00000027">
      <w:pPr>
        <w:ind w:left="0" w:firstLine="0"/>
        <w:rPr/>
      </w:pPr>
      <w:r w:rsidDel="00000000" w:rsidR="00000000" w:rsidRPr="00000000">
        <w:rPr>
          <w:rtl w:val="0"/>
        </w:rPr>
        <w:t xml:space="preserve">This page has all the information about the rqt graph and how to access that.</w:t>
      </w:r>
      <w:r w:rsidDel="00000000" w:rsidR="00000000" w:rsidRPr="00000000">
        <w:rPr>
          <w:rtl w:val="0"/>
        </w:rPr>
      </w:r>
    </w:p>
    <w:p w:rsidR="00000000" w:rsidDel="00000000" w:rsidP="00000000" w:rsidRDefault="00000000" w:rsidRPr="00000000" w14:paraId="00000028">
      <w:pPr>
        <w:ind w:left="0" w:firstLine="0"/>
        <w:rPr/>
      </w:pPr>
      <w:hyperlink r:id="rId28">
        <w:r w:rsidDel="00000000" w:rsidR="00000000" w:rsidRPr="00000000">
          <w:rPr>
            <w:color w:val="1155cc"/>
            <w:u w:val="single"/>
            <w:rtl w:val="0"/>
          </w:rPr>
          <w:t xml:space="preserve">http://wiki.ros.org/ROS/Tutorials/UnderstandingTopics</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Commands: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Rospack: To get information about any package. Like rospack find &lt;package name&gt;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roscd : to change directory in ros. Going to some other package</w:t>
        <w:br w:type="textWrapping"/>
        <w:t xml:space="preserve">Note that</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roscd</w:t>
        </w:r>
      </w:hyperlink>
      <w:r w:rsidDel="00000000" w:rsidR="00000000" w:rsidRPr="00000000">
        <w:rPr>
          <w:rtl w:val="0"/>
        </w:rPr>
        <w:t xml:space="preserve">, like other ROS tools, will </w:t>
      </w:r>
      <w:r w:rsidDel="00000000" w:rsidR="00000000" w:rsidRPr="00000000">
        <w:rPr>
          <w:i w:val="1"/>
          <w:rtl w:val="0"/>
        </w:rPr>
        <w:t xml:space="preserve">only</w:t>
      </w:r>
      <w:r w:rsidDel="00000000" w:rsidR="00000000" w:rsidRPr="00000000">
        <w:rPr>
          <w:rtl w:val="0"/>
        </w:rPr>
        <w:t xml:space="preserve"> find ROS packages that are within the directories listed in your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ROS_PACKAGE_PATH</w:t>
        </w:r>
      </w:hyperlink>
      <w:r w:rsidDel="00000000" w:rsidR="00000000" w:rsidRPr="00000000">
        <w:rPr>
          <w:rtl w:val="0"/>
        </w:rPr>
        <w:t xml:space="preserve">. To see what is in your</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ROS_PACKAGE_PATH</w:t>
        </w:r>
      </w:hyperlink>
      <w:r w:rsidDel="00000000" w:rsidR="00000000" w:rsidRPr="00000000">
        <w:rPr>
          <w:rtl w:val="0"/>
        </w:rPr>
        <w:t xml:space="preserve">, type: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Rosls: like ls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Use tab to complete some directory names or paths.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Source command:</w:t>
        <w:br w:type="textWrapping"/>
        <w:t xml:space="preserve">When you "source" something in bash, it will execute each line of the file as is it were typed into the current shell. This is contrasted to actually executing the script, which will be run in a new shell.</w:t>
        <w:br w:type="textWrapping"/>
        <w:t xml:space="preserve">The setup.bash file is merely adding environment variables to your path to allow ROS to function.</w:t>
        <w:br w:type="textWrapping"/>
        <w:t xml:space="preserve">You can add the source setup.bash command to your ~/.bashrc file, so that it will be executed every time that you open a new shell.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wiki.ros.org/catkin/workspaces#Development_.28Devel.29_Space" TargetMode="External"/><Relationship Id="rId13" Type="http://schemas.openxmlformats.org/officeDocument/2006/relationships/hyperlink" Target="http://wiki.ros.org/ROS/Tutorials/CreatingPackage#ROS.2BAC8-Tutorials.2BAC8-catkin.2BAC8-CreatingPackage.First-order_dependencies" TargetMode="External"/><Relationship Id="rId18" Type="http://schemas.openxmlformats.org/officeDocument/2006/relationships/hyperlink" Target="http://wiki.ros.org/ROS/Tutorials/CreatingPackage#ROS.2BAC8-Tutorials.2BAC8-catkin.2BAC8-CreatingPackage.maintainer_tags" TargetMode="External"/><Relationship Id="rId21" Type="http://schemas.openxmlformats.org/officeDocument/2006/relationships/hyperlink" Target="http://wiki.ros.org/ROS/Tutorials/CreatingPackage#ROS.2BAC8-Tutorials.2BAC8-catkin.2BAC8-CreatingPackage.Final_package.xml" TargetMode="External"/><Relationship Id="rId34" Type="http://schemas.openxmlformats.org/officeDocument/2006/relationships/hyperlink" Target="http://wiki.ros.org/ROS/EnvironmentVariables#ROS_PACKAGE_PATH" TargetMode="External"/><Relationship Id="rId25" Type="http://schemas.openxmlformats.org/officeDocument/2006/relationships/hyperlink" Target="http://wiki.ros.org/catkin/workspaces#Development_.28Devel.29_Space" TargetMode="External"/><Relationship Id="rId7" Type="http://schemas.openxmlformats.org/officeDocument/2006/relationships/hyperlink" Target="https://www.theconstructsim.com/" TargetMode="External"/><Relationship Id="rId33" Type="http://schemas.openxmlformats.org/officeDocument/2006/relationships/hyperlink" Target="http://wiki.ros.org/ROS/EnvironmentVariables#ROS_PACKAGE_PATH" TargetMode="External"/><Relationship Id="rId12" Type="http://schemas.openxmlformats.org/officeDocument/2006/relationships/hyperlink" Target="http://wiki.ros.org/ROS/Tutorials/CreatingPackage#ROS.2BAC8-Tutorials.2BAC8-catkin.2BAC8-CreatingPackage.package_dependencies" TargetMode="External"/><Relationship Id="rId17" Type="http://schemas.openxmlformats.org/officeDocument/2006/relationships/hyperlink" Target="http://wiki.ros.org/ROS/Tutorials/CreatingPackage#ROS.2BAC8-Tutorials.2BAC8-catkin.2BAC8-CreatingPackage.description_tag" TargetMode="External"/><Relationship Id="rId20" Type="http://schemas.openxmlformats.org/officeDocument/2006/relationships/hyperlink" Target="http://wiki.ros.org/ROS/Tutorials/CreatingPackage#ROS.2BAC8-Tutorials.2BAC8-catkin.2BAC8-CreatingPackage.dependencies_tags" TargetMode="External"/><Relationship Id="rId2" Type="http://schemas.openxmlformats.org/officeDocument/2006/relationships/settings" Target="settings.xml"/><Relationship Id="rId29" Type="http://schemas.openxmlformats.org/officeDocument/2006/relationships/hyperlink" Target="http://wiki.ros.org/roscd" TargetMode="External"/><Relationship Id="rId16" Type="http://schemas.openxmlformats.org/officeDocument/2006/relationships/hyperlink" Target="http://wiki.ros.org/ROS/Tutorials/CreatingPackage#ROS.2BAC8-Tutorials.2BAC8-catkin.2BAC8-CreatingPackage.Customizing_the_package.xml" TargetMode="External"/><Relationship Id="rId24" Type="http://schemas.openxmlformats.org/officeDocument/2006/relationships/hyperlink" Target="http://wiki.ros.org/catkin/workspaces#Build_Space" TargetMode="External"/><Relationship Id="rId1" Type="http://schemas.openxmlformats.org/officeDocument/2006/relationships/theme" Target="theme/theme1.xml"/><Relationship Id="rId6" Type="http://schemas.openxmlformats.org/officeDocument/2006/relationships/hyperlink" Target="http://wiki.ros.org/ROS/Tutorials" TargetMode="External"/><Relationship Id="rId11" Type="http://schemas.openxmlformats.org/officeDocument/2006/relationships/hyperlink" Target="http://wiki.ros.org/ROS/Tutorials/CreatingPackage#ROS.2BAC8-Tutorials.2BAC8-catkin.2BAC8-CreatingPackage.Building_a_catkin_workspace_and_sourcing_the_setup_file" TargetMode="External"/><Relationship Id="rId32" Type="http://schemas.openxmlformats.org/officeDocument/2006/relationships/hyperlink" Target="http://wiki.ros.org/ROS/EnvironmentVariables#ROS_PACKAGE_PATH" TargetMode="External"/><Relationship Id="rId37" Type="http://schemas.openxmlformats.org/officeDocument/2006/relationships/customXml" Target="../customXml/item3.xml"/><Relationship Id="rId23" Type="http://schemas.openxmlformats.org/officeDocument/2006/relationships/hyperlink" Target="http://wiki.ros.org/catkin/workspaces#Build_Space" TargetMode="External"/><Relationship Id="rId28" Type="http://schemas.openxmlformats.org/officeDocument/2006/relationships/hyperlink" Target="http://wiki.ros.org/ROS/Tutorials/UnderstandingTopics" TargetMode="External"/><Relationship Id="rId5" Type="http://schemas.openxmlformats.org/officeDocument/2006/relationships/styles" Target="styles.xml"/><Relationship Id="rId15" Type="http://schemas.openxmlformats.org/officeDocument/2006/relationships/hyperlink" Target="http://wiki.ros.org/ROS/Tutorials/CreatingPackage#ROS.2BAC8-Tutorials.2BAC8-catkin.2BAC8-CreatingPackage.Customizing_Your_Package" TargetMode="External"/><Relationship Id="rId36" Type="http://schemas.openxmlformats.org/officeDocument/2006/relationships/customXml" Target="../customXml/item2.xml"/><Relationship Id="rId31" Type="http://schemas.openxmlformats.org/officeDocument/2006/relationships/hyperlink" Target="http://wiki.ros.org/ROS/EnvironmentVariables#ROS_PACKAGE_PATH" TargetMode="External"/><Relationship Id="rId10" Type="http://schemas.openxmlformats.org/officeDocument/2006/relationships/hyperlink" Target="http://wiki.ros.org/ROS/Tutorials/CreatingPackage#ROS.2BAC8-Tutorials.2BAC8-catkin.2BAC8-CreatingPackage.Creating_a_catkin_Package" TargetMode="External"/><Relationship Id="rId19" Type="http://schemas.openxmlformats.org/officeDocument/2006/relationships/hyperlink" Target="http://wiki.ros.org/ROS/Tutorials/CreatingPackage#ROS.2BAC8-Tutorials.2BAC8-catkin.2BAC8-CreatingPackage.license_tags" TargetMode="External"/><Relationship Id="rId22" Type="http://schemas.openxmlformats.org/officeDocument/2006/relationships/hyperlink" Target="http://wiki.ros.org/ROS/Tutorials/CreatingPackage#ROS.2BAC8-Tutorials.2BAC8-catkin.2BAC8-CreatingPackage.Customizing_the_CMakeLists.txt" TargetMode="External"/><Relationship Id="rId4" Type="http://schemas.openxmlformats.org/officeDocument/2006/relationships/numbering" Target="numbering.xml"/><Relationship Id="rId9" Type="http://schemas.openxmlformats.org/officeDocument/2006/relationships/hyperlink" Target="http://wiki.ros.org/ROS/Tutorials/CreatingPackage#ROS.2BAC8-Tutorials.2BAC8-catkin.2BAC8-CreatingPackage.Packages_in_a_catkin_Workspace" TargetMode="External"/><Relationship Id="rId27" Type="http://schemas.openxmlformats.org/officeDocument/2006/relationships/hyperlink" Target="http://wiki.ros.org/Nodes" TargetMode="External"/><Relationship Id="rId30" Type="http://schemas.openxmlformats.org/officeDocument/2006/relationships/hyperlink" Target="http://wiki.ros.org/roscd" TargetMode="External"/><Relationship Id="rId14" Type="http://schemas.openxmlformats.org/officeDocument/2006/relationships/hyperlink" Target="http://wiki.ros.org/ROS/Tutorials/CreatingPackage#ROS.2BAC8-Tutorials.2BAC8-catkin.2BAC8-CreatingPackage.Indirect_dependencies" TargetMode="External"/><Relationship Id="rId35" Type="http://schemas.openxmlformats.org/officeDocument/2006/relationships/customXml" Target="../customXml/item1.xml"/><Relationship Id="rId8" Type="http://schemas.openxmlformats.org/officeDocument/2006/relationships/hyperlink" Target="http://wiki.ros.org/ROS/Tutorials/CreatingPackage#ROS.2BAC8-Tutorials.2BAC8-catkin.2BAC8-CreatingPackage.What_makes_up_a_catkin_Package.3F" TargetMode="External"/><Relationship Id="rId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1499EA5ACF94BABA5B21A6D61BCEC" ma:contentTypeVersion="6" ma:contentTypeDescription="Create a new document." ma:contentTypeScope="" ma:versionID="5945a752f55028895491ab10bade7928">
  <xsd:schema xmlns:xsd="http://www.w3.org/2001/XMLSchema" xmlns:xs="http://www.w3.org/2001/XMLSchema" xmlns:p="http://schemas.microsoft.com/office/2006/metadata/properties" xmlns:ns2="bd89db9a-6bed-4046-9454-cc2ca959678d" targetNamespace="http://schemas.microsoft.com/office/2006/metadata/properties" ma:root="true" ma:fieldsID="1687e387dc5226bcb305268cef78fc69" ns2:_="">
    <xsd:import namespace="bd89db9a-6bed-4046-9454-cc2ca95967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9db9a-6bed-4046-9454-cc2ca959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30866-0CAE-4405-A8D6-0563FDA4B01D}"/>
</file>

<file path=customXml/itemProps2.xml><?xml version="1.0" encoding="utf-8"?>
<ds:datastoreItem xmlns:ds="http://schemas.openxmlformats.org/officeDocument/2006/customXml" ds:itemID="{2E75BFC5-8BD7-45AD-A320-C8DFD4E11121}"/>
</file>

<file path=customXml/itemProps3.xml><?xml version="1.0" encoding="utf-8"?>
<ds:datastoreItem xmlns:ds="http://schemas.openxmlformats.org/officeDocument/2006/customXml" ds:itemID="{955E949C-2265-41DD-8CAA-D9247AD3C92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0x0101001E21499EA5ACF94BABA5B21A6D61BCEC</vt:lpwstr>
  </property>
</Properties>
</file>