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Setup Guidelines for UDEV Rules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u w:val="single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When a device is plugged into the Jetson/Host computer, Ubuntu assigns that device a ‘node name’ according to udev rules. You can see various node names using $ls /dev. USB devices, specifically, are assigned ttyUSB* or ttyACM* node names. Depending on the order the devices were plugged in, they may be assigned different node names which is an issue if we are hard-coding the node name for our ROS codes to look. So, we must edit the udev rules to set a static node name every time the devices are plugged in. 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u w:val="single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https://domoticz.com/wiki/Assign_fixed_device_name_to_USB_port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Ensure the ttyACM or ttyUSB package is installed. If the module is not installed: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https://www.jetsonhacks.com/2017/11/19/install-ttyacm-module-nvidia-jetson-tx-development-kits/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Retrieve information about the device: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Plug in device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dmesg | grep ttyACM</w:t>
      </w:r>
      <w:r w:rsidDel="00000000" w:rsidR="00000000" w:rsidRPr="00000000">
        <w:rPr>
          <w:rtl w:val="0"/>
        </w:rPr>
        <w:t xml:space="preserve"> to find which ttyACM port was assigned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udevadm info -a -n /dev/ttyACM*</w:t>
      </w:r>
      <w:r w:rsidDel="00000000" w:rsidR="00000000" w:rsidRPr="00000000">
        <w:rPr>
          <w:rtl w:val="0"/>
        </w:rPr>
        <w:t xml:space="preserve"> replacing ‘*’ with your assigned port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Scroll through the information and note down the following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ATTRS{idVendor} = 0483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ATTRS{idProduct} = 5740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SUBSYSTEMS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root control </w:t>
      </w: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sudo -i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rules directory </w:t>
      </w: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/etc/udev/rules.d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Create/edit a new rules file </w:t>
      </w: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gedit 99-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"any name"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the previous information you found about the device to enter the following information into the .rules file. </w:t>
      </w:r>
    </w:p>
    <w:p w:rsidR="00000000" w:rsidDel="00000000" w:rsidP="00000000" w:rsidRDefault="00000000" w:rsidRPr="00000000" w14:paraId="00000013">
      <w:pPr>
        <w:ind w:left="144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example:</w:t>
      </w:r>
    </w:p>
    <w:p w:rsidR="00000000" w:rsidDel="00000000" w:rsidP="00000000" w:rsidRDefault="00000000" w:rsidRPr="00000000" w14:paraId="00000014">
      <w:pPr>
        <w:ind w:left="1440" w:firstLine="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SUBSYSTEMS=="usb", ATTRS{idVendor}=="0483", ATTRS{idProduct}=="5740", MODE="0666", SYMLINK+="sensors/vesc"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Save and close the .rules file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and trigger the udev changes </w:t>
      </w: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udevadm control --reload &amp;&amp;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that the changes are successful: plug in the device and check the device node name list </w:t>
      </w: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ls /dev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u w:val="singl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Another good way to check dev node name of device </w:t>
      </w: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ls -l /dev/serial/by-id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use a path for the SYMLINK, you need to use that full path to reference the device (so in the example use “dev/sensors/vesc” not “dev/vesc” nor “dev/sensors”)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www.jetsonhacks.com/2017/11/19/install-ttyacm-module-nvidia-jetson-tx-development-kits/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domoticz.com/wiki/Assign_fixed_device_name_to_USB_port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1499EA5ACF94BABA5B21A6D61BCEC" ma:contentTypeVersion="6" ma:contentTypeDescription="Create a new document." ma:contentTypeScope="" ma:versionID="5945a752f55028895491ab10bade7928">
  <xsd:schema xmlns:xsd="http://www.w3.org/2001/XMLSchema" xmlns:xs="http://www.w3.org/2001/XMLSchema" xmlns:p="http://schemas.microsoft.com/office/2006/metadata/properties" xmlns:ns2="bd89db9a-6bed-4046-9454-cc2ca959678d" targetNamespace="http://schemas.microsoft.com/office/2006/metadata/properties" ma:root="true" ma:fieldsID="1687e387dc5226bcb305268cef78fc69" ns2:_="">
    <xsd:import namespace="bd89db9a-6bed-4046-9454-cc2ca9596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9db9a-6bed-4046-9454-cc2ca9596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F351EC-B9E5-4AEB-8353-15D75A2C3FBA}"/>
</file>

<file path=customXml/itemProps2.xml><?xml version="1.0" encoding="utf-8"?>
<ds:datastoreItem xmlns:ds="http://schemas.openxmlformats.org/officeDocument/2006/customXml" ds:itemID="{DF597278-5130-4D89-801C-20961DDEA9D0}"/>
</file>

<file path=customXml/itemProps3.xml><?xml version="1.0" encoding="utf-8"?>
<ds:datastoreItem xmlns:ds="http://schemas.openxmlformats.org/officeDocument/2006/customXml" ds:itemID="{D189C421-BFFA-4EA0-9F39-04C1457BC43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0x0101001E21499EA5ACF94BABA5B21A6D61BCEC</vt:lpwstr>
  </property>
</Properties>
</file>