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Nikon Z50 II</w:t>
      </w:r>
    </w:p>
    <w:p>
      <w:r>
        <w:rPr>
          <w:rFonts w:ascii="Calibri" w:hAnsi="Calibri"/>
          <w:b/>
          <w:color w:val="888888"/>
          <w:sz w:val="18"/>
        </w:rPr>
        <w:t>Brand: Nikon    |    Category: Mirrorless    |    Price: PKR 195,000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Nikon Z50 II is a compact and lightweight APS-C mirrorless camera ideal for content creators and travel photographers entering the Z system.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20.9MP APS-C CMOS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UHD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11fps Burst Shooting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Flip-Down Touch Screen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Subject Detection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Single SD UHS-I Slot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Wi-Fi and Bluetooth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Lightweight 395g Body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20.9MP APS-C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UHD / 1080p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51,200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11fps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395g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Nikon Z (DX)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