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B2E" w:rsidRDefault="00572B2E" w:rsidP="00572B2E">
      <w:pPr>
        <w:pStyle w:val="codeN"/>
      </w:pPr>
      <w:r>
        <w:t>Listing 11.8</w:t>
      </w:r>
    </w:p>
    <w:p w:rsidR="00D258F0" w:rsidRDefault="00D258F0" w:rsidP="00D258F0">
      <w:pPr>
        <w:pStyle w:val="codelisting"/>
      </w:pPr>
      <w:r>
        <w:t>&lt;script type="text/JavaScript"&gt;</w:t>
      </w:r>
    </w:p>
    <w:p w:rsidR="00D258F0" w:rsidRDefault="00D258F0" w:rsidP="00D258F0">
      <w:pPr>
        <w:pStyle w:val="codelisting"/>
      </w:pPr>
      <w:proofErr w:type="spellStart"/>
      <w:r>
        <w:t>jQuery.noConflict</w:t>
      </w:r>
      <w:proofErr w:type="spellEnd"/>
      <w:r>
        <w:t>();</w:t>
      </w:r>
    </w:p>
    <w:p w:rsidR="00D258F0" w:rsidRDefault="00D258F0" w:rsidP="00D258F0">
      <w:pPr>
        <w:pStyle w:val="codelisting"/>
      </w:pPr>
    </w:p>
    <w:p w:rsidR="00D258F0" w:rsidRDefault="00D258F0" w:rsidP="00D258F0">
      <w:pPr>
        <w:pStyle w:val="codelisting"/>
      </w:pPr>
      <w:r>
        <w:t>jQuery(document).ready(function(){</w:t>
      </w:r>
    </w:p>
    <w:p w:rsidR="00D258F0" w:rsidRDefault="00D258F0" w:rsidP="00D258F0">
      <w:pPr>
        <w:pStyle w:val="codelisting"/>
      </w:pPr>
      <w:r>
        <w:t xml:space="preserve">     jQuery('.entry').hover( </w:t>
      </w:r>
    </w:p>
    <w:p w:rsidR="00D258F0" w:rsidRDefault="00D258F0" w:rsidP="00D258F0">
      <w:pPr>
        <w:pStyle w:val="codelisting"/>
      </w:pPr>
      <w:r>
        <w:t xml:space="preserve">          function() {</w:t>
      </w:r>
    </w:p>
    <w:p w:rsidR="00D258F0" w:rsidRDefault="00D258F0" w:rsidP="00D258F0">
      <w:pPr>
        <w:pStyle w:val="codelisting"/>
      </w:pPr>
      <w:r>
        <w:t xml:space="preserve">               jQuery(this).css('background', '#eee');</w:t>
      </w:r>
    </w:p>
    <w:p w:rsidR="00D258F0" w:rsidRDefault="00D258F0" w:rsidP="00D258F0">
      <w:pPr>
        <w:pStyle w:val="codelisting"/>
      </w:pPr>
      <w:r>
        <w:t xml:space="preserve">          },</w:t>
      </w:r>
    </w:p>
    <w:p w:rsidR="00D258F0" w:rsidRDefault="00D258F0" w:rsidP="00D258F0">
      <w:pPr>
        <w:pStyle w:val="codelisting"/>
      </w:pPr>
      <w:r>
        <w:t xml:space="preserve">          function() {</w:t>
      </w:r>
    </w:p>
    <w:p w:rsidR="00D258F0" w:rsidRDefault="00D258F0" w:rsidP="00D258F0">
      <w:pPr>
        <w:pStyle w:val="codelisting"/>
      </w:pPr>
      <w:r>
        <w:t xml:space="preserve">               jQuery(this).css('background', '#fff');</w:t>
      </w:r>
    </w:p>
    <w:p w:rsidR="00D258F0" w:rsidRDefault="00D258F0" w:rsidP="00D258F0">
      <w:pPr>
        <w:pStyle w:val="codelisting"/>
      </w:pPr>
      <w:r>
        <w:t xml:space="preserve">          }</w:t>
      </w:r>
    </w:p>
    <w:p w:rsidR="00D258F0" w:rsidRDefault="00D258F0" w:rsidP="00D258F0">
      <w:pPr>
        <w:pStyle w:val="codelisting"/>
      </w:pPr>
      <w:r>
        <w:t xml:space="preserve">     );</w:t>
      </w:r>
    </w:p>
    <w:p w:rsidR="00D258F0" w:rsidRDefault="00D258F0" w:rsidP="00D258F0">
      <w:pPr>
        <w:pStyle w:val="codelisting"/>
      </w:pPr>
      <w:r>
        <w:t>});</w:t>
      </w:r>
    </w:p>
    <w:p w:rsidR="002E0AB6" w:rsidRDefault="00D258F0" w:rsidP="00572B2E">
      <w:pPr>
        <w:pStyle w:val="codelistinglast"/>
      </w:pPr>
      <w:r>
        <w:t>&lt;/script&gt;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258F0"/>
    <w:rsid w:val="004B5002"/>
    <w:rsid w:val="00572B2E"/>
    <w:rsid w:val="00677AC3"/>
    <w:rsid w:val="00D258F0"/>
    <w:rsid w:val="00EF42A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C3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677AC3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677AC3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677AC3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677AC3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677AC3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677AC3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677AC3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77AC3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77AC3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677AC3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77AC3"/>
  </w:style>
  <w:style w:type="paragraph" w:customStyle="1" w:styleId="authorquery">
    <w:name w:val="author query"/>
    <w:basedOn w:val="Normal"/>
    <w:next w:val="GX"/>
    <w:rsid w:val="00677AC3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677AC3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677AC3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677AC3"/>
    <w:pPr>
      <w:ind w:left="1440"/>
    </w:pPr>
  </w:style>
  <w:style w:type="paragraph" w:customStyle="1" w:styleId="BLcode">
    <w:name w:val="BL code"/>
    <w:basedOn w:val="NLcode"/>
    <w:rsid w:val="00677AC3"/>
  </w:style>
  <w:style w:type="paragraph" w:customStyle="1" w:styleId="BLcodelast">
    <w:name w:val="BL code last"/>
    <w:basedOn w:val="BLcode"/>
    <w:next w:val="GX"/>
    <w:rsid w:val="00677AC3"/>
    <w:pPr>
      <w:spacing w:after="180"/>
    </w:pPr>
  </w:style>
  <w:style w:type="paragraph" w:customStyle="1" w:styleId="BLcodepre-BL">
    <w:name w:val="BL code pre-BL"/>
    <w:basedOn w:val="BLcode"/>
    <w:next w:val="BL"/>
    <w:rsid w:val="00677AC3"/>
    <w:pPr>
      <w:spacing w:after="80"/>
    </w:pPr>
  </w:style>
  <w:style w:type="paragraph" w:customStyle="1" w:styleId="TX">
    <w:name w:val="TX"/>
    <w:rsid w:val="00677AC3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677AC3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677AC3"/>
    <w:pPr>
      <w:ind w:left="1440"/>
    </w:pPr>
  </w:style>
  <w:style w:type="paragraph" w:customStyle="1" w:styleId="BLFC">
    <w:name w:val="BL FC"/>
    <w:basedOn w:val="NLFC"/>
    <w:next w:val="GX"/>
    <w:rsid w:val="00677AC3"/>
  </w:style>
  <w:style w:type="paragraph" w:customStyle="1" w:styleId="BLF">
    <w:name w:val="BL F"/>
    <w:basedOn w:val="BLFC"/>
    <w:rsid w:val="00677AC3"/>
    <w:pPr>
      <w:spacing w:line="240" w:lineRule="auto"/>
    </w:pPr>
  </w:style>
  <w:style w:type="paragraph" w:customStyle="1" w:styleId="Fcredit">
    <w:name w:val="F credit"/>
    <w:basedOn w:val="FC"/>
    <w:next w:val="GX"/>
    <w:rsid w:val="00677AC3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677AC3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677AC3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677AC3"/>
  </w:style>
  <w:style w:type="paragraph" w:customStyle="1" w:styleId="BLlast">
    <w:name w:val="BL last"/>
    <w:basedOn w:val="BL"/>
    <w:next w:val="GX"/>
    <w:rsid w:val="00677AC3"/>
    <w:pPr>
      <w:spacing w:after="180"/>
    </w:pPr>
  </w:style>
  <w:style w:type="paragraph" w:customStyle="1" w:styleId="NL">
    <w:name w:val="NL"/>
    <w:basedOn w:val="Normal"/>
    <w:rsid w:val="00677AC3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677AC3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677AC3"/>
    <w:rPr>
      <w:spacing w:val="0"/>
    </w:rPr>
  </w:style>
  <w:style w:type="paragraph" w:customStyle="1" w:styleId="BL2last">
    <w:name w:val="BL2 last"/>
    <w:basedOn w:val="BL2"/>
    <w:next w:val="GX"/>
    <w:rsid w:val="00677AC3"/>
    <w:pPr>
      <w:spacing w:after="180"/>
    </w:pPr>
  </w:style>
  <w:style w:type="paragraph" w:customStyle="1" w:styleId="BLF0">
    <w:name w:val="BLF"/>
    <w:basedOn w:val="BLFC"/>
    <w:rsid w:val="00677AC3"/>
    <w:pPr>
      <w:spacing w:line="240" w:lineRule="auto"/>
    </w:pPr>
  </w:style>
  <w:style w:type="paragraph" w:customStyle="1" w:styleId="byline">
    <w:name w:val="byline"/>
    <w:basedOn w:val="Normal"/>
    <w:next w:val="GXfirstpage"/>
    <w:rsid w:val="00677AC3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677AC3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677AC3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677AC3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677AC3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677AC3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677AC3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677AC3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677AC3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677AC3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677AC3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677AC3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677AC3"/>
    <w:pPr>
      <w:spacing w:after="80"/>
    </w:pPr>
  </w:style>
  <w:style w:type="paragraph" w:customStyle="1" w:styleId="codeT">
    <w:name w:val="code T"/>
    <w:next w:val="code"/>
    <w:rsid w:val="00677AC3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677AC3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677AC3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677AC3"/>
    <w:rPr>
      <w:color w:val="FF00FF"/>
    </w:rPr>
  </w:style>
  <w:style w:type="paragraph" w:customStyle="1" w:styleId="ext">
    <w:name w:val="ext"/>
    <w:basedOn w:val="Normal"/>
    <w:rsid w:val="00677AC3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677AC3"/>
    <w:pPr>
      <w:spacing w:after="180"/>
    </w:pPr>
  </w:style>
  <w:style w:type="paragraph" w:customStyle="1" w:styleId="GX">
    <w:name w:val="GX"/>
    <w:basedOn w:val="Normal"/>
    <w:rsid w:val="00677AC3"/>
  </w:style>
  <w:style w:type="paragraph" w:customStyle="1" w:styleId="F">
    <w:name w:val="F"/>
    <w:basedOn w:val="GX"/>
    <w:next w:val="FC"/>
    <w:rsid w:val="00677AC3"/>
    <w:pPr>
      <w:spacing w:line="240" w:lineRule="auto"/>
      <w:ind w:left="0"/>
    </w:pPr>
  </w:style>
  <w:style w:type="paragraph" w:customStyle="1" w:styleId="FMauthor">
    <w:name w:val="FM author"/>
    <w:rsid w:val="00677AC3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677AC3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677AC3"/>
    <w:rPr>
      <w:b/>
      <w:caps/>
      <w:spacing w:val="-8"/>
    </w:rPr>
  </w:style>
  <w:style w:type="paragraph" w:customStyle="1" w:styleId="FMcopyrighttitle">
    <w:name w:val="FM copyright title"/>
    <w:basedOn w:val="FMcopyright"/>
    <w:rsid w:val="00677AC3"/>
    <w:rPr>
      <w:b/>
    </w:rPr>
  </w:style>
  <w:style w:type="paragraph" w:customStyle="1" w:styleId="FMcredithead">
    <w:name w:val="FM credit head"/>
    <w:basedOn w:val="GX"/>
    <w:rsid w:val="00677AC3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677AC3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677AC3"/>
    <w:pPr>
      <w:spacing w:after="480"/>
      <w:ind w:left="0"/>
    </w:pPr>
  </w:style>
  <w:style w:type="paragraph" w:customStyle="1" w:styleId="FMdedication">
    <w:name w:val="FM dedication"/>
    <w:basedOn w:val="FMcopyright"/>
    <w:rsid w:val="00677AC3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677AC3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677AC3"/>
    <w:pPr>
      <w:jc w:val="center"/>
    </w:pPr>
  </w:style>
  <w:style w:type="paragraph" w:customStyle="1" w:styleId="FMtitle">
    <w:name w:val="FM title"/>
    <w:basedOn w:val="CT"/>
    <w:rsid w:val="00677AC3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677AC3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677AC3"/>
  </w:style>
  <w:style w:type="paragraph" w:styleId="Footer">
    <w:name w:val="footer"/>
    <w:basedOn w:val="Normal"/>
    <w:link w:val="FooterChar"/>
    <w:rsid w:val="00677A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677AC3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677AC3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677AC3"/>
    <w:pPr>
      <w:ind w:right="3800"/>
    </w:pPr>
  </w:style>
  <w:style w:type="paragraph" w:customStyle="1" w:styleId="GXfirstpage">
    <w:name w:val="GX first page"/>
    <w:basedOn w:val="GX"/>
    <w:rsid w:val="00677AC3"/>
    <w:pPr>
      <w:ind w:right="1800"/>
    </w:pPr>
  </w:style>
  <w:style w:type="paragraph" w:customStyle="1" w:styleId="GXquote">
    <w:name w:val="GX quote"/>
    <w:basedOn w:val="GXfirstpage"/>
    <w:rsid w:val="00677AC3"/>
    <w:rPr>
      <w:i/>
      <w:spacing w:val="-4"/>
    </w:rPr>
  </w:style>
  <w:style w:type="paragraph" w:customStyle="1" w:styleId="GXquotelast">
    <w:name w:val="GX quote last"/>
    <w:basedOn w:val="GXfirstpage"/>
    <w:next w:val="GX"/>
    <w:rsid w:val="00677AC3"/>
    <w:pPr>
      <w:jc w:val="right"/>
    </w:pPr>
    <w:rPr>
      <w:b/>
    </w:rPr>
  </w:style>
  <w:style w:type="paragraph" w:styleId="Header">
    <w:name w:val="header"/>
    <w:basedOn w:val="Normal"/>
    <w:link w:val="HeaderChar"/>
    <w:rsid w:val="00677A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677AC3"/>
    <w:pPr>
      <w:spacing w:before="0"/>
    </w:pPr>
  </w:style>
  <w:style w:type="paragraph" w:customStyle="1" w:styleId="Heading2after">
    <w:name w:val="Heading 2 after"/>
    <w:basedOn w:val="Heading2"/>
    <w:next w:val="GX"/>
    <w:rsid w:val="00677AC3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677AC3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677AC3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677AC3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677AC3"/>
  </w:style>
  <w:style w:type="paragraph" w:customStyle="1" w:styleId="iconalone">
    <w:name w:val="icon alone"/>
    <w:basedOn w:val="iconlast"/>
    <w:next w:val="GX"/>
    <w:rsid w:val="00677AC3"/>
  </w:style>
  <w:style w:type="paragraph" w:customStyle="1" w:styleId="iconalonefirstpage">
    <w:name w:val="icon alone first page"/>
    <w:basedOn w:val="iconalone"/>
    <w:next w:val="GXfirstpage"/>
    <w:rsid w:val="00677AC3"/>
    <w:pPr>
      <w:ind w:right="2340"/>
    </w:pPr>
  </w:style>
  <w:style w:type="paragraph" w:customStyle="1" w:styleId="iconcode">
    <w:name w:val="icon code"/>
    <w:basedOn w:val="code"/>
    <w:rsid w:val="00677AC3"/>
    <w:pPr>
      <w:ind w:left="960" w:right="960"/>
    </w:pPr>
  </w:style>
  <w:style w:type="paragraph" w:customStyle="1" w:styleId="iconcodelast">
    <w:name w:val="icon code last"/>
    <w:basedOn w:val="iconcode"/>
    <w:next w:val="GX"/>
    <w:rsid w:val="00677AC3"/>
    <w:pPr>
      <w:spacing w:after="180"/>
    </w:pPr>
  </w:style>
  <w:style w:type="paragraph" w:customStyle="1" w:styleId="iconcodepre-icon">
    <w:name w:val="icon code pre-icon"/>
    <w:basedOn w:val="iconcode"/>
    <w:next w:val="icon"/>
    <w:rsid w:val="00677AC3"/>
    <w:pPr>
      <w:spacing w:after="100"/>
    </w:pPr>
  </w:style>
  <w:style w:type="paragraph" w:customStyle="1" w:styleId="iconname">
    <w:name w:val="icon name"/>
    <w:next w:val="Normal"/>
    <w:rsid w:val="00677AC3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677AC3"/>
  </w:style>
  <w:style w:type="paragraph" w:customStyle="1" w:styleId="InThisPart">
    <w:name w:val="In This Part"/>
    <w:basedOn w:val="Heading2"/>
    <w:next w:val="Normal"/>
    <w:rsid w:val="00677AC3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677AC3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677AC3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677AC3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677AC3"/>
    <w:pPr>
      <w:spacing w:after="180"/>
    </w:pPr>
  </w:style>
  <w:style w:type="paragraph" w:customStyle="1" w:styleId="NLcodepre-NL">
    <w:name w:val="NL code pre-NL"/>
    <w:basedOn w:val="BLcodepre-BL"/>
    <w:next w:val="NL"/>
    <w:rsid w:val="00677AC3"/>
  </w:style>
  <w:style w:type="paragraph" w:customStyle="1" w:styleId="NLF">
    <w:name w:val="NL F"/>
    <w:basedOn w:val="BLF"/>
    <w:rsid w:val="00677AC3"/>
  </w:style>
  <w:style w:type="paragraph" w:customStyle="1" w:styleId="NLFcredit">
    <w:name w:val="NL F credit"/>
    <w:basedOn w:val="BLFcredit"/>
    <w:next w:val="NL"/>
    <w:rsid w:val="00677AC3"/>
  </w:style>
  <w:style w:type="paragraph" w:customStyle="1" w:styleId="NLiconalone">
    <w:name w:val="NL icon alone"/>
    <w:basedOn w:val="iconalone"/>
    <w:next w:val="NL"/>
    <w:rsid w:val="00677AC3"/>
    <w:pPr>
      <w:spacing w:before="110"/>
      <w:ind w:right="480"/>
    </w:pPr>
  </w:style>
  <w:style w:type="paragraph" w:customStyle="1" w:styleId="NLlast">
    <w:name w:val="NL last"/>
    <w:basedOn w:val="NL"/>
    <w:next w:val="GX"/>
    <w:rsid w:val="00677AC3"/>
    <w:pPr>
      <w:spacing w:after="180"/>
    </w:pPr>
  </w:style>
  <w:style w:type="paragraph" w:customStyle="1" w:styleId="NL2">
    <w:name w:val="NL2"/>
    <w:basedOn w:val="NL"/>
    <w:rsid w:val="00677AC3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677AC3"/>
    <w:pPr>
      <w:spacing w:after="180"/>
    </w:pPr>
  </w:style>
  <w:style w:type="paragraph" w:customStyle="1" w:styleId="NLBLlast">
    <w:name w:val="NLBL last"/>
    <w:basedOn w:val="NLBL"/>
    <w:rsid w:val="00677AC3"/>
    <w:pPr>
      <w:spacing w:after="180"/>
    </w:pPr>
  </w:style>
  <w:style w:type="paragraph" w:customStyle="1" w:styleId="NLF0">
    <w:name w:val="NLF"/>
    <w:basedOn w:val="BLF0"/>
    <w:rsid w:val="00677AC3"/>
  </w:style>
  <w:style w:type="paragraph" w:styleId="NormalWeb">
    <w:name w:val="Normal (Web)"/>
    <w:basedOn w:val="Normal"/>
    <w:rsid w:val="00677AC3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677AC3"/>
  </w:style>
  <w:style w:type="paragraph" w:customStyle="1" w:styleId="POCT">
    <w:name w:val="PO CT"/>
    <w:basedOn w:val="introUL"/>
    <w:rsid w:val="00677AC3"/>
    <w:pPr>
      <w:spacing w:before="0" w:after="160"/>
    </w:pPr>
  </w:style>
  <w:style w:type="paragraph" w:customStyle="1" w:styleId="POCN">
    <w:name w:val="PO CN"/>
    <w:basedOn w:val="POCT"/>
    <w:rsid w:val="00677AC3"/>
    <w:pPr>
      <w:spacing w:after="0"/>
    </w:pPr>
    <w:rPr>
      <w:b/>
    </w:rPr>
  </w:style>
  <w:style w:type="paragraph" w:customStyle="1" w:styleId="POGX">
    <w:name w:val="PO GX"/>
    <w:basedOn w:val="GXfirstpage"/>
    <w:rsid w:val="00677AC3"/>
  </w:style>
  <w:style w:type="paragraph" w:customStyle="1" w:styleId="PT">
    <w:name w:val="PT"/>
    <w:basedOn w:val="CT"/>
    <w:rsid w:val="00677AC3"/>
  </w:style>
  <w:style w:type="paragraph" w:customStyle="1" w:styleId="PX">
    <w:name w:val="PX"/>
    <w:basedOn w:val="Normal"/>
    <w:rsid w:val="00677AC3"/>
    <w:pPr>
      <w:ind w:left="965" w:right="1800"/>
    </w:pPr>
  </w:style>
  <w:style w:type="paragraph" w:customStyle="1" w:styleId="query">
    <w:name w:val="query"/>
    <w:basedOn w:val="Normal"/>
    <w:next w:val="Normal"/>
    <w:rsid w:val="00677AC3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677AC3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677AC3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677AC3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677AC3"/>
    <w:pPr>
      <w:spacing w:line="210" w:lineRule="exact"/>
      <w:ind w:left="920"/>
    </w:pPr>
  </w:style>
  <w:style w:type="paragraph" w:customStyle="1" w:styleId="SBBLF">
    <w:name w:val="SB BL F"/>
    <w:basedOn w:val="SBBLFcredit"/>
    <w:rsid w:val="00677AC3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677AC3"/>
    <w:pPr>
      <w:spacing w:after="120"/>
    </w:pPr>
  </w:style>
  <w:style w:type="paragraph" w:customStyle="1" w:styleId="SBBL2">
    <w:name w:val="SB BL2"/>
    <w:basedOn w:val="SBBL"/>
    <w:rsid w:val="00677AC3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677AC3"/>
    <w:pPr>
      <w:spacing w:after="120"/>
    </w:pPr>
    <w:rPr>
      <w:spacing w:val="2"/>
    </w:rPr>
  </w:style>
  <w:style w:type="paragraph" w:customStyle="1" w:styleId="SBcode">
    <w:name w:val="SB code"/>
    <w:basedOn w:val="SBX"/>
    <w:rsid w:val="00677AC3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677AC3"/>
    <w:pPr>
      <w:ind w:left="780" w:hanging="780"/>
    </w:pPr>
  </w:style>
  <w:style w:type="paragraph" w:customStyle="1" w:styleId="SBCode80last">
    <w:name w:val="SB Code 80 last"/>
    <w:basedOn w:val="SBCode80"/>
    <w:rsid w:val="00677AC3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677AC3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677AC3"/>
    <w:pPr>
      <w:spacing w:after="300"/>
    </w:pPr>
    <w:rPr>
      <w:i/>
    </w:rPr>
  </w:style>
  <w:style w:type="paragraph" w:customStyle="1" w:styleId="SBF">
    <w:name w:val="SB F"/>
    <w:basedOn w:val="SBFC"/>
    <w:rsid w:val="00677AC3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677AC3"/>
    <w:pPr>
      <w:spacing w:after="240"/>
    </w:pPr>
  </w:style>
  <w:style w:type="paragraph" w:customStyle="1" w:styleId="SBFCpre-credit">
    <w:name w:val="SB FC pre-credit"/>
    <w:basedOn w:val="SBFC"/>
    <w:next w:val="SBFcredit"/>
    <w:rsid w:val="00677AC3"/>
    <w:pPr>
      <w:spacing w:after="60"/>
    </w:pPr>
  </w:style>
  <w:style w:type="paragraph" w:customStyle="1" w:styleId="SBfootnotefirst">
    <w:name w:val="SB footnote first"/>
    <w:basedOn w:val="SBX"/>
    <w:next w:val="SBfootnote"/>
    <w:rsid w:val="00677AC3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677AC3"/>
    <w:pPr>
      <w:spacing w:before="0" w:after="100"/>
    </w:pPr>
  </w:style>
  <w:style w:type="paragraph" w:customStyle="1" w:styleId="SBHead">
    <w:name w:val="SB Head"/>
    <w:next w:val="Normal"/>
    <w:rsid w:val="00677AC3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677AC3"/>
  </w:style>
  <w:style w:type="paragraph" w:customStyle="1" w:styleId="SBiconalone">
    <w:name w:val="SB icon alone"/>
    <w:basedOn w:val="SBicon"/>
    <w:rsid w:val="00677AC3"/>
    <w:pPr>
      <w:spacing w:after="240" w:line="220" w:lineRule="exact"/>
    </w:pPr>
  </w:style>
  <w:style w:type="paragraph" w:customStyle="1" w:styleId="SBIconname">
    <w:name w:val="SB Icon name"/>
    <w:basedOn w:val="iconname"/>
    <w:rsid w:val="00677AC3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677AC3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677AC3"/>
    <w:pPr>
      <w:spacing w:after="80"/>
    </w:pPr>
  </w:style>
  <w:style w:type="paragraph" w:customStyle="1" w:styleId="SBNL2">
    <w:name w:val="SB NL2"/>
    <w:basedOn w:val="SBBL2"/>
    <w:rsid w:val="00677AC3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677AC3"/>
    <w:pPr>
      <w:spacing w:after="120"/>
    </w:pPr>
  </w:style>
  <w:style w:type="paragraph" w:customStyle="1" w:styleId="SBTfootnote">
    <w:name w:val="SB T footnote"/>
    <w:basedOn w:val="Normal"/>
    <w:rsid w:val="00677AC3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677AC3"/>
    <w:pPr>
      <w:spacing w:after="300"/>
    </w:pPr>
  </w:style>
  <w:style w:type="paragraph" w:customStyle="1" w:styleId="SBUL">
    <w:name w:val="SB UL"/>
    <w:basedOn w:val="SBX"/>
    <w:rsid w:val="00677AC3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677AC3"/>
    <w:pPr>
      <w:spacing w:after="120"/>
    </w:pPr>
  </w:style>
  <w:style w:type="paragraph" w:customStyle="1" w:styleId="SBH">
    <w:name w:val="SBH"/>
    <w:basedOn w:val="Heading3"/>
    <w:next w:val="SBX"/>
    <w:rsid w:val="00677AC3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677AC3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677AC3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677AC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677AC3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677AC3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677AC3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677AC3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677AC3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677AC3"/>
    <w:pPr>
      <w:ind w:left="0"/>
    </w:pPr>
  </w:style>
  <w:style w:type="paragraph" w:styleId="TOC2">
    <w:name w:val="toc 2"/>
    <w:basedOn w:val="Normal"/>
    <w:next w:val="Normal"/>
    <w:autoRedefine/>
    <w:semiHidden/>
    <w:rsid w:val="00677AC3"/>
    <w:pPr>
      <w:ind w:left="200"/>
    </w:pPr>
  </w:style>
  <w:style w:type="paragraph" w:styleId="TOC3">
    <w:name w:val="toc 3"/>
    <w:basedOn w:val="Normal"/>
    <w:next w:val="Normal"/>
    <w:autoRedefine/>
    <w:semiHidden/>
    <w:rsid w:val="00677AC3"/>
    <w:pPr>
      <w:ind w:left="400"/>
    </w:pPr>
  </w:style>
  <w:style w:type="paragraph" w:customStyle="1" w:styleId="TT">
    <w:name w:val="TT"/>
    <w:rsid w:val="00677AC3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677AC3"/>
    <w:pPr>
      <w:spacing w:after="520"/>
    </w:pPr>
  </w:style>
  <w:style w:type="paragraph" w:customStyle="1" w:styleId="UL">
    <w:name w:val="UL"/>
    <w:basedOn w:val="GX"/>
    <w:rsid w:val="00677AC3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677AC3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Emmense Technologies, LLC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2009-10-30T17:11:00Z</dcterms:created>
  <dcterms:modified xsi:type="dcterms:W3CDTF">2009-12-15T05:42:00Z</dcterms:modified>
</cp:coreProperties>
</file>