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79B" w:rsidRPr="00C3711A" w:rsidRDefault="00C3711A">
      <w:pPr>
        <w:rPr>
          <w:sz w:val="48"/>
          <w:szCs w:val="48"/>
        </w:rPr>
      </w:pPr>
      <w:r w:rsidRPr="00C3711A">
        <w:rPr>
          <w:sz w:val="48"/>
          <w:szCs w:val="48"/>
        </w:rPr>
        <w:t xml:space="preserve">Proposal for </w:t>
      </w:r>
      <w:r w:rsidR="0066496B">
        <w:rPr>
          <w:sz w:val="48"/>
          <w:szCs w:val="48"/>
        </w:rPr>
        <w:t>Location-Good Meal Time update</w:t>
      </w:r>
    </w:p>
    <w:p w:rsidR="00C3711A" w:rsidRPr="00C3711A" w:rsidRDefault="00C3711A" w:rsidP="00C3711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11A">
        <w:rPr>
          <w:rFonts w:ascii="Arial" w:eastAsia="Times New Roman" w:hAnsi="Arial" w:cs="Arial"/>
          <w:color w:val="000000"/>
          <w:sz w:val="32"/>
          <w:szCs w:val="32"/>
        </w:rPr>
        <w:t>#Activity 3</w:t>
      </w:r>
    </w:p>
    <w:p w:rsidR="00C3711A" w:rsidRPr="00C3711A" w:rsidRDefault="00C3711A" w:rsidP="00C37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11A">
        <w:rPr>
          <w:rFonts w:ascii="Arial" w:eastAsia="Times New Roman" w:hAnsi="Arial" w:cs="Arial"/>
          <w:color w:val="000000"/>
        </w:rPr>
        <w:t xml:space="preserve">Build the Communities and events front end and let it connect with the events plugin on the </w:t>
      </w:r>
      <w:proofErr w:type="spellStart"/>
      <w:r w:rsidRPr="00C3711A">
        <w:rPr>
          <w:rFonts w:ascii="Arial" w:eastAsia="Times New Roman" w:hAnsi="Arial" w:cs="Arial"/>
          <w:color w:val="000000"/>
        </w:rPr>
        <w:t>backend.</w:t>
      </w:r>
      <w:hyperlink r:id="rId5" w:history="1">
        <w:r w:rsidRPr="00C3711A">
          <w:rPr>
            <w:rFonts w:ascii="Arial" w:eastAsia="Times New Roman" w:hAnsi="Arial" w:cs="Arial"/>
            <w:color w:val="1155CC"/>
            <w:u w:val="single"/>
          </w:rPr>
          <w:t>Mealtime</w:t>
        </w:r>
        <w:proofErr w:type="spellEnd"/>
        <w:r w:rsidRPr="00C3711A">
          <w:rPr>
            <w:rFonts w:ascii="Arial" w:eastAsia="Times New Roman" w:hAnsi="Arial" w:cs="Arial"/>
            <w:color w:val="1155CC"/>
            <w:u w:val="single"/>
          </w:rPr>
          <w:t xml:space="preserve"> Website Desktop (adobe.com)</w:t>
        </w:r>
      </w:hyperlink>
      <w:r w:rsidRPr="00C3711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711A">
        <w:rPr>
          <w:rFonts w:ascii="Arial" w:eastAsia="Times New Roman" w:hAnsi="Arial" w:cs="Arial"/>
          <w:color w:val="000000"/>
        </w:rPr>
        <w:t>pg</w:t>
      </w:r>
      <w:proofErr w:type="spellEnd"/>
      <w:r w:rsidRPr="00C3711A">
        <w:rPr>
          <w:rFonts w:ascii="Arial" w:eastAsia="Times New Roman" w:hAnsi="Arial" w:cs="Arial"/>
          <w:color w:val="000000"/>
        </w:rPr>
        <w:t xml:space="preserve"> 25-29</w:t>
      </w:r>
    </w:p>
    <w:p w:rsidR="00C3711A" w:rsidRPr="00C3711A" w:rsidRDefault="00C3711A" w:rsidP="00C37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11A">
        <w:rPr>
          <w:rFonts w:ascii="Arial" w:eastAsia="Times New Roman" w:hAnsi="Arial" w:cs="Arial"/>
          <w:color w:val="000000"/>
        </w:rPr>
        <w:t>Communities are event categories. Simply display events under those categories from the events plugin on the website </w:t>
      </w:r>
    </w:p>
    <w:p w:rsidR="00C3711A" w:rsidRPr="00C3711A" w:rsidRDefault="00C3711A" w:rsidP="00C37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11A" w:rsidRPr="00C3711A" w:rsidRDefault="00C3711A" w:rsidP="00C3711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11A">
        <w:rPr>
          <w:rFonts w:ascii="Arial" w:eastAsia="Times New Roman" w:hAnsi="Arial" w:cs="Arial"/>
          <w:color w:val="000000"/>
          <w:sz w:val="32"/>
          <w:szCs w:val="32"/>
        </w:rPr>
        <w:t>#Activity 4</w:t>
      </w:r>
    </w:p>
    <w:p w:rsidR="00C3711A" w:rsidRPr="00C3711A" w:rsidRDefault="00C3711A" w:rsidP="00C37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11A">
        <w:rPr>
          <w:rFonts w:ascii="Arial" w:eastAsia="Times New Roman" w:hAnsi="Arial" w:cs="Arial"/>
          <w:color w:val="000000"/>
        </w:rPr>
        <w:t>Build the account sign up section for regular users</w:t>
      </w:r>
    </w:p>
    <w:p w:rsidR="00C3711A" w:rsidRDefault="00C3711A" w:rsidP="00C3711A">
      <w:pPr>
        <w:rPr>
          <w:rFonts w:ascii="Times New Roman" w:eastAsia="Times New Roman" w:hAnsi="Times New Roman" w:cs="Times New Roman"/>
          <w:sz w:val="24"/>
          <w:szCs w:val="24"/>
        </w:rPr>
      </w:pPr>
      <w:r w:rsidRPr="00C3711A">
        <w:rPr>
          <w:rFonts w:ascii="Arial" w:eastAsia="Times New Roman" w:hAnsi="Arial" w:cs="Arial"/>
          <w:color w:val="000000"/>
        </w:rPr>
        <w:t xml:space="preserve">Page 43 to 67 here </w:t>
      </w:r>
      <w:hyperlink r:id="rId6" w:history="1">
        <w:r w:rsidRPr="00C3711A">
          <w:rPr>
            <w:rFonts w:ascii="Arial" w:eastAsia="Times New Roman" w:hAnsi="Arial" w:cs="Arial"/>
            <w:color w:val="1155CC"/>
            <w:u w:val="single"/>
          </w:rPr>
          <w:t>Mealtime Website Desktop (adobe.com)</w:t>
        </w:r>
      </w:hyperlink>
    </w:p>
    <w:p w:rsidR="00C3711A" w:rsidRDefault="00C3711A" w:rsidP="00C3711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6496B" w:rsidRDefault="0066496B" w:rsidP="0066496B">
      <w:pPr>
        <w:pStyle w:val="ListParagraph"/>
        <w:numPr>
          <w:ilvl w:val="0"/>
          <w:numId w:val="1"/>
        </w:numPr>
      </w:pPr>
      <w:r>
        <w:t>Communities and Events</w:t>
      </w:r>
      <w:r w:rsidR="000F2B70">
        <w:t xml:space="preserve"> (page 25-29)</w:t>
      </w:r>
    </w:p>
    <w:p w:rsidR="0066496B" w:rsidRDefault="0066496B" w:rsidP="0066496B">
      <w:pPr>
        <w:pStyle w:val="ListParagraph"/>
        <w:numPr>
          <w:ilvl w:val="0"/>
          <w:numId w:val="3"/>
        </w:numPr>
      </w:pPr>
      <w:r>
        <w:t xml:space="preserve">Building </w:t>
      </w:r>
      <w:proofErr w:type="gramStart"/>
      <w:r>
        <w:t>UI</w:t>
      </w:r>
      <w:r w:rsidR="009A09AD">
        <w:t>(</w:t>
      </w:r>
      <w:proofErr w:type="gramEnd"/>
      <w:r w:rsidR="009A09AD">
        <w:t>page 25, 26)</w:t>
      </w:r>
      <w:r>
        <w:t xml:space="preserve"> – header, sections(description, horizontal list of community) – ex: Fit-Fam</w:t>
      </w:r>
      <w:r w:rsidR="009A09AD">
        <w:t>. Two pages are similar with slightly different item design</w:t>
      </w:r>
    </w:p>
    <w:p w:rsidR="009A09AD" w:rsidRPr="009A09AD" w:rsidRDefault="009A09AD" w:rsidP="009A09AD">
      <w:pPr>
        <w:pStyle w:val="ListParagraph"/>
        <w:ind w:left="1080"/>
        <w:rPr>
          <w:color w:val="FF0000"/>
        </w:rPr>
      </w:pPr>
      <w:r w:rsidRPr="009A09AD">
        <w:rPr>
          <w:color w:val="FF0000"/>
        </w:rPr>
        <w:t>1day</w:t>
      </w:r>
    </w:p>
    <w:p w:rsidR="0066496B" w:rsidRDefault="009A09AD" w:rsidP="0066496B">
      <w:pPr>
        <w:pStyle w:val="ListParagraph"/>
        <w:numPr>
          <w:ilvl w:val="0"/>
          <w:numId w:val="3"/>
        </w:numPr>
      </w:pPr>
      <w:r>
        <w:t xml:space="preserve">API for page 25 and 26 for </w:t>
      </w:r>
      <w:r w:rsidRPr="009A09AD">
        <w:rPr>
          <w:color w:val="FF0000"/>
        </w:rPr>
        <w:t>1 day</w:t>
      </w:r>
    </w:p>
    <w:p w:rsidR="009A09AD" w:rsidRPr="009A09AD" w:rsidRDefault="009A09AD" w:rsidP="0066496B">
      <w:pPr>
        <w:pStyle w:val="ListParagraph"/>
        <w:numPr>
          <w:ilvl w:val="0"/>
          <w:numId w:val="3"/>
        </w:numPr>
      </w:pPr>
      <w:r>
        <w:t xml:space="preserve">Page 27: event page – UI and API(header UI, about, more, map, and photos collection view) within </w:t>
      </w:r>
      <w:r w:rsidRPr="009A09AD">
        <w:rPr>
          <w:color w:val="FF0000"/>
        </w:rPr>
        <w:t>1 day</w:t>
      </w:r>
    </w:p>
    <w:p w:rsidR="009A09AD" w:rsidRDefault="009A09AD" w:rsidP="0066496B">
      <w:pPr>
        <w:pStyle w:val="ListParagraph"/>
        <w:numPr>
          <w:ilvl w:val="0"/>
          <w:numId w:val="3"/>
        </w:numPr>
      </w:pPr>
      <w:r>
        <w:t xml:space="preserve">Page 28, 29(event banner, booking successful) in </w:t>
      </w:r>
      <w:r w:rsidRPr="000F2B70">
        <w:rPr>
          <w:color w:val="FF0000"/>
        </w:rPr>
        <w:t>1 day</w:t>
      </w:r>
      <w:r>
        <w:t xml:space="preserve"> for UI and API</w:t>
      </w:r>
    </w:p>
    <w:p w:rsidR="000F2B70" w:rsidRDefault="000F2B70" w:rsidP="000F2B70">
      <w:pPr>
        <w:pStyle w:val="ListParagraph"/>
        <w:ind w:left="1080"/>
        <w:rPr>
          <w:color w:val="FF0000"/>
        </w:rPr>
      </w:pPr>
      <w:r>
        <w:t>All: 4 days for development + 1day fix issues/update =</w:t>
      </w:r>
      <w:r w:rsidRPr="000F2B70">
        <w:rPr>
          <w:color w:val="FF0000"/>
        </w:rPr>
        <w:t xml:space="preserve"> </w:t>
      </w:r>
      <w:r w:rsidRPr="000F2B70">
        <w:rPr>
          <w:color w:val="FF0000"/>
          <w:highlight w:val="yellow"/>
        </w:rPr>
        <w:t>5 days</w:t>
      </w:r>
    </w:p>
    <w:p w:rsidR="000F2B70" w:rsidRDefault="000F2B70" w:rsidP="000F2B70">
      <w:pPr>
        <w:pStyle w:val="ListParagraph"/>
        <w:ind w:left="1080"/>
        <w:rPr>
          <w:color w:val="FF0000"/>
        </w:rPr>
      </w:pPr>
    </w:p>
    <w:p w:rsidR="000F2B70" w:rsidRDefault="000F2B70" w:rsidP="000F2B70">
      <w:pPr>
        <w:pStyle w:val="ListParagraph"/>
        <w:numPr>
          <w:ilvl w:val="0"/>
          <w:numId w:val="1"/>
        </w:numPr>
      </w:pPr>
      <w:r>
        <w:t>Account section (page43-67)</w:t>
      </w:r>
    </w:p>
    <w:p w:rsidR="000F2B70" w:rsidRPr="000F2B70" w:rsidRDefault="000F2B70" w:rsidP="000F2B70">
      <w:pPr>
        <w:pStyle w:val="ListParagraph"/>
        <w:numPr>
          <w:ilvl w:val="0"/>
          <w:numId w:val="4"/>
        </w:numPr>
      </w:pPr>
      <w:r>
        <w:t xml:space="preserve">Account saved items(page43-46) UI and API: have similar UI parts so can finish it in </w:t>
      </w:r>
      <w:r w:rsidRPr="000F2B70">
        <w:rPr>
          <w:color w:val="FF0000"/>
        </w:rPr>
        <w:t>3days</w:t>
      </w:r>
    </w:p>
    <w:p w:rsidR="000F2B70" w:rsidRPr="000F2B70" w:rsidRDefault="000F2B70" w:rsidP="000F2B70">
      <w:pPr>
        <w:pStyle w:val="ListParagraph"/>
        <w:numPr>
          <w:ilvl w:val="0"/>
          <w:numId w:val="4"/>
        </w:numPr>
      </w:pPr>
      <w:r w:rsidRPr="000F2B70">
        <w:t xml:space="preserve">Account cards page: </w:t>
      </w:r>
      <w:r>
        <w:rPr>
          <w:color w:val="FF0000"/>
        </w:rPr>
        <w:t>1 day</w:t>
      </w:r>
    </w:p>
    <w:p w:rsidR="000F2B70" w:rsidRDefault="000F2B70" w:rsidP="000F2B70">
      <w:pPr>
        <w:pStyle w:val="ListParagraph"/>
        <w:numPr>
          <w:ilvl w:val="0"/>
          <w:numId w:val="4"/>
        </w:numPr>
      </w:pPr>
      <w:r w:rsidRPr="000F2B70">
        <w:t>My events(page48, 49)</w:t>
      </w:r>
      <w:r>
        <w:t xml:space="preserve">: </w:t>
      </w:r>
      <w:r w:rsidRPr="000F2B70">
        <w:rPr>
          <w:color w:val="FF0000"/>
        </w:rPr>
        <w:t xml:space="preserve">1 day </w:t>
      </w:r>
      <w:r>
        <w:t>for UI and API</w:t>
      </w:r>
    </w:p>
    <w:p w:rsidR="000F2B70" w:rsidRDefault="000F2B70" w:rsidP="000F2B70">
      <w:pPr>
        <w:pStyle w:val="ListParagraph"/>
        <w:numPr>
          <w:ilvl w:val="0"/>
          <w:numId w:val="4"/>
        </w:numPr>
      </w:pPr>
      <w:r>
        <w:t xml:space="preserve">Messages and Notifications(page 50,51): </w:t>
      </w:r>
      <w:r w:rsidRPr="000F2B70">
        <w:rPr>
          <w:color w:val="FF0000"/>
        </w:rPr>
        <w:t xml:space="preserve">3 days </w:t>
      </w:r>
      <w:r>
        <w:t>including many testing</w:t>
      </w:r>
    </w:p>
    <w:p w:rsidR="000F2B70" w:rsidRDefault="000F2B70" w:rsidP="000F2B70">
      <w:pPr>
        <w:pStyle w:val="ListParagraph"/>
        <w:numPr>
          <w:ilvl w:val="0"/>
          <w:numId w:val="4"/>
        </w:numPr>
      </w:pPr>
      <w:r>
        <w:t xml:space="preserve">My orders(52,53,54): </w:t>
      </w:r>
      <w:r w:rsidRPr="000F2B70">
        <w:rPr>
          <w:color w:val="FF0000"/>
        </w:rPr>
        <w:t>2days</w:t>
      </w:r>
    </w:p>
    <w:p w:rsidR="000F2B70" w:rsidRDefault="000F2B70" w:rsidP="000F2B70">
      <w:pPr>
        <w:pStyle w:val="ListParagraph"/>
        <w:numPr>
          <w:ilvl w:val="0"/>
          <w:numId w:val="4"/>
        </w:numPr>
      </w:pPr>
      <w:r>
        <w:t xml:space="preserve">Menu pages(55-59): </w:t>
      </w:r>
      <w:r w:rsidRPr="000F2B70">
        <w:rPr>
          <w:color w:val="FF0000"/>
        </w:rPr>
        <w:t>3days</w:t>
      </w:r>
    </w:p>
    <w:p w:rsidR="000F2B70" w:rsidRDefault="000F2B70" w:rsidP="000F2B70">
      <w:pPr>
        <w:pStyle w:val="ListParagraph"/>
        <w:numPr>
          <w:ilvl w:val="0"/>
          <w:numId w:val="4"/>
        </w:numPr>
      </w:pPr>
      <w:r>
        <w:t xml:space="preserve">Menu (60-62): </w:t>
      </w:r>
      <w:r w:rsidRPr="000F2B70">
        <w:rPr>
          <w:color w:val="FF0000"/>
        </w:rPr>
        <w:t>1day</w:t>
      </w:r>
    </w:p>
    <w:p w:rsidR="000F2B70" w:rsidRDefault="000F2B70" w:rsidP="000F2B70">
      <w:pPr>
        <w:pStyle w:val="ListParagraph"/>
        <w:numPr>
          <w:ilvl w:val="0"/>
          <w:numId w:val="4"/>
        </w:numPr>
      </w:pPr>
      <w:r>
        <w:t xml:space="preserve">Login/Signup(63-67): </w:t>
      </w:r>
      <w:r w:rsidRPr="000F2B70">
        <w:rPr>
          <w:color w:val="FF0000"/>
        </w:rPr>
        <w:t>3 days</w:t>
      </w:r>
    </w:p>
    <w:p w:rsidR="000F2B70" w:rsidRPr="000F2B70" w:rsidRDefault="0094478B" w:rsidP="000F2B70">
      <w:pPr>
        <w:ind w:left="720"/>
      </w:pPr>
      <w:r>
        <w:t xml:space="preserve">Result: 14 days for development + 1day fix/update = </w:t>
      </w:r>
      <w:bookmarkStart w:id="0" w:name="_GoBack"/>
      <w:r w:rsidRPr="0094478B">
        <w:rPr>
          <w:color w:val="FF0000"/>
        </w:rPr>
        <w:t>15 days</w:t>
      </w:r>
      <w:bookmarkEnd w:id="0"/>
    </w:p>
    <w:sectPr w:rsidR="000F2B70" w:rsidRPr="000F2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EE0E37"/>
    <w:multiLevelType w:val="hybridMultilevel"/>
    <w:tmpl w:val="9FE00444"/>
    <w:lvl w:ilvl="0" w:tplc="6EC4E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D6ACB"/>
    <w:multiLevelType w:val="hybridMultilevel"/>
    <w:tmpl w:val="73BEB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481D91"/>
    <w:multiLevelType w:val="hybridMultilevel"/>
    <w:tmpl w:val="801068B4"/>
    <w:lvl w:ilvl="0" w:tplc="983485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865681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DD3"/>
    <w:rsid w:val="000F2B70"/>
    <w:rsid w:val="005A48C2"/>
    <w:rsid w:val="0066496B"/>
    <w:rsid w:val="008C3EA5"/>
    <w:rsid w:val="0094478B"/>
    <w:rsid w:val="009A09AD"/>
    <w:rsid w:val="00C3711A"/>
    <w:rsid w:val="00E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CD56BD-7D0B-4594-A053-C11BEAA0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7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711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371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64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8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d.adobe.com/view/e95a4b94-4dad-4a49-8526-138ce1c5d009-bc09/screen/660509d7-8069-49d5-ba90-2d29cda4f330/" TargetMode="External"/><Relationship Id="rId5" Type="http://schemas.openxmlformats.org/officeDocument/2006/relationships/hyperlink" Target="https://xd.adobe.com/view/e95a4b94-4dad-4a49-8526-138ce1c5d009-bc09/screen/6fdd7efe-632f-4a93-8b01-03825e90064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2024-09-28T14:04:00Z</dcterms:created>
  <dcterms:modified xsi:type="dcterms:W3CDTF">2024-09-28T14:49:00Z</dcterms:modified>
</cp:coreProperties>
</file>