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1D" w:rsidRPr="009D581D" w:rsidRDefault="009D581D" w:rsidP="009D581D">
      <w:pPr>
        <w:pStyle w:val="Heading9"/>
        <w:keepNext w:val="0"/>
        <w:rPr>
          <w:rFonts w:asciiTheme="minorHAnsi" w:hAnsiTheme="minorHAnsi" w:cstheme="minorHAnsi"/>
          <w:b/>
          <w:i w:val="0"/>
          <w:sz w:val="22"/>
          <w:szCs w:val="22"/>
        </w:rPr>
      </w:pPr>
      <w:r w:rsidRPr="009D581D">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F03B4D16FB2A4BCAA310413F39856B93"/>
          </w:placeholder>
          <w:dataBinding w:prefixMappings="xmlns:ns0='http://purl.org/dc/elements/1.1/' xmlns:ns1='http://schemas.openxmlformats.org/package/2006/metadata/core-properties' " w:xpath="/ns1:coreProperties[1]/ns0:subject[1]" w:storeItemID="{6C3C8BC8-F283-45AE-878A-BAB7291924A1}"/>
          <w:text/>
        </w:sdtPr>
        <w:sdtContent>
          <w:r w:rsidRPr="009D581D">
            <w:rPr>
              <w:rFonts w:asciiTheme="minorHAnsi" w:hAnsiTheme="minorHAnsi" w:cstheme="minorHAnsi"/>
              <w:b/>
              <w:i w:val="0"/>
              <w:sz w:val="22"/>
              <w:szCs w:val="22"/>
            </w:rPr>
            <w:t>01 66 00</w:t>
          </w:r>
        </w:sdtContent>
      </w:sdt>
      <w:r w:rsidRPr="009D581D">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285B69D08FAC4C9A9A5CE94B361982BC"/>
          </w:placeholder>
          <w:dataBinding w:prefixMappings="xmlns:ns0='http://purl.org/dc/elements/1.1/' xmlns:ns1='http://schemas.openxmlformats.org/package/2006/metadata/core-properties' " w:xpath="/ns1:coreProperties[1]/ns0:title[1]" w:storeItemID="{6C3C8BC8-F283-45AE-878A-BAB7291924A1}"/>
          <w:text/>
        </w:sdtPr>
        <w:sdtContent>
          <w:r w:rsidRPr="009D581D">
            <w:rPr>
              <w:rFonts w:asciiTheme="minorHAnsi" w:hAnsiTheme="minorHAnsi" w:cstheme="minorHAnsi"/>
              <w:b/>
              <w:i w:val="0"/>
              <w:sz w:val="22"/>
              <w:szCs w:val="22"/>
            </w:rPr>
            <w:t>PRODUCT STORAGE AND HANDLING REQUIREMENTS</w:t>
          </w:r>
        </w:sdtContent>
      </w:sdt>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D581D" w:rsidRPr="009D581D" w:rsidRDefault="009D581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9D581D">
        <w:rPr>
          <w:rFonts w:asciiTheme="minorHAnsi" w:hAnsiTheme="minorHAnsi" w:cstheme="minorHAnsi"/>
          <w:b/>
          <w:bCs/>
          <w:spacing w:val="-2"/>
          <w:sz w:val="22"/>
          <w:szCs w:val="22"/>
        </w:rPr>
        <w:t xml:space="preserve">PART </w:t>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 xml:space="preserve">seq level0 \h \r0 </w:instrTex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 xml:space="preserve">seq level1 \h \r0 </w:instrTex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 xml:space="preserve">seq level2 \h \r0 </w:instrTex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 xml:space="preserve">seq level3 \h \r0 </w:instrTex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 xml:space="preserve">seq level4 \h \r0 </w:instrTex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 xml:space="preserve">seq level5 \h \r0 </w:instrTex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 xml:space="preserve">seq level6 \h \r0 </w:instrTex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 xml:space="preserve">seq level7 \h \r0 </w:instrTex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seq level0 \*arabic</w:instrText>
      </w:r>
      <w:r w:rsidRPr="009D581D">
        <w:rPr>
          <w:rFonts w:asciiTheme="minorHAnsi" w:hAnsiTheme="minorHAnsi" w:cstheme="minorHAnsi"/>
          <w:b/>
          <w:bCs/>
          <w:spacing w:val="-2"/>
          <w:sz w:val="22"/>
          <w:szCs w:val="22"/>
        </w:rPr>
        <w:fldChar w:fldCharType="separate"/>
      </w:r>
      <w:r w:rsidRPr="009D581D">
        <w:rPr>
          <w:rFonts w:asciiTheme="minorHAnsi" w:hAnsiTheme="minorHAnsi" w:cstheme="minorHAnsi"/>
          <w:b/>
          <w:bCs/>
          <w:noProof/>
          <w:spacing w:val="-2"/>
          <w:sz w:val="22"/>
          <w:szCs w:val="22"/>
        </w:rPr>
        <w:t>1</w: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t xml:space="preserve"> - GENERAL</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seq level0 \c \*arabic</w:instrText>
      </w:r>
      <w:r w:rsidRPr="009D581D">
        <w:rPr>
          <w:rFonts w:asciiTheme="minorHAnsi" w:hAnsiTheme="minorHAnsi" w:cstheme="minorHAnsi"/>
          <w:b/>
          <w:bCs/>
          <w:spacing w:val="-2"/>
          <w:sz w:val="22"/>
          <w:szCs w:val="22"/>
        </w:rPr>
        <w:fldChar w:fldCharType="separate"/>
      </w:r>
      <w:r w:rsidRPr="009D581D">
        <w:rPr>
          <w:rFonts w:asciiTheme="minorHAnsi" w:hAnsiTheme="minorHAnsi" w:cstheme="minorHAnsi"/>
          <w:b/>
          <w:bCs/>
          <w:noProof/>
          <w:spacing w:val="-2"/>
          <w:sz w:val="22"/>
          <w:szCs w:val="22"/>
        </w:rPr>
        <w:t>1</w: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t>.</w:t>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seq level1 \*arabic</w:instrText>
      </w:r>
      <w:r w:rsidRPr="009D581D">
        <w:rPr>
          <w:rFonts w:asciiTheme="minorHAnsi" w:hAnsiTheme="minorHAnsi" w:cstheme="minorHAnsi"/>
          <w:b/>
          <w:bCs/>
          <w:spacing w:val="-2"/>
          <w:sz w:val="22"/>
          <w:szCs w:val="22"/>
        </w:rPr>
        <w:fldChar w:fldCharType="separate"/>
      </w:r>
      <w:r w:rsidRPr="009D581D">
        <w:rPr>
          <w:rFonts w:asciiTheme="minorHAnsi" w:hAnsiTheme="minorHAnsi" w:cstheme="minorHAnsi"/>
          <w:b/>
          <w:bCs/>
          <w:noProof/>
          <w:spacing w:val="-2"/>
          <w:sz w:val="22"/>
          <w:szCs w:val="22"/>
        </w:rPr>
        <w:t>1</w: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tab/>
        <w:t>RELATED DOCUMENTS</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pStyle w:val="BodyTextIndent"/>
        <w:rPr>
          <w:rFonts w:asciiTheme="minorHAnsi" w:hAnsiTheme="minorHAnsi" w:cstheme="minorHAnsi"/>
          <w:sz w:val="22"/>
          <w:szCs w:val="22"/>
        </w:rPr>
      </w:pPr>
      <w:r w:rsidRPr="009D581D">
        <w:rPr>
          <w:rFonts w:asciiTheme="minorHAnsi" w:hAnsiTheme="minorHAnsi" w:cstheme="minorHAnsi"/>
          <w:sz w:val="22"/>
          <w:szCs w:val="22"/>
        </w:rPr>
        <w:tab/>
        <w:t>A.</w:t>
      </w:r>
      <w:r w:rsidRPr="009D581D">
        <w:rPr>
          <w:rFonts w:asciiTheme="minorHAnsi" w:hAnsiTheme="minorHAnsi" w:cstheme="minorHAnsi"/>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seq level0 \c \*arabic</w:instrText>
      </w:r>
      <w:r w:rsidRPr="009D581D">
        <w:rPr>
          <w:rFonts w:asciiTheme="minorHAnsi" w:hAnsiTheme="minorHAnsi" w:cstheme="minorHAnsi"/>
          <w:b/>
          <w:bCs/>
          <w:spacing w:val="-2"/>
          <w:sz w:val="22"/>
          <w:szCs w:val="22"/>
        </w:rPr>
        <w:fldChar w:fldCharType="separate"/>
      </w:r>
      <w:r w:rsidRPr="009D581D">
        <w:rPr>
          <w:rFonts w:asciiTheme="minorHAnsi" w:hAnsiTheme="minorHAnsi" w:cstheme="minorHAnsi"/>
          <w:b/>
          <w:bCs/>
          <w:noProof/>
          <w:spacing w:val="-2"/>
          <w:sz w:val="22"/>
          <w:szCs w:val="22"/>
        </w:rPr>
        <w:t>1</w: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t>.</w:t>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seq level1 \*arabic</w:instrText>
      </w:r>
      <w:r w:rsidRPr="009D581D">
        <w:rPr>
          <w:rFonts w:asciiTheme="minorHAnsi" w:hAnsiTheme="minorHAnsi" w:cstheme="minorHAnsi"/>
          <w:b/>
          <w:bCs/>
          <w:spacing w:val="-2"/>
          <w:sz w:val="22"/>
          <w:szCs w:val="22"/>
        </w:rPr>
        <w:fldChar w:fldCharType="separate"/>
      </w:r>
      <w:r w:rsidRPr="009D581D">
        <w:rPr>
          <w:rFonts w:asciiTheme="minorHAnsi" w:hAnsiTheme="minorHAnsi" w:cstheme="minorHAnsi"/>
          <w:b/>
          <w:bCs/>
          <w:noProof/>
          <w:spacing w:val="-2"/>
          <w:sz w:val="22"/>
          <w:szCs w:val="22"/>
        </w:rPr>
        <w:t>2</w: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 xml:space="preserve">seq level2 \h \r0 </w:instrTex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tab/>
        <w:t>SECTION INCLUDES</w:t>
      </w:r>
    </w:p>
    <w:p w:rsidR="00927DAF" w:rsidRPr="009D581D" w:rsidRDefault="00927DAF">
      <w:pPr>
        <w:pStyle w:val="PleadText"/>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tLeast"/>
        <w:rPr>
          <w:rFonts w:asciiTheme="minorHAnsi" w:hAnsiTheme="minorHAnsi" w:cstheme="minorHAnsi"/>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level2 \*ALPHABETIC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A</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Storage and protection requirements to ensure that products intended for use in the Work will not be damaged and will not deteriorate from time of delivery to time of incorporation into the Work.</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seq level0 \c \*arabic</w:instrText>
      </w:r>
      <w:r w:rsidRPr="009D581D">
        <w:rPr>
          <w:rFonts w:asciiTheme="minorHAnsi" w:hAnsiTheme="minorHAnsi" w:cstheme="minorHAnsi"/>
          <w:b/>
          <w:bCs/>
          <w:spacing w:val="-2"/>
          <w:sz w:val="22"/>
          <w:szCs w:val="22"/>
        </w:rPr>
        <w:fldChar w:fldCharType="separate"/>
      </w:r>
      <w:r w:rsidRPr="009D581D">
        <w:rPr>
          <w:rFonts w:asciiTheme="minorHAnsi" w:hAnsiTheme="minorHAnsi" w:cstheme="minorHAnsi"/>
          <w:b/>
          <w:bCs/>
          <w:noProof/>
          <w:spacing w:val="-2"/>
          <w:sz w:val="22"/>
          <w:szCs w:val="22"/>
        </w:rPr>
        <w:t>1</w: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t>.</w:t>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seq level1 \*arabic</w:instrText>
      </w:r>
      <w:r w:rsidRPr="009D581D">
        <w:rPr>
          <w:rFonts w:asciiTheme="minorHAnsi" w:hAnsiTheme="minorHAnsi" w:cstheme="minorHAnsi"/>
          <w:b/>
          <w:bCs/>
          <w:spacing w:val="-2"/>
          <w:sz w:val="22"/>
          <w:szCs w:val="22"/>
        </w:rPr>
        <w:fldChar w:fldCharType="separate"/>
      </w:r>
      <w:r w:rsidRPr="009D581D">
        <w:rPr>
          <w:rFonts w:asciiTheme="minorHAnsi" w:hAnsiTheme="minorHAnsi" w:cstheme="minorHAnsi"/>
          <w:b/>
          <w:bCs/>
          <w:noProof/>
          <w:spacing w:val="-2"/>
          <w:sz w:val="22"/>
          <w:szCs w:val="22"/>
        </w:rPr>
        <w:t>3</w: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 xml:space="preserve">seq level2 \h \r0 </w:instrTex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tab/>
        <w:t>RELATED SECTIONS</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level2 \*ALPHABETIC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A</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Section 01</w:t>
      </w:r>
      <w:r w:rsidR="000D7B73" w:rsidRPr="009D581D">
        <w:rPr>
          <w:rFonts w:asciiTheme="minorHAnsi" w:hAnsiTheme="minorHAnsi" w:cstheme="minorHAnsi"/>
          <w:spacing w:val="-2"/>
          <w:sz w:val="22"/>
          <w:szCs w:val="22"/>
        </w:rPr>
        <w:t xml:space="preserve"> </w:t>
      </w:r>
      <w:r w:rsidRPr="009D581D">
        <w:rPr>
          <w:rFonts w:asciiTheme="minorHAnsi" w:hAnsiTheme="minorHAnsi" w:cstheme="minorHAnsi"/>
          <w:spacing w:val="-2"/>
          <w:sz w:val="22"/>
          <w:szCs w:val="22"/>
        </w:rPr>
        <w:t>52</w:t>
      </w:r>
      <w:r w:rsidR="000D7B73" w:rsidRPr="009D581D">
        <w:rPr>
          <w:rFonts w:asciiTheme="minorHAnsi" w:hAnsiTheme="minorHAnsi" w:cstheme="minorHAnsi"/>
          <w:spacing w:val="-2"/>
          <w:sz w:val="22"/>
          <w:szCs w:val="22"/>
        </w:rPr>
        <w:t xml:space="preserve"> 0</w:t>
      </w:r>
      <w:r w:rsidRPr="009D581D">
        <w:rPr>
          <w:rFonts w:asciiTheme="minorHAnsi" w:hAnsiTheme="minorHAnsi" w:cstheme="minorHAnsi"/>
          <w:spacing w:val="-2"/>
          <w:sz w:val="22"/>
          <w:szCs w:val="22"/>
        </w:rPr>
        <w:t>0 - Construction Facilities:  Requirements for storage sheds.</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level2 \*ALPHABETIC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B</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Section 01</w:t>
      </w:r>
      <w:r w:rsidR="000D7B73" w:rsidRPr="009D581D">
        <w:rPr>
          <w:rFonts w:asciiTheme="minorHAnsi" w:hAnsiTheme="minorHAnsi" w:cstheme="minorHAnsi"/>
          <w:spacing w:val="-2"/>
          <w:sz w:val="22"/>
          <w:szCs w:val="22"/>
        </w:rPr>
        <w:t xml:space="preserve"> </w:t>
      </w:r>
      <w:r w:rsidRPr="009D581D">
        <w:rPr>
          <w:rFonts w:asciiTheme="minorHAnsi" w:hAnsiTheme="minorHAnsi" w:cstheme="minorHAnsi"/>
          <w:spacing w:val="-2"/>
          <w:sz w:val="22"/>
          <w:szCs w:val="22"/>
        </w:rPr>
        <w:t>52</w:t>
      </w:r>
      <w:r w:rsidR="000D7B73" w:rsidRPr="009D581D">
        <w:rPr>
          <w:rFonts w:asciiTheme="minorHAnsi" w:hAnsiTheme="minorHAnsi" w:cstheme="minorHAnsi"/>
          <w:spacing w:val="-2"/>
          <w:sz w:val="22"/>
          <w:szCs w:val="22"/>
        </w:rPr>
        <w:t xml:space="preserve"> 0</w:t>
      </w:r>
      <w:r w:rsidRPr="009D581D">
        <w:rPr>
          <w:rFonts w:asciiTheme="minorHAnsi" w:hAnsiTheme="minorHAnsi" w:cstheme="minorHAnsi"/>
          <w:spacing w:val="-2"/>
          <w:sz w:val="22"/>
          <w:szCs w:val="22"/>
        </w:rPr>
        <w:t>5 - Construction Staging Areas:  Locations for vehicular access and staging of products during Work.</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level2 \*ALPHABETIC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C</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Section 01</w:t>
      </w:r>
      <w:r w:rsidR="000D7B73" w:rsidRPr="009D581D">
        <w:rPr>
          <w:rFonts w:asciiTheme="minorHAnsi" w:hAnsiTheme="minorHAnsi" w:cstheme="minorHAnsi"/>
          <w:spacing w:val="-2"/>
          <w:sz w:val="22"/>
          <w:szCs w:val="22"/>
        </w:rPr>
        <w:t xml:space="preserve"> </w:t>
      </w:r>
      <w:r w:rsidRPr="009D581D">
        <w:rPr>
          <w:rFonts w:asciiTheme="minorHAnsi" w:hAnsiTheme="minorHAnsi" w:cstheme="minorHAnsi"/>
          <w:spacing w:val="-2"/>
          <w:sz w:val="22"/>
          <w:szCs w:val="22"/>
        </w:rPr>
        <w:t>56</w:t>
      </w:r>
      <w:r w:rsidR="000D7B73" w:rsidRPr="009D581D">
        <w:rPr>
          <w:rFonts w:asciiTheme="minorHAnsi" w:hAnsiTheme="minorHAnsi" w:cstheme="minorHAnsi"/>
          <w:spacing w:val="-2"/>
          <w:sz w:val="22"/>
          <w:szCs w:val="22"/>
        </w:rPr>
        <w:t xml:space="preserve"> 0</w:t>
      </w:r>
      <w:r w:rsidRPr="009D581D">
        <w:rPr>
          <w:rFonts w:asciiTheme="minorHAnsi" w:hAnsiTheme="minorHAnsi" w:cstheme="minorHAnsi"/>
          <w:spacing w:val="-2"/>
          <w:sz w:val="22"/>
          <w:szCs w:val="22"/>
        </w:rPr>
        <w:t>0 - Temporary Barriers and Enclosures:  Requirements for temporary construction barriers, enclosures and passageways, applicable to protection of construction.</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level2 \*ALPHABETIC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D</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Section 01</w:t>
      </w:r>
      <w:r w:rsidR="000D7B73" w:rsidRPr="009D581D">
        <w:rPr>
          <w:rFonts w:asciiTheme="minorHAnsi" w:hAnsiTheme="minorHAnsi" w:cstheme="minorHAnsi"/>
          <w:spacing w:val="-2"/>
          <w:sz w:val="22"/>
          <w:szCs w:val="22"/>
        </w:rPr>
        <w:t xml:space="preserve"> </w:t>
      </w:r>
      <w:r w:rsidRPr="009D581D">
        <w:rPr>
          <w:rFonts w:asciiTheme="minorHAnsi" w:hAnsiTheme="minorHAnsi" w:cstheme="minorHAnsi"/>
          <w:spacing w:val="-2"/>
          <w:sz w:val="22"/>
          <w:szCs w:val="22"/>
        </w:rPr>
        <w:t>61</w:t>
      </w:r>
      <w:r w:rsidR="000D7B73" w:rsidRPr="009D581D">
        <w:rPr>
          <w:rFonts w:asciiTheme="minorHAnsi" w:hAnsiTheme="minorHAnsi" w:cstheme="minorHAnsi"/>
          <w:spacing w:val="-2"/>
          <w:sz w:val="22"/>
          <w:szCs w:val="22"/>
        </w:rPr>
        <w:t xml:space="preserve"> 0</w:t>
      </w:r>
      <w:r w:rsidRPr="009D581D">
        <w:rPr>
          <w:rFonts w:asciiTheme="minorHAnsi" w:hAnsiTheme="minorHAnsi" w:cstheme="minorHAnsi"/>
          <w:spacing w:val="-2"/>
          <w:sz w:val="22"/>
          <w:szCs w:val="22"/>
        </w:rPr>
        <w:t>0 - Basic Product Requirements:  Qualitative requirements for products.</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level2 \*ALPHABETIC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E</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Section 01</w:t>
      </w:r>
      <w:r w:rsidR="000D7B73" w:rsidRPr="009D581D">
        <w:rPr>
          <w:rFonts w:asciiTheme="minorHAnsi" w:hAnsiTheme="minorHAnsi" w:cstheme="minorHAnsi"/>
          <w:spacing w:val="-2"/>
          <w:sz w:val="22"/>
          <w:szCs w:val="22"/>
        </w:rPr>
        <w:t xml:space="preserve"> </w:t>
      </w:r>
      <w:r w:rsidRPr="009D581D">
        <w:rPr>
          <w:rFonts w:asciiTheme="minorHAnsi" w:hAnsiTheme="minorHAnsi" w:cstheme="minorHAnsi"/>
          <w:spacing w:val="-2"/>
          <w:sz w:val="22"/>
          <w:szCs w:val="22"/>
        </w:rPr>
        <w:t>65</w:t>
      </w:r>
      <w:r w:rsidR="000D7B73" w:rsidRPr="009D581D">
        <w:rPr>
          <w:rFonts w:asciiTheme="minorHAnsi" w:hAnsiTheme="minorHAnsi" w:cstheme="minorHAnsi"/>
          <w:spacing w:val="-2"/>
          <w:sz w:val="22"/>
          <w:szCs w:val="22"/>
        </w:rPr>
        <w:t xml:space="preserve"> 0</w:t>
      </w:r>
      <w:r w:rsidRPr="009D581D">
        <w:rPr>
          <w:rFonts w:asciiTheme="minorHAnsi" w:hAnsiTheme="minorHAnsi" w:cstheme="minorHAnsi"/>
          <w:spacing w:val="-2"/>
          <w:sz w:val="22"/>
          <w:szCs w:val="22"/>
        </w:rPr>
        <w:t>0 - Product Delivery Requirements:  Requirements for packaging and delivery of products.</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seq level0 \c \*arabic</w:instrText>
      </w:r>
      <w:r w:rsidRPr="009D581D">
        <w:rPr>
          <w:rFonts w:asciiTheme="minorHAnsi" w:hAnsiTheme="minorHAnsi" w:cstheme="minorHAnsi"/>
          <w:b/>
          <w:bCs/>
          <w:spacing w:val="-2"/>
          <w:sz w:val="22"/>
          <w:szCs w:val="22"/>
        </w:rPr>
        <w:fldChar w:fldCharType="separate"/>
      </w:r>
      <w:r w:rsidRPr="009D581D">
        <w:rPr>
          <w:rFonts w:asciiTheme="minorHAnsi" w:hAnsiTheme="minorHAnsi" w:cstheme="minorHAnsi"/>
          <w:b/>
          <w:bCs/>
          <w:noProof/>
          <w:spacing w:val="-2"/>
          <w:sz w:val="22"/>
          <w:szCs w:val="22"/>
        </w:rPr>
        <w:t>1</w: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t>.</w:t>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seq level1 \*arabic</w:instrText>
      </w:r>
      <w:r w:rsidRPr="009D581D">
        <w:rPr>
          <w:rFonts w:asciiTheme="minorHAnsi" w:hAnsiTheme="minorHAnsi" w:cstheme="minorHAnsi"/>
          <w:b/>
          <w:bCs/>
          <w:spacing w:val="-2"/>
          <w:sz w:val="22"/>
          <w:szCs w:val="22"/>
        </w:rPr>
        <w:fldChar w:fldCharType="separate"/>
      </w:r>
      <w:r w:rsidRPr="009D581D">
        <w:rPr>
          <w:rFonts w:asciiTheme="minorHAnsi" w:hAnsiTheme="minorHAnsi" w:cstheme="minorHAnsi"/>
          <w:b/>
          <w:bCs/>
          <w:noProof/>
          <w:spacing w:val="-2"/>
          <w:sz w:val="22"/>
          <w:szCs w:val="22"/>
        </w:rPr>
        <w:t>4</w: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 xml:space="preserve">seq level2 \h \r0 </w:instrTex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tab/>
        <w:t>QUALITY ASSURANCE</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level2 \*ALPHABETIC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A</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Contractor's Quality Assurance:  Contractor shall include within the Contractor's quality assurance program procedures as necessary to ensure protection of products after delivery to Work site.  Contractor shall be solely responsible for all products stored on site and in off-site storage.</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level3 \*arabic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1</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Contractor shall protect stored products from damage.</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level3 \*arabic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2</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Contractor shall store products to allow for inspection and measurement of quantity or counting of units.</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level3 \*arabic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3</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Contractor shall store materials in a manner that w</w:t>
      </w:r>
      <w:bookmarkStart w:id="0" w:name="_GoBack"/>
      <w:bookmarkEnd w:id="0"/>
      <w:r w:rsidRPr="009D581D">
        <w:rPr>
          <w:rFonts w:asciiTheme="minorHAnsi" w:hAnsiTheme="minorHAnsi" w:cstheme="minorHAnsi"/>
          <w:spacing w:val="-2"/>
          <w:sz w:val="22"/>
          <w:szCs w:val="22"/>
        </w:rPr>
        <w:t>ill not endanger Project structure.</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level3 \*arabic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4</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Contractor shall store products that are subject to damage by the elements, under cover in a weather tight enclosure above ground, with ventilation adequate to prevent condensation.</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level2 \*ALPHABETIC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B</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 xml:space="preserve">seq level3 \h \r0 </w:instrTex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ab/>
        <w:t>Manufacturer's Handling Requirements:  Contractor shall determine and comply with product manufacturer's written instructions for handling products.</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level2 \*ALPHABETIC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C</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Manufacturer's Storage Requirements:  Contractor shall determine and comply with product manufacturer's written instructions for temperature, humidity, ventilation, and weather-protection requirements for storage.</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level2 \*ALPHABETIC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D</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Storage:  Contractor shall provide secure locations and enclosures at Project site for storage of materials and equipment.  Contractor shall coordinate location with Contractor storage and staging areas.  Refer to Section 01</w:t>
      </w:r>
      <w:r w:rsidR="000D7B73" w:rsidRPr="009D581D">
        <w:rPr>
          <w:rFonts w:asciiTheme="minorHAnsi" w:hAnsiTheme="minorHAnsi" w:cstheme="minorHAnsi"/>
          <w:spacing w:val="-2"/>
          <w:sz w:val="22"/>
          <w:szCs w:val="22"/>
        </w:rPr>
        <w:t xml:space="preserve"> </w:t>
      </w:r>
      <w:r w:rsidRPr="009D581D">
        <w:rPr>
          <w:rFonts w:asciiTheme="minorHAnsi" w:hAnsiTheme="minorHAnsi" w:cstheme="minorHAnsi"/>
          <w:spacing w:val="-2"/>
          <w:sz w:val="22"/>
          <w:szCs w:val="22"/>
        </w:rPr>
        <w:t>52</w:t>
      </w:r>
      <w:r w:rsidR="000D7B73" w:rsidRPr="009D581D">
        <w:rPr>
          <w:rFonts w:asciiTheme="minorHAnsi" w:hAnsiTheme="minorHAnsi" w:cstheme="minorHAnsi"/>
          <w:spacing w:val="-2"/>
          <w:sz w:val="22"/>
          <w:szCs w:val="22"/>
        </w:rPr>
        <w:t xml:space="preserve"> 0</w:t>
      </w:r>
      <w:r w:rsidRPr="009D581D">
        <w:rPr>
          <w:rFonts w:asciiTheme="minorHAnsi" w:hAnsiTheme="minorHAnsi" w:cstheme="minorHAnsi"/>
          <w:spacing w:val="-2"/>
          <w:sz w:val="22"/>
          <w:szCs w:val="22"/>
        </w:rPr>
        <w:t>0 - Construction Facilities and Section 01</w:t>
      </w:r>
      <w:r w:rsidR="000D7B73" w:rsidRPr="009D581D">
        <w:rPr>
          <w:rFonts w:asciiTheme="minorHAnsi" w:hAnsiTheme="minorHAnsi" w:cstheme="minorHAnsi"/>
          <w:spacing w:val="-2"/>
          <w:sz w:val="22"/>
          <w:szCs w:val="22"/>
        </w:rPr>
        <w:t xml:space="preserve"> </w:t>
      </w:r>
      <w:r w:rsidRPr="009D581D">
        <w:rPr>
          <w:rFonts w:asciiTheme="minorHAnsi" w:hAnsiTheme="minorHAnsi" w:cstheme="minorHAnsi"/>
          <w:spacing w:val="-2"/>
          <w:sz w:val="22"/>
          <w:szCs w:val="22"/>
        </w:rPr>
        <w:t>52</w:t>
      </w:r>
      <w:r w:rsidR="000D7B73" w:rsidRPr="009D581D">
        <w:rPr>
          <w:rFonts w:asciiTheme="minorHAnsi" w:hAnsiTheme="minorHAnsi" w:cstheme="minorHAnsi"/>
          <w:spacing w:val="-2"/>
          <w:sz w:val="22"/>
          <w:szCs w:val="22"/>
        </w:rPr>
        <w:t xml:space="preserve"> 0</w:t>
      </w:r>
      <w:r w:rsidRPr="009D581D">
        <w:rPr>
          <w:rFonts w:asciiTheme="minorHAnsi" w:hAnsiTheme="minorHAnsi" w:cstheme="minorHAnsi"/>
          <w:spacing w:val="-2"/>
          <w:sz w:val="22"/>
          <w:szCs w:val="22"/>
        </w:rPr>
        <w:t>5 - Construction Staging Areas.</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level3 \*arabic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1</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Contractor shall maintain packaged materials with seals unbroken and labels intact until time of use.</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level3 \*arabic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2</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tab/>
        <w:t>Products will be subject to rejection if they do bear required identification or are unsuitably packaged.</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seq level2 \*ALPHABETIC</w:instrText>
      </w:r>
      <w:r w:rsidRPr="009D581D">
        <w:rPr>
          <w:rFonts w:asciiTheme="minorHAnsi" w:hAnsiTheme="minorHAnsi" w:cstheme="minorHAnsi"/>
          <w:spacing w:val="-2"/>
          <w:sz w:val="22"/>
          <w:szCs w:val="22"/>
        </w:rPr>
        <w:fldChar w:fldCharType="separate"/>
      </w:r>
      <w:r w:rsidRPr="009D581D">
        <w:rPr>
          <w:rFonts w:asciiTheme="minorHAnsi" w:hAnsiTheme="minorHAnsi" w:cstheme="minorHAnsi"/>
          <w:noProof/>
          <w:spacing w:val="-2"/>
          <w:sz w:val="22"/>
          <w:szCs w:val="22"/>
        </w:rPr>
        <w:t>E</w: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w:t>
      </w:r>
      <w:r w:rsidRPr="009D581D">
        <w:rPr>
          <w:rFonts w:asciiTheme="minorHAnsi" w:hAnsiTheme="minorHAnsi" w:cstheme="minorHAnsi"/>
          <w:spacing w:val="-2"/>
          <w:sz w:val="22"/>
          <w:szCs w:val="22"/>
        </w:rPr>
        <w:fldChar w:fldCharType="begin"/>
      </w:r>
      <w:r w:rsidRPr="009D581D">
        <w:rPr>
          <w:rFonts w:asciiTheme="minorHAnsi" w:hAnsiTheme="minorHAnsi" w:cstheme="minorHAnsi"/>
          <w:spacing w:val="-2"/>
          <w:sz w:val="22"/>
          <w:szCs w:val="22"/>
        </w:rPr>
        <w:instrText xml:space="preserve">seq level3 \h \r0 </w:instrText>
      </w:r>
      <w:r w:rsidRPr="009D581D">
        <w:rPr>
          <w:rFonts w:asciiTheme="minorHAnsi" w:hAnsiTheme="minorHAnsi" w:cstheme="minorHAnsi"/>
          <w:spacing w:val="-2"/>
          <w:sz w:val="22"/>
          <w:szCs w:val="22"/>
        </w:rPr>
        <w:fldChar w:fldCharType="end"/>
      </w:r>
      <w:r w:rsidRPr="009D581D">
        <w:rPr>
          <w:rFonts w:asciiTheme="minorHAnsi" w:hAnsiTheme="minorHAnsi" w:cstheme="minorHAnsi"/>
          <w:spacing w:val="-2"/>
          <w:sz w:val="22"/>
          <w:szCs w:val="22"/>
        </w:rPr>
        <w:tab/>
        <w:t>Damaged Products:  In event of damage, Contractor shall promptly make replacements and repairs to packaging and contents, as acceptable to University's Representative, at no change in Contract Sum and Contract Time.</w:t>
      </w:r>
    </w:p>
    <w:p w:rsidR="000D7B73" w:rsidRPr="009D581D" w:rsidRDefault="000D7B7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p>
    <w:p w:rsidR="000D7B73" w:rsidRPr="009D581D" w:rsidRDefault="000D7B7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t>F.</w:t>
      </w:r>
      <w:r w:rsidRPr="009D581D">
        <w:rPr>
          <w:rFonts w:asciiTheme="minorHAnsi" w:hAnsiTheme="minorHAnsi" w:cstheme="minorHAnsi"/>
          <w:spacing w:val="-2"/>
          <w:sz w:val="22"/>
          <w:szCs w:val="22"/>
        </w:rPr>
        <w:tab/>
        <w:t>Contractor shall not have products or materials that are intended for the Contractor delivered to the University’s Receiving</w:t>
      </w:r>
      <w:r w:rsidR="00810637" w:rsidRPr="009D581D">
        <w:rPr>
          <w:rFonts w:asciiTheme="minorHAnsi" w:hAnsiTheme="minorHAnsi" w:cstheme="minorHAnsi"/>
          <w:spacing w:val="-2"/>
          <w:sz w:val="22"/>
          <w:szCs w:val="22"/>
        </w:rPr>
        <w:t xml:space="preserve"> and Distribution</w:t>
      </w:r>
      <w:r w:rsidRPr="009D581D">
        <w:rPr>
          <w:rFonts w:asciiTheme="minorHAnsi" w:hAnsiTheme="minorHAnsi" w:cstheme="minorHAnsi"/>
          <w:spacing w:val="-2"/>
          <w:sz w:val="22"/>
          <w:szCs w:val="22"/>
        </w:rPr>
        <w:t xml:space="preserve"> Warehouse.  Contractor shall make arrangements to have products and/or materials delivered directly to the work site.</w:t>
      </w:r>
      <w:r w:rsidR="00810637" w:rsidRPr="009D581D">
        <w:rPr>
          <w:rFonts w:asciiTheme="minorHAnsi" w:hAnsiTheme="minorHAnsi" w:cstheme="minorHAnsi"/>
          <w:spacing w:val="-2"/>
          <w:sz w:val="22"/>
          <w:szCs w:val="22"/>
        </w:rPr>
        <w:t xml:space="preserve">  Products and/or materials delivered to the University’s Receiving and Distribution Warehouse will not be accepted.</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9D581D">
        <w:rPr>
          <w:rFonts w:asciiTheme="minorHAnsi" w:hAnsiTheme="minorHAnsi" w:cstheme="minorHAnsi"/>
          <w:b/>
          <w:bCs/>
          <w:spacing w:val="-2"/>
          <w:sz w:val="22"/>
          <w:szCs w:val="22"/>
        </w:rPr>
        <w:t xml:space="preserve">PART </w:t>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seq level0 \*arabic</w:instrText>
      </w:r>
      <w:r w:rsidRPr="009D581D">
        <w:rPr>
          <w:rFonts w:asciiTheme="minorHAnsi" w:hAnsiTheme="minorHAnsi" w:cstheme="minorHAnsi"/>
          <w:b/>
          <w:bCs/>
          <w:spacing w:val="-2"/>
          <w:sz w:val="22"/>
          <w:szCs w:val="22"/>
        </w:rPr>
        <w:fldChar w:fldCharType="separate"/>
      </w:r>
      <w:r w:rsidRPr="009D581D">
        <w:rPr>
          <w:rFonts w:asciiTheme="minorHAnsi" w:hAnsiTheme="minorHAnsi" w:cstheme="minorHAnsi"/>
          <w:b/>
          <w:bCs/>
          <w:noProof/>
          <w:spacing w:val="-2"/>
          <w:sz w:val="22"/>
          <w:szCs w:val="22"/>
        </w:rPr>
        <w:t>2</w: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 xml:space="preserve">seq level1 \h \r0 </w:instrTex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 xml:space="preserve">seq level2 \h \r0 </w:instrTex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t xml:space="preserve"> - PRODUCTS</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tab/>
        <w:t>Not Applicable to this Section.</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9D581D">
        <w:rPr>
          <w:rFonts w:asciiTheme="minorHAnsi" w:hAnsiTheme="minorHAnsi" w:cstheme="minorHAnsi"/>
          <w:b/>
          <w:bCs/>
          <w:spacing w:val="-2"/>
          <w:sz w:val="22"/>
          <w:szCs w:val="22"/>
        </w:rPr>
        <w:t xml:space="preserve">PART </w:t>
      </w:r>
      <w:r w:rsidRPr="009D581D">
        <w:rPr>
          <w:rFonts w:asciiTheme="minorHAnsi" w:hAnsiTheme="minorHAnsi" w:cstheme="minorHAnsi"/>
          <w:b/>
          <w:bCs/>
          <w:spacing w:val="-2"/>
          <w:sz w:val="22"/>
          <w:szCs w:val="22"/>
        </w:rPr>
        <w:fldChar w:fldCharType="begin"/>
      </w:r>
      <w:r w:rsidRPr="009D581D">
        <w:rPr>
          <w:rFonts w:asciiTheme="minorHAnsi" w:hAnsiTheme="minorHAnsi" w:cstheme="minorHAnsi"/>
          <w:b/>
          <w:bCs/>
          <w:spacing w:val="-2"/>
          <w:sz w:val="22"/>
          <w:szCs w:val="22"/>
        </w:rPr>
        <w:instrText>seq level0 \*arabic</w:instrText>
      </w:r>
      <w:r w:rsidRPr="009D581D">
        <w:rPr>
          <w:rFonts w:asciiTheme="minorHAnsi" w:hAnsiTheme="minorHAnsi" w:cstheme="minorHAnsi"/>
          <w:b/>
          <w:bCs/>
          <w:spacing w:val="-2"/>
          <w:sz w:val="22"/>
          <w:szCs w:val="22"/>
        </w:rPr>
        <w:fldChar w:fldCharType="separate"/>
      </w:r>
      <w:r w:rsidRPr="009D581D">
        <w:rPr>
          <w:rFonts w:asciiTheme="minorHAnsi" w:hAnsiTheme="minorHAnsi" w:cstheme="minorHAnsi"/>
          <w:b/>
          <w:bCs/>
          <w:noProof/>
          <w:spacing w:val="-2"/>
          <w:sz w:val="22"/>
          <w:szCs w:val="22"/>
        </w:rPr>
        <w:t>3</w:t>
      </w:r>
      <w:r w:rsidRPr="009D581D">
        <w:rPr>
          <w:rFonts w:asciiTheme="minorHAnsi" w:hAnsiTheme="minorHAnsi" w:cstheme="minorHAnsi"/>
          <w:b/>
          <w:bCs/>
          <w:spacing w:val="-2"/>
          <w:sz w:val="22"/>
          <w:szCs w:val="22"/>
        </w:rPr>
        <w:fldChar w:fldCharType="end"/>
      </w:r>
      <w:r w:rsidRPr="009D581D">
        <w:rPr>
          <w:rFonts w:asciiTheme="minorHAnsi" w:hAnsiTheme="minorHAnsi" w:cstheme="minorHAnsi"/>
          <w:b/>
          <w:bCs/>
          <w:spacing w:val="-2"/>
          <w:sz w:val="22"/>
          <w:szCs w:val="22"/>
        </w:rPr>
        <w:t xml:space="preserve"> - EXECUTION</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9D581D">
        <w:rPr>
          <w:rFonts w:asciiTheme="minorHAnsi" w:hAnsiTheme="minorHAnsi" w:cstheme="minorHAnsi"/>
          <w:spacing w:val="-2"/>
          <w:sz w:val="22"/>
          <w:szCs w:val="22"/>
        </w:rPr>
        <w:tab/>
      </w:r>
      <w:r w:rsidRPr="009D581D">
        <w:rPr>
          <w:rFonts w:asciiTheme="minorHAnsi" w:hAnsiTheme="minorHAnsi" w:cstheme="minorHAnsi"/>
          <w:spacing w:val="-2"/>
          <w:sz w:val="22"/>
          <w:szCs w:val="22"/>
        </w:rPr>
        <w:tab/>
        <w:t>Not Applicable to this Section.</w:t>
      </w:r>
    </w:p>
    <w:p w:rsidR="00927DAF" w:rsidRPr="009D581D" w:rsidRDefault="00927DA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27DAF" w:rsidRPr="009D581D" w:rsidRDefault="0000053B">
      <w:pPr>
        <w:tabs>
          <w:tab w:val="center" w:pos="4680"/>
        </w:tabs>
        <w:suppressAutoHyphens/>
        <w:spacing w:line="240" w:lineRule="atLeast"/>
        <w:jc w:val="both"/>
        <w:rPr>
          <w:rFonts w:asciiTheme="minorHAnsi" w:hAnsiTheme="minorHAnsi" w:cstheme="minorHAnsi"/>
          <w:spacing w:val="-2"/>
          <w:sz w:val="22"/>
          <w:szCs w:val="22"/>
        </w:rPr>
      </w:pPr>
      <w:r w:rsidRPr="009D581D">
        <w:rPr>
          <w:rFonts w:asciiTheme="minorHAnsi" w:hAnsiTheme="minorHAnsi" w:cstheme="minorHAnsi"/>
          <w:b/>
          <w:bCs/>
          <w:spacing w:val="-2"/>
          <w:sz w:val="22"/>
          <w:szCs w:val="22"/>
        </w:rPr>
        <w:tab/>
        <w:t>END OF SECTION</w:t>
      </w:r>
    </w:p>
    <w:sectPr w:rsidR="00927DAF" w:rsidRPr="009D581D">
      <w:headerReference w:type="even" r:id="rId7"/>
      <w:headerReference w:type="default" r:id="rId8"/>
      <w:footerReference w:type="even" r:id="rId9"/>
      <w:footerReference w:type="default" r:id="rId10"/>
      <w:endnotePr>
        <w:numFmt w:val="decimal"/>
      </w:endnotePr>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7DAF" w:rsidRDefault="00927DAF">
      <w:pPr>
        <w:widowControl/>
        <w:spacing w:line="20" w:lineRule="exact"/>
        <w:rPr>
          <w:sz w:val="24"/>
          <w:szCs w:val="24"/>
        </w:rPr>
      </w:pPr>
    </w:p>
  </w:endnote>
  <w:endnote w:type="continuationSeparator" w:id="0">
    <w:p w:rsidR="00927DAF" w:rsidRDefault="0000053B">
      <w:r>
        <w:rPr>
          <w:sz w:val="24"/>
          <w:szCs w:val="24"/>
        </w:rPr>
        <w:t xml:space="preserve"> </w:t>
      </w:r>
    </w:p>
  </w:endnote>
  <w:endnote w:type="continuationNotice" w:id="1">
    <w:p w:rsidR="00927DAF" w:rsidRDefault="0000053B">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DAF" w:rsidRDefault="00927DAF">
    <w:pPr>
      <w:spacing w:before="140" w:line="100" w:lineRule="exact"/>
      <w:rPr>
        <w:sz w:val="10"/>
        <w:szCs w:val="10"/>
      </w:rPr>
    </w:pPr>
  </w:p>
  <w:p w:rsidR="00927DAF" w:rsidRDefault="0000053B">
    <w:pPr>
      <w:tabs>
        <w:tab w:val="center" w:pos="4680"/>
      </w:tabs>
      <w:suppressAutoHyphens/>
      <w:spacing w:line="240" w:lineRule="atLeast"/>
      <w:jc w:val="both"/>
      <w:rPr>
        <w:rFonts w:ascii="CG Times" w:hAnsi="CG Times"/>
        <w:spacing w:val="-2"/>
      </w:rPr>
    </w:pPr>
    <w:r>
      <w:rPr>
        <w:rFonts w:ascii="CG Times" w:hAnsi="CG Times"/>
        <w:spacing w:val="-2"/>
      </w:rPr>
      <w:tab/>
      <w:t>PRODUCT STORAGE AND HANDLING REQUIREMENTS</w:t>
    </w:r>
  </w:p>
  <w:p w:rsidR="00927DAF" w:rsidRDefault="0000053B">
    <w:pPr>
      <w:tabs>
        <w:tab w:val="center" w:pos="4680"/>
      </w:tabs>
      <w:suppressAutoHyphens/>
      <w:spacing w:line="240" w:lineRule="atLeast"/>
      <w:jc w:val="both"/>
      <w:rPr>
        <w:rFonts w:ascii="CG Times" w:hAnsi="CG Times"/>
        <w:spacing w:val="-2"/>
      </w:rPr>
    </w:pPr>
    <w:r>
      <w:rPr>
        <w:rFonts w:ascii="CG Times" w:hAnsi="CG Times"/>
        <w:spacing w:val="-2"/>
      </w:rPr>
      <w:tab/>
      <w:t>01660-</w:t>
    </w:r>
    <w:r>
      <w:rPr>
        <w:rFonts w:ascii="CG Times" w:hAnsi="CG Times"/>
        <w:spacing w:val="-2"/>
      </w:rPr>
      <w:fldChar w:fldCharType="begin"/>
    </w:r>
    <w:r>
      <w:rPr>
        <w:rFonts w:ascii="CG Times" w:hAnsi="CG Times"/>
        <w:spacing w:val="-2"/>
      </w:rPr>
      <w:instrText>page \* arabic</w:instrText>
    </w:r>
    <w:r>
      <w:rPr>
        <w:rFonts w:ascii="CG Times" w:hAnsi="CG Times"/>
        <w:spacing w:val="-2"/>
      </w:rPr>
      <w:fldChar w:fldCharType="separate"/>
    </w:r>
    <w:r>
      <w:rPr>
        <w:rFonts w:ascii="CG Times" w:hAnsi="CG Times"/>
        <w:noProof/>
        <w:spacing w:val="-2"/>
      </w:rPr>
      <w:t>2</w:t>
    </w:r>
    <w:r>
      <w:rPr>
        <w:rFonts w:ascii="CG Times" w:hAnsi="CG Times"/>
        <w:spacing w:val="-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7B73" w:rsidRPr="009D581D" w:rsidRDefault="009D581D" w:rsidP="009D581D">
    <w:pPr>
      <w:tabs>
        <w:tab w:val="center" w:pos="4680"/>
        <w:tab w:val="right" w:pos="9360"/>
      </w:tabs>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21B3D0F2B090477CADE8BCAE523E69EC"/>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b/>
            <w:spacing w:val="-2"/>
            <w:sz w:val="22"/>
            <w:szCs w:val="22"/>
          </w:rPr>
          <w:t>PRODUCT STORAGE AND HANDLING REQUIREMENTS</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B2869A542EED46F4954D5950E79B112D"/>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b/>
            <w:spacing w:val="-2"/>
            <w:sz w:val="22"/>
            <w:szCs w:val="22"/>
          </w:rPr>
          <w:t>01 66 00</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2</w:t>
    </w:r>
    <w:r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7DAF" w:rsidRDefault="0000053B">
      <w:r>
        <w:rPr>
          <w:sz w:val="24"/>
          <w:szCs w:val="24"/>
        </w:rPr>
        <w:separator/>
      </w:r>
    </w:p>
  </w:footnote>
  <w:footnote w:type="continuationSeparator" w:id="0">
    <w:p w:rsidR="00927DAF" w:rsidRDefault="00000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DAF" w:rsidRDefault="0000053B">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927DAF" w:rsidRDefault="0000053B">
    <w:pPr>
      <w:tabs>
        <w:tab w:val="right" w:pos="9360"/>
      </w:tabs>
      <w:suppressAutoHyphens/>
      <w:spacing w:line="240" w:lineRule="atLeast"/>
      <w:jc w:val="both"/>
      <w:rPr>
        <w:rFonts w:ascii="CG Times" w:hAnsi="CG Times"/>
        <w:spacing w:val="-2"/>
      </w:rPr>
    </w:pPr>
    <w:r>
      <w:rPr>
        <w:rFonts w:ascii="CG Times" w:hAnsi="CG Times"/>
        <w:spacing w:val="-2"/>
        <w:sz w:val="16"/>
        <w:szCs w:val="16"/>
      </w:rPr>
      <w:t>PROTOTYPE SPECIFICATIONS</w:t>
    </w:r>
    <w:r>
      <w:rPr>
        <w:rFonts w:ascii="CG Times" w:hAnsi="CG Times"/>
        <w:spacing w:val="-2"/>
        <w:sz w:val="16"/>
        <w:szCs w:val="16"/>
      </w:rPr>
      <w:tab/>
      <w:t>7/20/04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1D" w:rsidRPr="004F25D3" w:rsidRDefault="009D581D" w:rsidP="009D581D">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9D581D" w:rsidRPr="00534145" w:rsidRDefault="009D581D" w:rsidP="009D581D">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p w:rsidR="000D7B73" w:rsidRDefault="000D7B73" w:rsidP="000D7B73">
    <w:pPr>
      <w:tabs>
        <w:tab w:val="left" w:pos="4016"/>
      </w:tabs>
      <w:suppressAutoHyphens/>
      <w:jc w:val="both"/>
      <w:rPr>
        <w:rFonts w:ascii="Times New Roman" w:hAnsi="Times New Roman"/>
        <w:sz w:val="16"/>
        <w:szCs w:val="10"/>
      </w:rPr>
    </w:pPr>
    <w:r>
      <w:rPr>
        <w:rFonts w:ascii="Times New Roman" w:hAnsi="Times New Roman"/>
        <w:sz w:val="16"/>
        <w:szCs w:val="1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28CC6556"/>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1AB00953"/>
    <w:multiLevelType w:val="singleLevel"/>
    <w:tmpl w:val="E9723B4A"/>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53B"/>
    <w:rsid w:val="0000053B"/>
    <w:rsid w:val="000D7B73"/>
    <w:rsid w:val="00810637"/>
    <w:rsid w:val="00927DAF"/>
    <w:rsid w:val="009D5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82B61"/>
  <w15:chartTrackingRefBased/>
  <w15:docId w15:val="{A98278F8-4052-4D9F-B306-B45341279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Univers" w:hAnsi="Univers"/>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paragraph" w:styleId="Heading9">
    <w:name w:val="heading 9"/>
    <w:basedOn w:val="Normal"/>
    <w:next w:val="Normal"/>
    <w:link w:val="Heading9Char"/>
    <w:uiPriority w:val="9"/>
    <w:semiHidden/>
    <w:unhideWhenUsed/>
    <w:qFormat/>
    <w:rsid w:val="009D581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Univers" w:hAnsi="Univers"/>
      <w:sz w:val="20"/>
      <w:szCs w:val="20"/>
      <w:lang w:val="en-US" w:eastAsia="x-none"/>
    </w:rPr>
  </w:style>
  <w:style w:type="character" w:customStyle="1" w:styleId="SI">
    <w:name w:val="SI"/>
    <w:basedOn w:val="DefaultParagraphFont"/>
    <w:rPr>
      <w:rFonts w:ascii="Univers" w:hAnsi="Univers"/>
      <w:sz w:val="20"/>
      <w:szCs w:val="20"/>
      <w:lang w:val="en-US" w:eastAsia="x-none"/>
    </w:rPr>
  </w:style>
  <w:style w:type="character" w:customStyle="1" w:styleId="Document8">
    <w:name w:val="Document 8"/>
    <w:basedOn w:val="DefaultParagraphFont"/>
  </w:style>
  <w:style w:type="character" w:customStyle="1" w:styleId="Document4">
    <w:name w:val="Document 4"/>
    <w:basedOn w:val="DefaultParagraphFont"/>
    <w:rPr>
      <w:b/>
      <w:bCs/>
      <w:i/>
      <w:iCs/>
      <w:sz w:val="20"/>
      <w:szCs w:val="20"/>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Univers" w:hAnsi="Univers"/>
      <w:sz w:val="20"/>
      <w:szCs w:val="20"/>
      <w:lang w:val="en-US" w:eastAsia="x-none"/>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Univers" w:hAnsi="Univers"/>
      <w:sz w:val="20"/>
      <w:szCs w:val="20"/>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Univers" w:hAnsi="Univers"/>
    </w:rPr>
  </w:style>
  <w:style w:type="character" w:customStyle="1" w:styleId="DocInit">
    <w:name w:val="Doc Init"/>
    <w:basedOn w:val="DefaultParagraphFont"/>
  </w:style>
  <w:style w:type="character" w:customStyle="1" w:styleId="TechInit">
    <w:name w:val="Tech Init"/>
    <w:basedOn w:val="DefaultParagraphFont"/>
    <w:rPr>
      <w:rFonts w:ascii="Univers" w:hAnsi="Univers"/>
      <w:sz w:val="20"/>
      <w:szCs w:val="20"/>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Univers" w:hAnsi="Univers"/>
      <w:sz w:val="20"/>
      <w:szCs w:val="20"/>
      <w:lang w:val="en-US" w:eastAsia="x-none"/>
    </w:rPr>
  </w:style>
  <w:style w:type="character" w:customStyle="1" w:styleId="Technical3">
    <w:name w:val="Technical 3"/>
    <w:basedOn w:val="DefaultParagraphFont"/>
    <w:rPr>
      <w:rFonts w:ascii="Univers" w:hAnsi="Univers"/>
      <w:sz w:val="20"/>
      <w:szCs w:val="20"/>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Univers" w:hAnsi="Univers"/>
      <w:sz w:val="20"/>
      <w:szCs w:val="20"/>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Unnamed1">
    <w:name w:val="Unnamed 1"/>
    <w:basedOn w:val="DefaultParagraphFont"/>
    <w:rPr>
      <w:rFonts w:ascii="Univers" w:hAnsi="Univers"/>
      <w:sz w:val="20"/>
      <w:szCs w:val="20"/>
      <w:lang w:val="en-US" w:eastAsia="x-none"/>
    </w:rPr>
  </w:style>
  <w:style w:type="character" w:customStyle="1" w:styleId="block">
    <w:name w:val="block"/>
    <w:basedOn w:val="DefaultParagraphFont"/>
    <w:rPr>
      <w:rFonts w:ascii="Univers" w:hAnsi="Univers"/>
      <w:sz w:val="20"/>
      <w:szCs w:val="20"/>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Subheading">
    <w:name w:val="Subheading"/>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Document80">
    <w:name w:val="Document[8]"/>
    <w:basedOn w:val="DefaultParagraphFont"/>
  </w:style>
  <w:style w:type="character" w:customStyle="1" w:styleId="Document40">
    <w:name w:val="Document[4]"/>
    <w:basedOn w:val="DefaultParagraphFont"/>
    <w:rPr>
      <w:b/>
      <w:bCs/>
      <w:i/>
      <w:iCs/>
      <w:sz w:val="20"/>
      <w:szCs w:val="20"/>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Univers" w:hAnsi="Univers"/>
      <w:sz w:val="20"/>
      <w:szCs w:val="20"/>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Univers" w:hAnsi="Univers"/>
      <w:sz w:val="20"/>
      <w:szCs w:val="20"/>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Univers" w:hAnsi="Univers"/>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Univers" w:hAnsi="Univers"/>
      <w:sz w:val="20"/>
      <w:szCs w:val="20"/>
      <w:lang w:val="en-US" w:eastAsia="x-none"/>
    </w:rPr>
  </w:style>
  <w:style w:type="character" w:customStyle="1" w:styleId="Technical30">
    <w:name w:val="Technical[3]"/>
    <w:basedOn w:val="DefaultParagraphFont"/>
    <w:rPr>
      <w:rFonts w:ascii="Univers" w:hAnsi="Univers"/>
      <w:sz w:val="20"/>
      <w:szCs w:val="20"/>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Univers" w:hAnsi="Univers"/>
      <w:sz w:val="20"/>
      <w:szCs w:val="20"/>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Univers" w:hAnsi="Univers"/>
      <w:sz w:val="20"/>
      <w:szCs w:val="20"/>
      <w:lang w:val="en-US" w:eastAsia="x-none"/>
    </w:rPr>
  </w:style>
  <w:style w:type="character" w:customStyle="1" w:styleId="PldTitle">
    <w:name w:val="Pld Title"/>
    <w:basedOn w:val="DefaultParagraphFont"/>
    <w:rPr>
      <w:rFonts w:ascii="Univers" w:hAnsi="Univers"/>
      <w:sz w:val="20"/>
      <w:szCs w:val="20"/>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Univers" w:hAnsi="Univers"/>
      <w:spacing w:val="-2"/>
    </w:rPr>
  </w:style>
  <w:style w:type="paragraph" w:styleId="Caption">
    <w:name w:val="caption"/>
    <w:basedOn w:val="Normal"/>
    <w:next w:val="Normal"/>
    <w:qFormat/>
    <w:rPr>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Univers" w:hAnsi="Univers"/>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Univers" w:hAnsi="Univers"/>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level1">
    <w:name w:val="_level1"/>
    <w:pPr>
      <w:widowControl w:val="0"/>
      <w:tabs>
        <w:tab w:val="left" w:pos="-720"/>
      </w:tabs>
      <w:suppressAutoHyphens/>
      <w:autoSpaceDE w:val="0"/>
      <w:autoSpaceDN w:val="0"/>
      <w:adjustRightInd w:val="0"/>
      <w:spacing w:line="240" w:lineRule="atLeast"/>
      <w:ind w:left="720"/>
    </w:pPr>
    <w:rPr>
      <w:rFonts w:ascii="Univers" w:hAnsi="Univers"/>
    </w:rPr>
  </w:style>
  <w:style w:type="paragraph" w:customStyle="1" w:styleId="level2">
    <w:name w:val="_level2"/>
    <w:pPr>
      <w:widowControl w:val="0"/>
      <w:tabs>
        <w:tab w:val="left" w:pos="-720"/>
      </w:tabs>
      <w:suppressAutoHyphens/>
      <w:autoSpaceDE w:val="0"/>
      <w:autoSpaceDN w:val="0"/>
      <w:adjustRightInd w:val="0"/>
      <w:spacing w:line="240" w:lineRule="atLeast"/>
      <w:ind w:left="1440"/>
    </w:pPr>
    <w:rPr>
      <w:rFonts w:ascii="Univers" w:hAnsi="Univers"/>
    </w:rPr>
  </w:style>
  <w:style w:type="paragraph" w:customStyle="1" w:styleId="level3">
    <w:name w:val="_level3"/>
    <w:pPr>
      <w:widowControl w:val="0"/>
      <w:tabs>
        <w:tab w:val="left" w:pos="-720"/>
      </w:tabs>
      <w:suppressAutoHyphens/>
      <w:autoSpaceDE w:val="0"/>
      <w:autoSpaceDN w:val="0"/>
      <w:adjustRightInd w:val="0"/>
      <w:spacing w:line="240" w:lineRule="atLeast"/>
      <w:ind w:left="2160"/>
    </w:pPr>
    <w:rPr>
      <w:rFonts w:ascii="Univers" w:hAnsi="Univers"/>
    </w:rPr>
  </w:style>
  <w:style w:type="paragraph" w:customStyle="1" w:styleId="level4">
    <w:name w:val="_level4"/>
    <w:pPr>
      <w:widowControl w:val="0"/>
      <w:tabs>
        <w:tab w:val="left" w:pos="-720"/>
      </w:tabs>
      <w:suppressAutoHyphens/>
      <w:autoSpaceDE w:val="0"/>
      <w:autoSpaceDN w:val="0"/>
      <w:adjustRightInd w:val="0"/>
      <w:spacing w:line="240" w:lineRule="atLeast"/>
      <w:ind w:left="2880"/>
    </w:pPr>
    <w:rPr>
      <w:rFonts w:ascii="Univers" w:hAnsi="Univers"/>
    </w:rPr>
  </w:style>
  <w:style w:type="paragraph" w:customStyle="1" w:styleId="level5">
    <w:name w:val="_level5"/>
    <w:pPr>
      <w:widowControl w:val="0"/>
      <w:tabs>
        <w:tab w:val="left" w:pos="-720"/>
      </w:tabs>
      <w:suppressAutoHyphens/>
      <w:autoSpaceDE w:val="0"/>
      <w:autoSpaceDN w:val="0"/>
      <w:adjustRightInd w:val="0"/>
      <w:spacing w:line="240" w:lineRule="atLeast"/>
      <w:ind w:left="3600"/>
    </w:pPr>
    <w:rPr>
      <w:rFonts w:ascii="Univers" w:hAnsi="Univers"/>
    </w:rPr>
  </w:style>
  <w:style w:type="paragraph" w:customStyle="1" w:styleId="level6">
    <w:name w:val="_level6"/>
    <w:pPr>
      <w:widowControl w:val="0"/>
      <w:tabs>
        <w:tab w:val="left" w:pos="-720"/>
      </w:tabs>
      <w:suppressAutoHyphens/>
      <w:autoSpaceDE w:val="0"/>
      <w:autoSpaceDN w:val="0"/>
      <w:adjustRightInd w:val="0"/>
      <w:spacing w:line="240" w:lineRule="atLeast"/>
      <w:ind w:left="4320"/>
    </w:pPr>
    <w:rPr>
      <w:rFonts w:ascii="Univers" w:hAnsi="Univers"/>
    </w:rPr>
  </w:style>
  <w:style w:type="paragraph" w:customStyle="1" w:styleId="level7">
    <w:name w:val="_level7"/>
    <w:pPr>
      <w:widowControl w:val="0"/>
      <w:tabs>
        <w:tab w:val="left" w:pos="-720"/>
      </w:tabs>
      <w:suppressAutoHyphens/>
      <w:autoSpaceDE w:val="0"/>
      <w:autoSpaceDN w:val="0"/>
      <w:adjustRightInd w:val="0"/>
      <w:spacing w:line="240" w:lineRule="atLeast"/>
      <w:ind w:left="5040"/>
    </w:pPr>
    <w:rPr>
      <w:rFonts w:ascii="Univers" w:hAnsi="Univers"/>
    </w:rPr>
  </w:style>
  <w:style w:type="paragraph" w:customStyle="1" w:styleId="level8">
    <w:name w:val="_level8"/>
    <w:pPr>
      <w:widowControl w:val="0"/>
      <w:tabs>
        <w:tab w:val="left" w:pos="-720"/>
      </w:tabs>
      <w:suppressAutoHyphens/>
      <w:autoSpaceDE w:val="0"/>
      <w:autoSpaceDN w:val="0"/>
      <w:adjustRightInd w:val="0"/>
      <w:spacing w:line="240" w:lineRule="atLeast"/>
      <w:ind w:left="5760"/>
    </w:pPr>
    <w:rPr>
      <w:rFonts w:ascii="Univers" w:hAnsi="Univers"/>
    </w:rPr>
  </w:style>
  <w:style w:type="paragraph" w:customStyle="1" w:styleId="level9">
    <w:name w:val="_level9"/>
    <w:pPr>
      <w:widowControl w:val="0"/>
      <w:tabs>
        <w:tab w:val="left" w:pos="-720"/>
      </w:tabs>
      <w:suppressAutoHyphens/>
      <w:autoSpaceDE w:val="0"/>
      <w:autoSpaceDN w:val="0"/>
      <w:adjustRightInd w:val="0"/>
      <w:spacing w:line="240" w:lineRule="atLeast"/>
      <w:ind w:left="6480"/>
    </w:pPr>
    <w:rPr>
      <w:rFonts w:ascii="Univers" w:hAnsi="Univers"/>
    </w:rPr>
  </w:style>
  <w:style w:type="paragraph" w:customStyle="1" w:styleId="levsl1">
    <w:name w:val="_levsl1"/>
    <w:pPr>
      <w:widowControl w:val="0"/>
      <w:tabs>
        <w:tab w:val="left" w:pos="-720"/>
      </w:tabs>
      <w:suppressAutoHyphens/>
      <w:autoSpaceDE w:val="0"/>
      <w:autoSpaceDN w:val="0"/>
      <w:adjustRightInd w:val="0"/>
      <w:spacing w:line="240" w:lineRule="atLeast"/>
      <w:ind w:left="720"/>
    </w:pPr>
    <w:rPr>
      <w:rFonts w:ascii="Univers" w:hAnsi="Univers"/>
    </w:rPr>
  </w:style>
  <w:style w:type="paragraph" w:customStyle="1" w:styleId="levsl2">
    <w:name w:val="_levsl2"/>
    <w:pPr>
      <w:widowControl w:val="0"/>
      <w:tabs>
        <w:tab w:val="left" w:pos="-720"/>
      </w:tabs>
      <w:suppressAutoHyphens/>
      <w:autoSpaceDE w:val="0"/>
      <w:autoSpaceDN w:val="0"/>
      <w:adjustRightInd w:val="0"/>
      <w:spacing w:line="240" w:lineRule="atLeast"/>
      <w:ind w:left="1440"/>
    </w:pPr>
    <w:rPr>
      <w:rFonts w:ascii="Univers" w:hAnsi="Univers"/>
    </w:rPr>
  </w:style>
  <w:style w:type="paragraph" w:customStyle="1" w:styleId="levsl3">
    <w:name w:val="_levsl3"/>
    <w:pPr>
      <w:widowControl w:val="0"/>
      <w:tabs>
        <w:tab w:val="left" w:pos="-720"/>
      </w:tabs>
      <w:suppressAutoHyphens/>
      <w:autoSpaceDE w:val="0"/>
      <w:autoSpaceDN w:val="0"/>
      <w:adjustRightInd w:val="0"/>
      <w:spacing w:line="240" w:lineRule="atLeast"/>
      <w:ind w:left="2160"/>
    </w:pPr>
    <w:rPr>
      <w:rFonts w:ascii="Univers" w:hAnsi="Univers"/>
    </w:rPr>
  </w:style>
  <w:style w:type="paragraph" w:customStyle="1" w:styleId="levsl4">
    <w:name w:val="_levsl4"/>
    <w:pPr>
      <w:widowControl w:val="0"/>
      <w:tabs>
        <w:tab w:val="left" w:pos="-720"/>
      </w:tabs>
      <w:suppressAutoHyphens/>
      <w:autoSpaceDE w:val="0"/>
      <w:autoSpaceDN w:val="0"/>
      <w:adjustRightInd w:val="0"/>
      <w:spacing w:line="240" w:lineRule="atLeast"/>
      <w:ind w:left="2880"/>
    </w:pPr>
    <w:rPr>
      <w:rFonts w:ascii="Univers" w:hAnsi="Univers"/>
    </w:rPr>
  </w:style>
  <w:style w:type="paragraph" w:customStyle="1" w:styleId="levsl5">
    <w:name w:val="_levsl5"/>
    <w:pPr>
      <w:widowControl w:val="0"/>
      <w:tabs>
        <w:tab w:val="left" w:pos="-720"/>
      </w:tabs>
      <w:suppressAutoHyphens/>
      <w:autoSpaceDE w:val="0"/>
      <w:autoSpaceDN w:val="0"/>
      <w:adjustRightInd w:val="0"/>
      <w:spacing w:line="240" w:lineRule="atLeast"/>
      <w:ind w:left="3600"/>
    </w:pPr>
    <w:rPr>
      <w:rFonts w:ascii="Univers" w:hAnsi="Univers"/>
    </w:rPr>
  </w:style>
  <w:style w:type="paragraph" w:customStyle="1" w:styleId="levsl6">
    <w:name w:val="_levsl6"/>
    <w:pPr>
      <w:widowControl w:val="0"/>
      <w:tabs>
        <w:tab w:val="left" w:pos="-720"/>
      </w:tabs>
      <w:suppressAutoHyphens/>
      <w:autoSpaceDE w:val="0"/>
      <w:autoSpaceDN w:val="0"/>
      <w:adjustRightInd w:val="0"/>
      <w:spacing w:line="240" w:lineRule="atLeast"/>
      <w:ind w:left="4320"/>
    </w:pPr>
    <w:rPr>
      <w:rFonts w:ascii="Univers" w:hAnsi="Univers"/>
    </w:rPr>
  </w:style>
  <w:style w:type="paragraph" w:customStyle="1" w:styleId="levsl7">
    <w:name w:val="_levsl7"/>
    <w:pPr>
      <w:widowControl w:val="0"/>
      <w:tabs>
        <w:tab w:val="left" w:pos="-720"/>
      </w:tabs>
      <w:suppressAutoHyphens/>
      <w:autoSpaceDE w:val="0"/>
      <w:autoSpaceDN w:val="0"/>
      <w:adjustRightInd w:val="0"/>
      <w:spacing w:line="240" w:lineRule="atLeast"/>
      <w:ind w:left="5040"/>
    </w:pPr>
    <w:rPr>
      <w:rFonts w:ascii="Univers" w:hAnsi="Univers"/>
    </w:rPr>
  </w:style>
  <w:style w:type="paragraph" w:customStyle="1" w:styleId="levsl8">
    <w:name w:val="_levsl8"/>
    <w:pPr>
      <w:widowControl w:val="0"/>
      <w:tabs>
        <w:tab w:val="left" w:pos="-720"/>
      </w:tabs>
      <w:suppressAutoHyphens/>
      <w:autoSpaceDE w:val="0"/>
      <w:autoSpaceDN w:val="0"/>
      <w:adjustRightInd w:val="0"/>
      <w:spacing w:line="240" w:lineRule="atLeast"/>
      <w:ind w:left="5760"/>
    </w:pPr>
    <w:rPr>
      <w:rFonts w:ascii="Univers" w:hAnsi="Univers"/>
    </w:rPr>
  </w:style>
  <w:style w:type="paragraph" w:customStyle="1" w:styleId="levsl9">
    <w:name w:val="_levsl9"/>
    <w:pPr>
      <w:widowControl w:val="0"/>
      <w:tabs>
        <w:tab w:val="left" w:pos="-720"/>
      </w:tabs>
      <w:suppressAutoHyphens/>
      <w:autoSpaceDE w:val="0"/>
      <w:autoSpaceDN w:val="0"/>
      <w:adjustRightInd w:val="0"/>
      <w:spacing w:line="240" w:lineRule="atLeast"/>
      <w:ind w:left="6480"/>
    </w:pPr>
    <w:rPr>
      <w:rFonts w:ascii="Univers" w:hAnsi="Univers"/>
    </w:rPr>
  </w:style>
  <w:style w:type="paragraph" w:customStyle="1" w:styleId="levnl1">
    <w:name w:val="_levnl1"/>
    <w:pPr>
      <w:widowControl w:val="0"/>
      <w:tabs>
        <w:tab w:val="left" w:pos="-720"/>
      </w:tabs>
      <w:suppressAutoHyphens/>
      <w:autoSpaceDE w:val="0"/>
      <w:autoSpaceDN w:val="0"/>
      <w:adjustRightInd w:val="0"/>
      <w:spacing w:line="240" w:lineRule="atLeast"/>
      <w:ind w:left="720"/>
    </w:pPr>
    <w:rPr>
      <w:rFonts w:ascii="Univers" w:hAnsi="Univers"/>
    </w:rPr>
  </w:style>
  <w:style w:type="paragraph" w:customStyle="1" w:styleId="levnl2">
    <w:name w:val="_levnl2"/>
    <w:pPr>
      <w:widowControl w:val="0"/>
      <w:tabs>
        <w:tab w:val="left" w:pos="-720"/>
      </w:tabs>
      <w:suppressAutoHyphens/>
      <w:autoSpaceDE w:val="0"/>
      <w:autoSpaceDN w:val="0"/>
      <w:adjustRightInd w:val="0"/>
      <w:spacing w:line="240" w:lineRule="atLeast"/>
      <w:ind w:left="1440"/>
    </w:pPr>
    <w:rPr>
      <w:rFonts w:ascii="Univers" w:hAnsi="Univers"/>
    </w:rPr>
  </w:style>
  <w:style w:type="paragraph" w:customStyle="1" w:styleId="levnl3">
    <w:name w:val="_levnl3"/>
    <w:pPr>
      <w:widowControl w:val="0"/>
      <w:tabs>
        <w:tab w:val="left" w:pos="-720"/>
      </w:tabs>
      <w:suppressAutoHyphens/>
      <w:autoSpaceDE w:val="0"/>
      <w:autoSpaceDN w:val="0"/>
      <w:adjustRightInd w:val="0"/>
      <w:spacing w:line="240" w:lineRule="atLeast"/>
      <w:ind w:left="2160"/>
    </w:pPr>
    <w:rPr>
      <w:rFonts w:ascii="Univers" w:hAnsi="Univers"/>
    </w:rPr>
  </w:style>
  <w:style w:type="paragraph" w:customStyle="1" w:styleId="levnl4">
    <w:name w:val="_levnl4"/>
    <w:pPr>
      <w:widowControl w:val="0"/>
      <w:tabs>
        <w:tab w:val="left" w:pos="-720"/>
      </w:tabs>
      <w:suppressAutoHyphens/>
      <w:autoSpaceDE w:val="0"/>
      <w:autoSpaceDN w:val="0"/>
      <w:adjustRightInd w:val="0"/>
      <w:spacing w:line="240" w:lineRule="atLeast"/>
      <w:ind w:left="2880"/>
    </w:pPr>
    <w:rPr>
      <w:rFonts w:ascii="Univers" w:hAnsi="Univers"/>
    </w:rPr>
  </w:style>
  <w:style w:type="paragraph" w:customStyle="1" w:styleId="levnl5">
    <w:name w:val="_levnl5"/>
    <w:pPr>
      <w:widowControl w:val="0"/>
      <w:tabs>
        <w:tab w:val="left" w:pos="-720"/>
      </w:tabs>
      <w:suppressAutoHyphens/>
      <w:autoSpaceDE w:val="0"/>
      <w:autoSpaceDN w:val="0"/>
      <w:adjustRightInd w:val="0"/>
      <w:spacing w:line="240" w:lineRule="atLeast"/>
      <w:ind w:left="3600"/>
    </w:pPr>
    <w:rPr>
      <w:rFonts w:ascii="Univers" w:hAnsi="Univers"/>
    </w:rPr>
  </w:style>
  <w:style w:type="paragraph" w:customStyle="1" w:styleId="levnl6">
    <w:name w:val="_levnl6"/>
    <w:pPr>
      <w:widowControl w:val="0"/>
      <w:tabs>
        <w:tab w:val="left" w:pos="-720"/>
      </w:tabs>
      <w:suppressAutoHyphens/>
      <w:autoSpaceDE w:val="0"/>
      <w:autoSpaceDN w:val="0"/>
      <w:adjustRightInd w:val="0"/>
      <w:spacing w:line="240" w:lineRule="atLeast"/>
      <w:ind w:left="4320"/>
    </w:pPr>
    <w:rPr>
      <w:rFonts w:ascii="Univers" w:hAnsi="Univers"/>
    </w:rPr>
  </w:style>
  <w:style w:type="paragraph" w:customStyle="1" w:styleId="levnl7">
    <w:name w:val="_levnl7"/>
    <w:pPr>
      <w:widowControl w:val="0"/>
      <w:tabs>
        <w:tab w:val="left" w:pos="-720"/>
      </w:tabs>
      <w:suppressAutoHyphens/>
      <w:autoSpaceDE w:val="0"/>
      <w:autoSpaceDN w:val="0"/>
      <w:adjustRightInd w:val="0"/>
      <w:spacing w:line="240" w:lineRule="atLeast"/>
      <w:ind w:left="5040"/>
    </w:pPr>
    <w:rPr>
      <w:rFonts w:ascii="Univers" w:hAnsi="Univers"/>
    </w:rPr>
  </w:style>
  <w:style w:type="paragraph" w:customStyle="1" w:styleId="levnl8">
    <w:name w:val="_levnl8"/>
    <w:pPr>
      <w:widowControl w:val="0"/>
      <w:tabs>
        <w:tab w:val="left" w:pos="-720"/>
      </w:tabs>
      <w:suppressAutoHyphens/>
      <w:autoSpaceDE w:val="0"/>
      <w:autoSpaceDN w:val="0"/>
      <w:adjustRightInd w:val="0"/>
      <w:spacing w:line="240" w:lineRule="atLeast"/>
      <w:ind w:left="5760"/>
    </w:pPr>
    <w:rPr>
      <w:rFonts w:ascii="Univers" w:hAnsi="Univers"/>
    </w:rPr>
  </w:style>
  <w:style w:type="paragraph" w:customStyle="1" w:styleId="levnl9">
    <w:name w:val="_levnl9"/>
    <w:pPr>
      <w:widowControl w:val="0"/>
      <w:tabs>
        <w:tab w:val="left" w:pos="-720"/>
      </w:tabs>
      <w:suppressAutoHyphens/>
      <w:autoSpaceDE w:val="0"/>
      <w:autoSpaceDN w:val="0"/>
      <w:adjustRightInd w:val="0"/>
      <w:spacing w:line="240" w:lineRule="atLeast"/>
      <w:ind w:left="6480"/>
    </w:pPr>
    <w:rPr>
      <w:rFonts w:ascii="Univers" w:hAnsi="Univers"/>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spacing w:val="-2"/>
    </w:rPr>
  </w:style>
  <w:style w:type="character" w:customStyle="1" w:styleId="Heading9Char">
    <w:name w:val="Heading 9 Char"/>
    <w:basedOn w:val="DefaultParagraphFont"/>
    <w:link w:val="Heading9"/>
    <w:uiPriority w:val="9"/>
    <w:semiHidden/>
    <w:rsid w:val="009D581D"/>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03B4D16FB2A4BCAA310413F39856B93"/>
        <w:category>
          <w:name w:val="General"/>
          <w:gallery w:val="placeholder"/>
        </w:category>
        <w:types>
          <w:type w:val="bbPlcHdr"/>
        </w:types>
        <w:behaviors>
          <w:behavior w:val="content"/>
        </w:behaviors>
        <w:guid w:val="{7A94CAEB-9A80-4AE0-AC2F-8F9D18E90FC8}"/>
      </w:docPartPr>
      <w:docPartBody>
        <w:p w:rsidR="00000000" w:rsidRDefault="002255DF" w:rsidP="002255DF">
          <w:pPr>
            <w:pStyle w:val="F03B4D16FB2A4BCAA310413F39856B93"/>
          </w:pPr>
          <w:r w:rsidRPr="00A71018">
            <w:rPr>
              <w:rStyle w:val="PlaceholderText"/>
            </w:rPr>
            <w:t>[Subject]</w:t>
          </w:r>
        </w:p>
      </w:docPartBody>
    </w:docPart>
    <w:docPart>
      <w:docPartPr>
        <w:name w:val="285B69D08FAC4C9A9A5CE94B361982BC"/>
        <w:category>
          <w:name w:val="General"/>
          <w:gallery w:val="placeholder"/>
        </w:category>
        <w:types>
          <w:type w:val="bbPlcHdr"/>
        </w:types>
        <w:behaviors>
          <w:behavior w:val="content"/>
        </w:behaviors>
        <w:guid w:val="{8DA9D4B7-EF95-4649-8233-833B2C56096B}"/>
      </w:docPartPr>
      <w:docPartBody>
        <w:p w:rsidR="00000000" w:rsidRDefault="002255DF" w:rsidP="002255DF">
          <w:pPr>
            <w:pStyle w:val="285B69D08FAC4C9A9A5CE94B361982BC"/>
          </w:pPr>
          <w:r w:rsidRPr="00A71018">
            <w:rPr>
              <w:rStyle w:val="PlaceholderText"/>
            </w:rPr>
            <w:t>[Title]</w:t>
          </w:r>
        </w:p>
      </w:docPartBody>
    </w:docPart>
    <w:docPart>
      <w:docPartPr>
        <w:name w:val="21B3D0F2B090477CADE8BCAE523E69EC"/>
        <w:category>
          <w:name w:val="General"/>
          <w:gallery w:val="placeholder"/>
        </w:category>
        <w:types>
          <w:type w:val="bbPlcHdr"/>
        </w:types>
        <w:behaviors>
          <w:behavior w:val="content"/>
        </w:behaviors>
        <w:guid w:val="{FAD10BF8-66C7-4011-AAAF-43C64E660F55}"/>
      </w:docPartPr>
      <w:docPartBody>
        <w:p w:rsidR="00000000" w:rsidRDefault="002255DF" w:rsidP="002255DF">
          <w:pPr>
            <w:pStyle w:val="21B3D0F2B090477CADE8BCAE523E69EC"/>
          </w:pPr>
          <w:r w:rsidRPr="00A71018">
            <w:rPr>
              <w:rStyle w:val="PlaceholderText"/>
            </w:rPr>
            <w:t>[Title]</w:t>
          </w:r>
        </w:p>
      </w:docPartBody>
    </w:docPart>
    <w:docPart>
      <w:docPartPr>
        <w:name w:val="B2869A542EED46F4954D5950E79B112D"/>
        <w:category>
          <w:name w:val="General"/>
          <w:gallery w:val="placeholder"/>
        </w:category>
        <w:types>
          <w:type w:val="bbPlcHdr"/>
        </w:types>
        <w:behaviors>
          <w:behavior w:val="content"/>
        </w:behaviors>
        <w:guid w:val="{8406BF44-DCA3-4ED2-954D-3E6DA6F3A755}"/>
      </w:docPartPr>
      <w:docPartBody>
        <w:p w:rsidR="00000000" w:rsidRDefault="002255DF" w:rsidP="002255DF">
          <w:pPr>
            <w:pStyle w:val="B2869A542EED46F4954D5950E79B112D"/>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5DF"/>
    <w:rsid w:val="00225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55DF"/>
    <w:rPr>
      <w:color w:val="808080"/>
    </w:rPr>
  </w:style>
  <w:style w:type="paragraph" w:customStyle="1" w:styleId="F03B4D16FB2A4BCAA310413F39856B93">
    <w:name w:val="F03B4D16FB2A4BCAA310413F39856B93"/>
    <w:rsid w:val="002255DF"/>
  </w:style>
  <w:style w:type="paragraph" w:customStyle="1" w:styleId="285B69D08FAC4C9A9A5CE94B361982BC">
    <w:name w:val="285B69D08FAC4C9A9A5CE94B361982BC"/>
    <w:rsid w:val="002255DF"/>
  </w:style>
  <w:style w:type="paragraph" w:customStyle="1" w:styleId="21B3D0F2B090477CADE8BCAE523E69EC">
    <w:name w:val="21B3D0F2B090477CADE8BCAE523E69EC"/>
    <w:rsid w:val="002255DF"/>
  </w:style>
  <w:style w:type="paragraph" w:customStyle="1" w:styleId="B2869A542EED46F4954D5950E79B112D">
    <w:name w:val="B2869A542EED46F4954D5950E79B112D"/>
    <w:rsid w:val="002255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2A8BE000</Template>
  <TotalTime>7</TotalTime>
  <Pages>2</Pages>
  <Words>505</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STORAGE AND HANDLING REQUIREMENTS</dc:title>
  <dc:subject>01 66 00</dc:subject>
  <dc:creator>John Regener</dc:creator>
  <cp:keywords/>
  <dc:description/>
  <cp:lastModifiedBy>Curtis J. McNally</cp:lastModifiedBy>
  <cp:revision>4</cp:revision>
  <cp:lastPrinted>2007-01-11T16:27:00Z</cp:lastPrinted>
  <dcterms:created xsi:type="dcterms:W3CDTF">2017-02-24T18:45:00Z</dcterms:created>
  <dcterms:modified xsi:type="dcterms:W3CDTF">2020-01-17T23:51:00Z</dcterms:modified>
</cp:coreProperties>
</file>