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CA3" w:rsidRPr="00F1171B" w:rsidRDefault="00D12CA3" w:rsidP="00D12CA3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09 68 00 - Carpeting</w:t>
      </w:r>
    </w:p>
    <w:p w:rsidR="00D12CA3" w:rsidRDefault="00D12CA3" w:rsidP="00D12CA3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Standard:  Carpet System must meet or exceed the current VOC limits of</w:t>
      </w:r>
      <w:r w:rsidR="005D42CB">
        <w:rPr>
          <w:rFonts w:asciiTheme="minorHAnsi" w:hAnsiTheme="minorHAnsi" w:cstheme="minorHAnsi"/>
          <w:sz w:val="22"/>
        </w:rPr>
        <w:t xml:space="preserve"> the Carpet and Rug Institute’s </w:t>
      </w:r>
      <w:r w:rsidRPr="00F1171B">
        <w:rPr>
          <w:rFonts w:asciiTheme="minorHAnsi" w:hAnsiTheme="minorHAnsi" w:cstheme="minorHAnsi"/>
          <w:sz w:val="22"/>
        </w:rPr>
        <w:t>Green Label Indoor Air Quality Test Program.</w:t>
      </w:r>
    </w:p>
    <w:p w:rsidR="005D42CB" w:rsidRPr="00F1171B" w:rsidRDefault="005D42CB" w:rsidP="00D12CA3">
      <w:pPr>
        <w:rPr>
          <w:rFonts w:asciiTheme="minorHAnsi" w:hAnsiTheme="minorHAnsi" w:cstheme="minorHAnsi"/>
          <w:sz w:val="22"/>
        </w:rPr>
      </w:pPr>
    </w:p>
    <w:p w:rsidR="00D12CA3" w:rsidRDefault="00D12CA3" w:rsidP="00D12CA3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Maintenance Instructions:  Provide Manufacturer’s detailed floor finishing and maintenance instructions.</w:t>
      </w:r>
    </w:p>
    <w:p w:rsidR="005D42CB" w:rsidRDefault="005D42CB" w:rsidP="00D12CA3">
      <w:pPr>
        <w:rPr>
          <w:rFonts w:asciiTheme="minorHAnsi" w:hAnsiTheme="minorHAnsi" w:cstheme="minorHAnsi"/>
          <w:sz w:val="22"/>
        </w:rPr>
      </w:pPr>
    </w:p>
    <w:p w:rsidR="005D42CB" w:rsidRPr="00F1171B" w:rsidRDefault="005D42CB" w:rsidP="00D12CA3">
      <w:pPr>
        <w:rPr>
          <w:rFonts w:asciiTheme="minorHAnsi" w:hAnsiTheme="minorHAnsi" w:cstheme="minorHAnsi"/>
          <w:sz w:val="22"/>
        </w:rPr>
      </w:pPr>
      <w:bookmarkStart w:id="0" w:name="_GoBack"/>
      <w:bookmarkEnd w:id="0"/>
    </w:p>
    <w:p w:rsidR="00D12CA3" w:rsidRPr="00F1171B" w:rsidRDefault="00D12CA3" w:rsidP="00D12CA3">
      <w:pPr>
        <w:spacing w:after="80"/>
        <w:rPr>
          <w:rFonts w:asciiTheme="minorHAnsi" w:hAnsiTheme="minorHAnsi" w:cstheme="minorHAnsi"/>
          <w:b/>
          <w:sz w:val="22"/>
        </w:rPr>
      </w:pPr>
    </w:p>
    <w:p w:rsidR="00683E70" w:rsidRDefault="005D42CB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CA3"/>
    <w:rsid w:val="005D42CB"/>
    <w:rsid w:val="00C0725F"/>
    <w:rsid w:val="00D12CA3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42B1"/>
  <w15:chartTrackingRefBased/>
  <w15:docId w15:val="{F2A6D8EB-F4A4-4862-AD8E-182C27A3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CA3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CA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CA3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FBB2C9D</Template>
  <TotalTime>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J. McNally</cp:lastModifiedBy>
  <cp:revision>2</cp:revision>
  <dcterms:created xsi:type="dcterms:W3CDTF">2019-11-04T20:31:00Z</dcterms:created>
  <dcterms:modified xsi:type="dcterms:W3CDTF">2019-11-14T17:41:00Z</dcterms:modified>
</cp:coreProperties>
</file>