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3E0C" w:rsidRPr="00F1171B" w:rsidRDefault="006A3E0C" w:rsidP="006A3E0C">
      <w:pPr>
        <w:pStyle w:val="Heading2"/>
        <w:rPr>
          <w:rFonts w:asciiTheme="minorHAnsi" w:hAnsiTheme="minorHAnsi" w:cstheme="minorHAnsi"/>
          <w:sz w:val="22"/>
          <w:szCs w:val="22"/>
        </w:rPr>
      </w:pPr>
      <w:bookmarkStart w:id="0" w:name="_GoBack"/>
      <w:r w:rsidRPr="00F1171B">
        <w:rPr>
          <w:rFonts w:asciiTheme="minorHAnsi" w:hAnsiTheme="minorHAnsi" w:cstheme="minorHAnsi"/>
          <w:sz w:val="22"/>
          <w:szCs w:val="22"/>
        </w:rPr>
        <w:t>23 09 93 - Sequence of Operation for HVAC Controls</w:t>
      </w:r>
      <w:bookmarkEnd w:id="0"/>
      <w:r w:rsidRPr="00F1171B">
        <w:rPr>
          <w:rFonts w:asciiTheme="minorHAnsi" w:hAnsiTheme="minorHAnsi" w:cstheme="minorHAnsi"/>
          <w:sz w:val="22"/>
          <w:szCs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General</w:t>
      </w:r>
      <w:r w:rsidRPr="00F1171B">
        <w:rPr>
          <w:rFonts w:asciiTheme="minorHAnsi" w:hAnsiTheme="minorHAnsi" w:cstheme="minorHAnsi"/>
          <w:sz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Control sequences are generally worded for direct acting type of control. Controls shall be direct or reverse acting to match the fail position of the actuator or device.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EMS graphics for building shall include two dynamic link buttons—one will list sequence of operation in layman’s terms, and the other, a legend, will list the point ID and corresponding definition.</w:t>
      </w:r>
    </w:p>
    <w:p w:rsidR="006A3E0C" w:rsidRPr="00F1171B" w:rsidRDefault="006A3E0C" w:rsidP="006A3E0C">
      <w:pPr>
        <w:spacing w:after="80"/>
        <w:rPr>
          <w:rFonts w:asciiTheme="minorHAnsi" w:hAnsiTheme="minorHAnsi" w:cstheme="minorHAnsi"/>
          <w:sz w:val="22"/>
        </w:rPr>
      </w:pPr>
      <w:proofErr w:type="spellStart"/>
      <w:r w:rsidRPr="00F1171B">
        <w:rPr>
          <w:rFonts w:asciiTheme="minorHAnsi" w:hAnsiTheme="minorHAnsi" w:cstheme="minorHAnsi"/>
          <w:sz w:val="22"/>
        </w:rPr>
        <w:t>Setpoints</w:t>
      </w:r>
      <w:proofErr w:type="spellEnd"/>
      <w:r w:rsidRPr="00F1171B">
        <w:rPr>
          <w:rFonts w:asciiTheme="minorHAnsi" w:hAnsiTheme="minorHAnsi" w:cstheme="minorHAnsi"/>
          <w:sz w:val="22"/>
        </w:rPr>
        <w:t xml:space="preserve"> and offsets shall be field adjustable at the controller for electronic controllers via PC communications port and from an operator's work station for DDC systems.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Controls may use </w:t>
      </w:r>
      <w:proofErr w:type="spellStart"/>
      <w:r w:rsidRPr="00F1171B">
        <w:rPr>
          <w:rFonts w:asciiTheme="minorHAnsi" w:hAnsiTheme="minorHAnsi" w:cstheme="minorHAnsi"/>
          <w:sz w:val="22"/>
        </w:rPr>
        <w:t>Proportional+Integral</w:t>
      </w:r>
      <w:proofErr w:type="spellEnd"/>
      <w:r w:rsidRPr="00F1171B">
        <w:rPr>
          <w:rFonts w:asciiTheme="minorHAnsi" w:hAnsiTheme="minorHAnsi" w:cstheme="minorHAnsi"/>
          <w:sz w:val="22"/>
        </w:rPr>
        <w:t xml:space="preserve"> or </w:t>
      </w:r>
      <w:proofErr w:type="spellStart"/>
      <w:r w:rsidRPr="00F1171B">
        <w:rPr>
          <w:rFonts w:asciiTheme="minorHAnsi" w:hAnsiTheme="minorHAnsi" w:cstheme="minorHAnsi"/>
          <w:sz w:val="22"/>
        </w:rPr>
        <w:t>Proportional+Integral+Derivative</w:t>
      </w:r>
      <w:proofErr w:type="spellEnd"/>
      <w:r w:rsidRPr="00F1171B">
        <w:rPr>
          <w:rFonts w:asciiTheme="minorHAnsi" w:hAnsiTheme="minorHAnsi" w:cstheme="minorHAnsi"/>
          <w:sz w:val="22"/>
        </w:rPr>
        <w:t xml:space="preserve"> functions to maintain offsets specified, except as noted. Proportional control may be used for space temperature control and level control. </w:t>
      </w:r>
      <w:proofErr w:type="spellStart"/>
      <w:r w:rsidRPr="00F1171B">
        <w:rPr>
          <w:rFonts w:asciiTheme="minorHAnsi" w:hAnsiTheme="minorHAnsi" w:cstheme="minorHAnsi"/>
          <w:sz w:val="22"/>
        </w:rPr>
        <w:t>Proportional+Integral+Derivative</w:t>
      </w:r>
      <w:proofErr w:type="spellEnd"/>
      <w:r w:rsidRPr="00F1171B">
        <w:rPr>
          <w:rFonts w:asciiTheme="minorHAnsi" w:hAnsiTheme="minorHAnsi" w:cstheme="minorHAnsi"/>
          <w:sz w:val="22"/>
        </w:rPr>
        <w:t xml:space="preserve"> control shall not be used for flow control.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Label function of all control panel alarms switches, indicators, and manual control devices. Label units of analog indicators.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Alarms</w:t>
      </w:r>
      <w:r w:rsidRPr="00F1171B">
        <w:rPr>
          <w:rFonts w:asciiTheme="minorHAnsi" w:hAnsiTheme="minorHAnsi" w:cstheme="minorHAnsi"/>
          <w:sz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Safety limit alarms shall be manually reset at sensor location. Other alarms may be automatically reset when measured value returns to its normal range or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Provide separate discrete inputs for each safety limit control loop to annunciate alarm conditions at workstations.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Analog inputs shall have low/high alarm limits assigned to indicate non-normal operating conditions. Alarm limit values shall be adjustable by operator. Unless noted otherwise, use the following alarm limit values:</w:t>
      </w:r>
    </w:p>
    <w:tbl>
      <w:tblPr>
        <w:tblW w:w="6840" w:type="dxa"/>
        <w:tblInd w:w="828" w:type="dxa"/>
        <w:tblBorders>
          <w:top w:val="dotted" w:sz="4" w:space="0" w:color="0000FF"/>
          <w:left w:val="dotted" w:sz="4" w:space="0" w:color="0000FF"/>
          <w:bottom w:val="dotted" w:sz="4" w:space="0" w:color="0000FF"/>
          <w:right w:val="dotted" w:sz="4" w:space="0" w:color="0000FF"/>
          <w:insideH w:val="dotted" w:sz="4" w:space="0" w:color="0000FF"/>
          <w:insideV w:val="dotted" w:sz="4" w:space="0" w:color="0000FF"/>
        </w:tblBorders>
        <w:tblLook w:val="01E0" w:firstRow="1" w:lastRow="1" w:firstColumn="1" w:lastColumn="1" w:noHBand="0" w:noVBand="0"/>
      </w:tblPr>
      <w:tblGrid>
        <w:gridCol w:w="3240"/>
        <w:gridCol w:w="3600"/>
      </w:tblGrid>
      <w:tr w:rsidR="006A3E0C" w:rsidRPr="00F1171B" w:rsidTr="00E97C06">
        <w:tc>
          <w:tcPr>
            <w:tcW w:w="324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Water/liquid system temperature:</w:t>
            </w:r>
          </w:p>
        </w:tc>
        <w:tc>
          <w:tcPr>
            <w:tcW w:w="360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+ 3</w:t>
            </w:r>
            <w:r w:rsidRPr="00F1171B">
              <w:rPr>
                <w:rFonts w:asciiTheme="minorHAnsi" w:hAnsiTheme="minorHAnsi" w:cstheme="minorHAnsi"/>
                <w:sz w:val="22"/>
              </w:rPr>
              <w:sym w:font="Symbol" w:char="F0B0"/>
            </w:r>
            <w:r w:rsidRPr="00F1171B">
              <w:rPr>
                <w:rFonts w:asciiTheme="minorHAnsi" w:hAnsiTheme="minorHAnsi" w:cstheme="minorHAnsi"/>
                <w:sz w:val="22"/>
              </w:rPr>
              <w:t xml:space="preserve">F from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for 1 minute</w:t>
            </w:r>
          </w:p>
        </w:tc>
      </w:tr>
      <w:tr w:rsidR="006A3E0C" w:rsidRPr="00F1171B" w:rsidTr="00E97C06">
        <w:tc>
          <w:tcPr>
            <w:tcW w:w="324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Water/liquid system pressure:</w:t>
            </w:r>
          </w:p>
        </w:tc>
        <w:tc>
          <w:tcPr>
            <w:tcW w:w="360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 xml:space="preserve">+ 10 PSIG from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for 1 minute</w:t>
            </w:r>
          </w:p>
        </w:tc>
      </w:tr>
      <w:tr w:rsidR="006A3E0C" w:rsidRPr="00F1171B" w:rsidTr="00E97C06">
        <w:tc>
          <w:tcPr>
            <w:tcW w:w="324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Water/liquid system flow:</w:t>
            </w:r>
          </w:p>
        </w:tc>
        <w:tc>
          <w:tcPr>
            <w:tcW w:w="360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 xml:space="preserve">+ 10% from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for 1 minute</w:t>
            </w:r>
          </w:p>
        </w:tc>
      </w:tr>
      <w:tr w:rsidR="006A3E0C" w:rsidRPr="00F1171B" w:rsidTr="00E97C06">
        <w:tc>
          <w:tcPr>
            <w:tcW w:w="324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Water/liquid level:</w:t>
            </w:r>
          </w:p>
        </w:tc>
        <w:tc>
          <w:tcPr>
            <w:tcW w:w="360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 xml:space="preserve">+ 10% from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for 1 minute</w:t>
            </w:r>
          </w:p>
        </w:tc>
      </w:tr>
      <w:tr w:rsidR="006A3E0C" w:rsidRPr="00F1171B" w:rsidTr="00E97C06">
        <w:tc>
          <w:tcPr>
            <w:tcW w:w="324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Water/liquid pH/conductivity:</w:t>
            </w:r>
          </w:p>
        </w:tc>
        <w:tc>
          <w:tcPr>
            <w:tcW w:w="360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 xml:space="preserve">+ 10% from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for 1 minute</w:t>
            </w:r>
          </w:p>
        </w:tc>
      </w:tr>
      <w:tr w:rsidR="006A3E0C" w:rsidRPr="00F1171B" w:rsidTr="00E97C06">
        <w:tc>
          <w:tcPr>
            <w:tcW w:w="324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Air system temperature:</w:t>
            </w:r>
          </w:p>
        </w:tc>
        <w:tc>
          <w:tcPr>
            <w:tcW w:w="360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+ 3</w:t>
            </w:r>
            <w:r w:rsidRPr="00F1171B">
              <w:rPr>
                <w:rFonts w:asciiTheme="minorHAnsi" w:hAnsiTheme="minorHAnsi" w:cstheme="minorHAnsi"/>
                <w:sz w:val="22"/>
              </w:rPr>
              <w:sym w:font="Symbol" w:char="F0B0"/>
            </w:r>
            <w:r w:rsidRPr="00F1171B">
              <w:rPr>
                <w:rFonts w:asciiTheme="minorHAnsi" w:hAnsiTheme="minorHAnsi" w:cstheme="minorHAnsi"/>
                <w:sz w:val="22"/>
              </w:rPr>
              <w:t xml:space="preserve">F from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for 3 minutes</w:t>
            </w:r>
          </w:p>
        </w:tc>
      </w:tr>
      <w:tr w:rsidR="006A3E0C" w:rsidRPr="00F1171B" w:rsidTr="00E97C06">
        <w:tc>
          <w:tcPr>
            <w:tcW w:w="324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Air system flow:</w:t>
            </w:r>
          </w:p>
        </w:tc>
        <w:tc>
          <w:tcPr>
            <w:tcW w:w="360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 xml:space="preserve">+ 10% from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for 1 minute</w:t>
            </w:r>
          </w:p>
        </w:tc>
      </w:tr>
      <w:tr w:rsidR="006A3E0C" w:rsidRPr="00F1171B" w:rsidTr="00E97C06">
        <w:tc>
          <w:tcPr>
            <w:tcW w:w="324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Space temperature:</w:t>
            </w:r>
          </w:p>
        </w:tc>
        <w:tc>
          <w:tcPr>
            <w:tcW w:w="360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+ 1</w:t>
            </w:r>
            <w:r w:rsidRPr="00F1171B">
              <w:rPr>
                <w:rFonts w:asciiTheme="minorHAnsi" w:hAnsiTheme="minorHAnsi" w:cstheme="minorHAnsi"/>
                <w:sz w:val="22"/>
              </w:rPr>
              <w:sym w:font="Symbol" w:char="F0B0"/>
            </w:r>
            <w:r w:rsidRPr="00F1171B">
              <w:rPr>
                <w:rFonts w:asciiTheme="minorHAnsi" w:hAnsiTheme="minorHAnsi" w:cstheme="minorHAnsi"/>
                <w:sz w:val="22"/>
              </w:rPr>
              <w:t xml:space="preserve">F from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for 5 minutes</w:t>
            </w:r>
          </w:p>
        </w:tc>
      </w:tr>
      <w:tr w:rsidR="006A3E0C" w:rsidRPr="00F1171B" w:rsidTr="00E97C06">
        <w:tc>
          <w:tcPr>
            <w:tcW w:w="324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Space pressure:</w:t>
            </w:r>
          </w:p>
        </w:tc>
        <w:tc>
          <w:tcPr>
            <w:tcW w:w="3600" w:type="dxa"/>
            <w:shd w:val="clear" w:color="auto" w:fill="auto"/>
          </w:tcPr>
          <w:p w:rsidR="006A3E0C" w:rsidRPr="00F1171B" w:rsidRDefault="006A3E0C" w:rsidP="00E97C06">
            <w:pPr>
              <w:spacing w:after="80"/>
              <w:rPr>
                <w:rFonts w:asciiTheme="minorHAnsi" w:hAnsiTheme="minorHAnsi" w:cstheme="minorHAnsi"/>
                <w:sz w:val="22"/>
              </w:rPr>
            </w:pPr>
            <w:r w:rsidRPr="00F1171B">
              <w:rPr>
                <w:rFonts w:asciiTheme="minorHAnsi" w:hAnsiTheme="minorHAnsi" w:cstheme="minorHAnsi"/>
                <w:sz w:val="22"/>
              </w:rPr>
              <w:t xml:space="preserve">+ 0.01" W.C. from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for 1 minute</w:t>
            </w:r>
          </w:p>
        </w:tc>
      </w:tr>
    </w:tbl>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Alarms shall be logged into an alarm event database and shall be annunciated at designated work stations. Type of annunciation shall vary with alarm level type. (Level 1, 2, or 3. Refer to definitions.) Provide software variable to easily change level type for each alarm point.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Control Sequence</w:t>
      </w:r>
      <w:r w:rsidRPr="00F1171B">
        <w:rPr>
          <w:rFonts w:asciiTheme="minorHAnsi" w:hAnsiTheme="minorHAnsi" w:cstheme="minorHAnsi"/>
          <w:sz w:val="22"/>
        </w:rPr>
        <w:t>:  Perform as follows.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lastRenderedPageBreak/>
        <w:t>General Unit Operations</w:t>
      </w:r>
      <w:r w:rsidRPr="00F1171B">
        <w:rPr>
          <w:rFonts w:asciiTheme="minorHAnsi" w:hAnsiTheme="minorHAnsi" w:cstheme="minorHAnsi"/>
          <w:sz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Lead/Lag Device Operation: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The lead device is defined as the device which starts before any other system devices and stops after all other devices have stopped.  The lag device(s) start after the lead device and stop before the lead device. If multiple lag devices exist, the first lag device shall start first, followed by the second, third, etc.  Stopping shall occur in reverse order.</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The device(s) shall be switched between lead and lag based on runtime.  The device with the lowest runtime shall become the lead device when all devices are stopped.  The device with the highest runtime shall become the lag device if all devices are operating. If the lead device runs continuously for 1 month, the lag device with the lowest runtime shall be started and the lead device shall be stopped.  This lag device shall then become the lead.</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On a failure of the lead device as measured by feedback instrumentation (e.g. a pressure switch across a pump, flow switch, current switch, or a motor starter contact), the lag device with the lowest runtime shall become the lead and started.  The original lead device shall be disabled and a critical alarm shall be generated.</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The operator shall have the ability to override operation through software in the control system.</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Variable Frequency Drive (VFD) Powered Equipment: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Variable Frequency Drives (VFD) shall start at the minimum speed setting and shall ramp to the control point.  Unless otherwise noted, the VFD shall ramp up and down full scale over 15 seconds.  The VFD shall not be allowed to operate at less than 15 Hz.  If an electrical disconnect is connected between the VFD and the equipment, the VFD shall not be allowed to operate if the disconnect is open.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Domestic and Industrial Hot Water System</w:t>
      </w:r>
      <w:r w:rsidRPr="00F1171B">
        <w:rPr>
          <w:rFonts w:asciiTheme="minorHAnsi" w:hAnsiTheme="minorHAnsi" w:cstheme="minorHAnsi"/>
          <w:sz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Domestic and industrial water temperature shall be maintained at 120ºF, field adjustable by immersion thermostat modulating fail closed control valve(s) in water supply.</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Provide single control valve as indicated on drawings.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Building Hot Water System</w:t>
      </w:r>
      <w:r w:rsidRPr="00F1171B">
        <w:rPr>
          <w:rFonts w:asciiTheme="minorHAnsi" w:hAnsiTheme="minorHAnsi" w:cstheme="minorHAnsi"/>
          <w:sz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General: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Hot water at 180</w:t>
      </w:r>
      <w:r w:rsidRPr="00F1171B">
        <w:rPr>
          <w:rFonts w:asciiTheme="minorHAnsi" w:hAnsiTheme="minorHAnsi" w:cstheme="minorHAnsi"/>
          <w:sz w:val="22"/>
        </w:rPr>
        <w:sym w:font="Symbol" w:char="F0B0"/>
      </w:r>
      <w:r w:rsidRPr="00F1171B">
        <w:rPr>
          <w:rFonts w:asciiTheme="minorHAnsi" w:hAnsiTheme="minorHAnsi" w:cstheme="minorHAnsi"/>
          <w:sz w:val="22"/>
        </w:rPr>
        <w:t>F will be supplied, via underground piping, from the central utility plant.</w:t>
      </w:r>
    </w:p>
    <w:p w:rsidR="006A3E0C" w:rsidRPr="00F1171B" w:rsidRDefault="006A3E0C" w:rsidP="006A3E0C">
      <w:pPr>
        <w:pStyle w:val="ListParagraph"/>
        <w:numPr>
          <w:ilvl w:val="1"/>
          <w:numId w:val="1"/>
        </w:numPr>
        <w:spacing w:after="80"/>
        <w:ind w:left="0" w:firstLine="0"/>
        <w:contextualSpacing w:val="0"/>
        <w:rPr>
          <w:rFonts w:asciiTheme="minorHAnsi" w:hAnsiTheme="minorHAnsi" w:cstheme="minorHAnsi"/>
          <w:sz w:val="22"/>
        </w:rPr>
      </w:pPr>
      <w:r w:rsidRPr="00F1171B">
        <w:rPr>
          <w:rFonts w:asciiTheme="minorHAnsi" w:hAnsiTheme="minorHAnsi" w:cstheme="minorHAnsi"/>
          <w:sz w:val="22"/>
        </w:rPr>
        <w:t>Note:  Building isolation valves need to be raised, accessible and housed in a covered box, flush with ground level.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The existing outside air temperature (OAT) sensor for the BAS shall be used to measure OAT.  When OAT is great than 60ºF, all building hot water valves shall close and hot water pumps shall be locked out.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Building hot water pumps are in series with central plant hot water pumps.  The following sequence assumes that the central plant pumps are designed to provide approximately 10 psi pressure differential at the building interface.  The building hot water pumps, as described by the following sequence, shall operate only when this pressure difference cannot maintain adequate flow through the hot water coils in the system.</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lastRenderedPageBreak/>
        <w:t>Heating Water Pumps: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Refer to flow diagram.</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Hot water pump(s) shall be started and stopped automatically through building automation system.</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When more than one pump is provided:  </w:t>
      </w:r>
    </w:p>
    <w:p w:rsidR="006A3E0C" w:rsidRPr="00F1171B" w:rsidRDefault="006A3E0C" w:rsidP="006A3E0C">
      <w:pPr>
        <w:pStyle w:val="ListParagraph"/>
        <w:numPr>
          <w:ilvl w:val="1"/>
          <w:numId w:val="5"/>
        </w:numPr>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BAS shall equalize run times on pumps.  </w:t>
      </w:r>
    </w:p>
    <w:p w:rsidR="006A3E0C" w:rsidRPr="00F1171B" w:rsidRDefault="006A3E0C" w:rsidP="006A3E0C">
      <w:pPr>
        <w:pStyle w:val="ListParagraph"/>
        <w:numPr>
          <w:ilvl w:val="1"/>
          <w:numId w:val="5"/>
        </w:numPr>
        <w:spacing w:after="80"/>
        <w:ind w:left="360"/>
        <w:contextualSpacing w:val="0"/>
        <w:rPr>
          <w:rFonts w:asciiTheme="minorHAnsi" w:hAnsiTheme="minorHAnsi" w:cstheme="minorHAnsi"/>
          <w:sz w:val="22"/>
        </w:rPr>
      </w:pPr>
      <w:r w:rsidRPr="00F1171B">
        <w:rPr>
          <w:rFonts w:asciiTheme="minorHAnsi" w:hAnsiTheme="minorHAnsi" w:cstheme="minorHAnsi"/>
          <w:sz w:val="22"/>
        </w:rPr>
        <w:t>Provide software switch with override to select operating pump.  Whenever operating pump fails as proven by LAN communication with VFD, standby pump shall start after 30 second time delay and failed pump shall be de-energized.</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Pressure differential sensor/transmitter shall be installed across the hot water supply and return piping at a location representative of the furthest heating coil.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The following start-stop and pump speed control sequence is designed to minimize pump speed and energy consumption while assuring that the flow requirements are met for system coils.  </w:t>
      </w:r>
      <w:proofErr w:type="spellStart"/>
      <w:r w:rsidRPr="00F1171B">
        <w:rPr>
          <w:rFonts w:asciiTheme="minorHAnsi" w:hAnsiTheme="minorHAnsi" w:cstheme="minorHAnsi"/>
          <w:sz w:val="22"/>
        </w:rPr>
        <w:t>Setpoints</w:t>
      </w:r>
      <w:proofErr w:type="spellEnd"/>
      <w:r w:rsidRPr="00F1171B">
        <w:rPr>
          <w:rFonts w:asciiTheme="minorHAnsi" w:hAnsiTheme="minorHAnsi" w:cstheme="minorHAnsi"/>
          <w:sz w:val="22"/>
        </w:rPr>
        <w:t xml:space="preserve"> and timing intervals shall be field-adjustable.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Normal pump VFD modulation:  The control system shall monitor the required position of each hot water coil control valve in the system, as determined by the signal to the valve, and select the valve that is second most open.  When building hot water pump is operating, the control system shall modulate the pump speed so that, if possible within the limits of the pump capacity, the second most open hot water valve in the system is between 90% and 95% open.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Pump Start:  If the building hot water pump is not operating, and if any hot water valve is open more than 95%, the hot water pump shall be started.</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Pump Shut Down:  If the following 2 conditions exist for longer than 15 minutes, the pump shall be stopped:  1) The pump is at its minimum speed, and 2) The second most open hot water valve is less than 40% open, or as determined by the controls contractor to prevent pump short cycling.</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Building Chilled Water System</w:t>
      </w:r>
      <w:r w:rsidRPr="00F1171B">
        <w:rPr>
          <w:rFonts w:asciiTheme="minorHAnsi" w:hAnsiTheme="minorHAnsi" w:cstheme="minorHAnsi"/>
          <w:sz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General: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Chilled water at 40ºF will be supplied via underground piping from the central utility plant.</w:t>
      </w:r>
    </w:p>
    <w:p w:rsidR="006A3E0C" w:rsidRPr="00F1171B" w:rsidRDefault="006A3E0C" w:rsidP="006A3E0C">
      <w:pPr>
        <w:pStyle w:val="ListParagraph"/>
        <w:numPr>
          <w:ilvl w:val="0"/>
          <w:numId w:val="2"/>
        </w:numPr>
        <w:spacing w:after="80"/>
        <w:ind w:left="0" w:firstLine="0"/>
        <w:contextualSpacing w:val="0"/>
        <w:rPr>
          <w:rFonts w:asciiTheme="minorHAnsi" w:hAnsiTheme="minorHAnsi" w:cstheme="minorHAnsi"/>
          <w:sz w:val="22"/>
        </w:rPr>
      </w:pPr>
      <w:r w:rsidRPr="00F1171B">
        <w:rPr>
          <w:rFonts w:asciiTheme="minorHAnsi" w:hAnsiTheme="minorHAnsi" w:cstheme="minorHAnsi"/>
          <w:sz w:val="22"/>
        </w:rPr>
        <w:t>Note:  Building isolation valves need to be raised, accessible and housed in a covered box, flush with ground level.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Each building shall have its own OAT sensor.  When OAT is below 50ºF, building chilled water valves shall close and chilled water pumps shall be locked out.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Building chilled water pumps are in series with central plant chilled water pumps.  The following sequence assumes that the central plant pumps are designed to provide approximately 6 to 8 psi pressure differential at chilled water coil.  The building chilled water pumps, as described by the following sequence, shall operate only when this pressure difference cannot maintain adequate flow through the chilled water coils in the system.</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Chilled Water Pumps: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Refer to control diagrams. </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lastRenderedPageBreak/>
        <w:t>Hot water pump(s) shall be started and stopped automatically through building automation system.</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When more than one pump is provided:  </w:t>
      </w:r>
    </w:p>
    <w:p w:rsidR="006A3E0C" w:rsidRPr="00F1171B" w:rsidRDefault="006A3E0C" w:rsidP="006A3E0C">
      <w:pPr>
        <w:pStyle w:val="ListParagraph"/>
        <w:numPr>
          <w:ilvl w:val="0"/>
          <w:numId w:val="6"/>
        </w:numPr>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BAS shall equalize run times on pumps.  </w:t>
      </w:r>
    </w:p>
    <w:p w:rsidR="006A3E0C" w:rsidRPr="00F1171B" w:rsidRDefault="006A3E0C" w:rsidP="006A3E0C">
      <w:pPr>
        <w:pStyle w:val="ListParagraph"/>
        <w:numPr>
          <w:ilvl w:val="0"/>
          <w:numId w:val="6"/>
        </w:numPr>
        <w:spacing w:after="80"/>
        <w:ind w:left="360"/>
        <w:contextualSpacing w:val="0"/>
        <w:rPr>
          <w:rFonts w:asciiTheme="minorHAnsi" w:hAnsiTheme="minorHAnsi" w:cstheme="minorHAnsi"/>
          <w:sz w:val="22"/>
        </w:rPr>
      </w:pPr>
      <w:r w:rsidRPr="00F1171B">
        <w:rPr>
          <w:rFonts w:asciiTheme="minorHAnsi" w:hAnsiTheme="minorHAnsi" w:cstheme="minorHAnsi"/>
          <w:sz w:val="22"/>
        </w:rPr>
        <w:t>Provide software switch with override to select operating pump.  Whenever operating pump fails as proven by LAN communication with VFD, standby pump shall start after 30 second time delay and failed pump shall be de-energized.</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Pressure differential sensor/transmitter shall be installed across the chilled water supply and return piping in a location representative of the furthest cooling coil in order to monitor system.</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The following start-stop and pump speed control sequence is designed to minimize pump speed and energy consumption while assuring that the flow requirements are met for system coils.  </w:t>
      </w:r>
      <w:proofErr w:type="spellStart"/>
      <w:r w:rsidRPr="00F1171B">
        <w:rPr>
          <w:rFonts w:asciiTheme="minorHAnsi" w:hAnsiTheme="minorHAnsi" w:cstheme="minorHAnsi"/>
          <w:sz w:val="22"/>
        </w:rPr>
        <w:t>Setpoints</w:t>
      </w:r>
      <w:proofErr w:type="spellEnd"/>
      <w:r w:rsidRPr="00F1171B">
        <w:rPr>
          <w:rFonts w:asciiTheme="minorHAnsi" w:hAnsiTheme="minorHAnsi" w:cstheme="minorHAnsi"/>
          <w:sz w:val="22"/>
        </w:rPr>
        <w:t xml:space="preserve"> and timing intervals shall be field-adjustable.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Normal pump VFD modulation:  The control system shall monitor the required position of each water hot coil control valve in the system, as determined by the signal to the valve, and select the valve that is second most open.  When building chilled water pump is operating, the control system shall modulate the pump speed so that, if possible within the limits of the pump capacity, the second most open hot water valve in the system is between 90% and 95% open.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Pump Start:  If the building chilled water pump is not operating, and if any chilled water valve is open more than 95%, the chilled water pump shall be started.</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Pump Shut Down:  If the following 2 conditions exist for longer than 15 minutes, the pump shall be stopped:  1) The pump is at its minimum speed, and 2) The second most open chilled water valve is less than 40% open, or as determined by the controls contractor to prevent pump short cycling.</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Reheat Coils</w:t>
      </w:r>
      <w:r w:rsidRPr="00F1171B">
        <w:rPr>
          <w:rFonts w:asciiTheme="minorHAnsi" w:hAnsiTheme="minorHAnsi" w:cstheme="minorHAnsi"/>
          <w:sz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Space thermostat shall modulate control valve (FO) to each coil to maintain space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temperature.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Air Terminal Devices</w:t>
      </w:r>
      <w:r w:rsidRPr="00F1171B">
        <w:rPr>
          <w:rFonts w:asciiTheme="minorHAnsi" w:hAnsiTheme="minorHAnsi" w:cstheme="minorHAnsi"/>
          <w:sz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General: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Air terminal devices to be included in all equipment schedules. </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Space temperature and ventilation control shall be DDC with electric actuation.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Control Contractor shall furnish unit controls and actuators to air terminal device manufacturer for factory installation and adjustment.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System shall be capable of remote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change of the following parameters through the DDC panels and remote PC:</w:t>
      </w:r>
    </w:p>
    <w:p w:rsidR="006A3E0C" w:rsidRPr="00F1171B" w:rsidRDefault="006A3E0C" w:rsidP="006A3E0C">
      <w:pPr>
        <w:pStyle w:val="ListParagraph"/>
        <w:numPr>
          <w:ilvl w:val="0"/>
          <w:numId w:val="3"/>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Space temperature.</w:t>
      </w:r>
    </w:p>
    <w:p w:rsidR="006A3E0C" w:rsidRPr="00F1171B" w:rsidRDefault="006A3E0C" w:rsidP="006A3E0C">
      <w:pPr>
        <w:pStyle w:val="ListParagraph"/>
        <w:numPr>
          <w:ilvl w:val="0"/>
          <w:numId w:val="3"/>
        </w:numPr>
        <w:spacing w:after="80"/>
        <w:ind w:left="360"/>
        <w:contextualSpacing w:val="0"/>
        <w:rPr>
          <w:rFonts w:asciiTheme="minorHAnsi" w:hAnsiTheme="minorHAnsi" w:cstheme="minorHAnsi"/>
          <w:sz w:val="22"/>
        </w:rPr>
      </w:pPr>
      <w:r w:rsidRPr="00F1171B">
        <w:rPr>
          <w:rFonts w:asciiTheme="minorHAnsi" w:hAnsiTheme="minorHAnsi" w:cstheme="minorHAnsi"/>
          <w:sz w:val="22"/>
        </w:rPr>
        <w:t>Maximum and minimum flow rate for each supply and exhaust air valve.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Space temperature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shall be capable of adjustment between 55</w:t>
      </w:r>
      <w:r w:rsidRPr="00F1171B">
        <w:rPr>
          <w:rFonts w:asciiTheme="minorHAnsi" w:hAnsiTheme="minorHAnsi" w:cstheme="minorHAnsi"/>
          <w:sz w:val="22"/>
        </w:rPr>
        <w:sym w:font="Symbol" w:char="F0B0"/>
      </w:r>
      <w:r w:rsidRPr="00F1171B">
        <w:rPr>
          <w:rFonts w:asciiTheme="minorHAnsi" w:hAnsiTheme="minorHAnsi" w:cstheme="minorHAnsi"/>
          <w:sz w:val="22"/>
        </w:rPr>
        <w:t>F and 85</w:t>
      </w:r>
      <w:r w:rsidRPr="00F1171B">
        <w:rPr>
          <w:rFonts w:asciiTheme="minorHAnsi" w:hAnsiTheme="minorHAnsi" w:cstheme="minorHAnsi"/>
          <w:sz w:val="22"/>
        </w:rPr>
        <w:sym w:font="Symbol" w:char="F0B0"/>
      </w:r>
      <w:r w:rsidRPr="00F1171B">
        <w:rPr>
          <w:rFonts w:asciiTheme="minorHAnsi" w:hAnsiTheme="minorHAnsi" w:cstheme="minorHAnsi"/>
          <w:sz w:val="22"/>
        </w:rPr>
        <w:t>F with a throttling range of 10</w:t>
      </w:r>
      <w:r w:rsidRPr="00F1171B">
        <w:rPr>
          <w:rFonts w:asciiTheme="minorHAnsi" w:hAnsiTheme="minorHAnsi" w:cstheme="minorHAnsi"/>
          <w:sz w:val="22"/>
        </w:rPr>
        <w:sym w:font="Symbol" w:char="F0B0"/>
      </w:r>
      <w:r w:rsidRPr="00F1171B">
        <w:rPr>
          <w:rFonts w:asciiTheme="minorHAnsi" w:hAnsiTheme="minorHAnsi" w:cstheme="minorHAnsi"/>
          <w:sz w:val="22"/>
        </w:rPr>
        <w:t>F between full heating and full cooling.</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lastRenderedPageBreak/>
        <w:t xml:space="preserve">Where heating and cooling devices are operated in sequence, each device shall have a separate space temperature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Cooling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shall always be greater than the heating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with an adjustable </w:t>
      </w:r>
      <w:proofErr w:type="spellStart"/>
      <w:r w:rsidRPr="00F1171B">
        <w:rPr>
          <w:rFonts w:asciiTheme="minorHAnsi" w:hAnsiTheme="minorHAnsi" w:cstheme="minorHAnsi"/>
          <w:sz w:val="22"/>
        </w:rPr>
        <w:t>deadband</w:t>
      </w:r>
      <w:proofErr w:type="spellEnd"/>
      <w:r w:rsidRPr="00F1171B">
        <w:rPr>
          <w:rFonts w:asciiTheme="minorHAnsi" w:hAnsiTheme="minorHAnsi" w:cstheme="minorHAnsi"/>
          <w:sz w:val="22"/>
        </w:rPr>
        <w:t xml:space="preserve"> between.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Reheat coil control valves in laboratory spaces shall be normally closed.  Those in non-laboratory spaces shall be normally open.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Variable Volume Supply </w:t>
      </w:r>
      <w:proofErr w:type="gramStart"/>
      <w:r w:rsidRPr="00F1171B">
        <w:rPr>
          <w:rFonts w:asciiTheme="minorHAnsi" w:hAnsiTheme="minorHAnsi" w:cstheme="minorHAnsi"/>
          <w:sz w:val="22"/>
        </w:rPr>
        <w:t>With</w:t>
      </w:r>
      <w:proofErr w:type="gramEnd"/>
      <w:r w:rsidRPr="00F1171B">
        <w:rPr>
          <w:rFonts w:asciiTheme="minorHAnsi" w:hAnsiTheme="minorHAnsi" w:cstheme="minorHAnsi"/>
          <w:sz w:val="22"/>
        </w:rPr>
        <w:t xml:space="preserve"> Reheat - (Sequence 1):</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Supply air valve shall be pressure independent.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Space temperature sensor shall modulate in sequence supply air valve and reheat coil control valve to maintain space temperature </w:t>
      </w:r>
      <w:proofErr w:type="spellStart"/>
      <w:r w:rsidRPr="00F1171B">
        <w:rPr>
          <w:rFonts w:asciiTheme="minorHAnsi" w:hAnsiTheme="minorHAnsi" w:cstheme="minorHAnsi"/>
          <w:sz w:val="22"/>
        </w:rPr>
        <w:t>setpoints</w:t>
      </w:r>
      <w:proofErr w:type="spellEnd"/>
      <w:r w:rsidRPr="00F1171B">
        <w:rPr>
          <w:rFonts w:asciiTheme="minorHAnsi" w:hAnsiTheme="minorHAnsi" w:cstheme="minorHAnsi"/>
          <w:sz w:val="22"/>
        </w:rPr>
        <w:t xml:space="preserve">.  On a drop in space temperature below cooling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supply air valve shall modulate from maximum to minimum air flow quantities as scheduled.  On a continued drop in space temperature below heating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reheat coil control valve shall modulate open to maintain space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temperature.  On a rise in space temperature, the reverse shall occur.</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Constant Volume Reheat </w:t>
      </w:r>
      <w:proofErr w:type="gramStart"/>
      <w:r w:rsidRPr="00F1171B">
        <w:rPr>
          <w:rFonts w:asciiTheme="minorHAnsi" w:hAnsiTheme="minorHAnsi" w:cstheme="minorHAnsi"/>
          <w:sz w:val="22"/>
        </w:rPr>
        <w:t>With</w:t>
      </w:r>
      <w:proofErr w:type="gramEnd"/>
      <w:r w:rsidRPr="00F1171B">
        <w:rPr>
          <w:rFonts w:asciiTheme="minorHAnsi" w:hAnsiTheme="minorHAnsi" w:cstheme="minorHAnsi"/>
          <w:sz w:val="22"/>
        </w:rPr>
        <w:t xml:space="preserve"> Supply / Exhaust Air Tracking - (Sequence 2):</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Supply and exhaust air valve shall be pressure independent.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Air flow sensors shall measure both supply and exhaust air flow rates.  Air flow sensor shall modulate electric actuator on supply air valve to maintain constant volume air flow rate as scheduled.  Exhaust air valve shall modulate in response to supply air valve to maintain scheduled cfm differential between measured </w:t>
      </w:r>
      <w:proofErr w:type="gramStart"/>
      <w:r w:rsidRPr="00F1171B">
        <w:rPr>
          <w:rFonts w:asciiTheme="minorHAnsi" w:hAnsiTheme="minorHAnsi" w:cstheme="minorHAnsi"/>
          <w:sz w:val="22"/>
        </w:rPr>
        <w:t>supply</w:t>
      </w:r>
      <w:proofErr w:type="gramEnd"/>
      <w:r w:rsidRPr="00F1171B">
        <w:rPr>
          <w:rFonts w:asciiTheme="minorHAnsi" w:hAnsiTheme="minorHAnsi" w:cstheme="minorHAnsi"/>
          <w:sz w:val="22"/>
        </w:rPr>
        <w:t xml:space="preserve"> and exhaust air flows.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Where multiple supply and/or exhaust air valves are required to meet air flow requirements, associated air valves shall be modulated in parallel from the same control signal.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Space temperature sensor shall modulate reheat coil control valve to maintain space temperature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Where reheat coils are not provided, this requirement does not apply.</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Variable Volume Supply With Cooling Only (No Reheat) - (Sequence 3):</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Supply air valve shall be pressure independent.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Space temperature sensor shall modulate supply air valve to maintain space temperature </w:t>
      </w:r>
      <w:proofErr w:type="spellStart"/>
      <w:r w:rsidRPr="00F1171B">
        <w:rPr>
          <w:rFonts w:asciiTheme="minorHAnsi" w:hAnsiTheme="minorHAnsi" w:cstheme="minorHAnsi"/>
          <w:sz w:val="22"/>
        </w:rPr>
        <w:t>setpoints</w:t>
      </w:r>
      <w:proofErr w:type="spellEnd"/>
      <w:r w:rsidRPr="00F1171B">
        <w:rPr>
          <w:rFonts w:asciiTheme="minorHAnsi" w:hAnsiTheme="minorHAnsi" w:cstheme="minorHAnsi"/>
          <w:sz w:val="22"/>
        </w:rPr>
        <w:t xml:space="preserve">.  On a drop in space temperature below cooling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supply air valve shall modulate from maximum to minimum air flow quantities as scheduled.  On a continued drop in space temperature below cooling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control valve shall maintain minimum position.  On a rise in space temperature, the reverse shall occur.</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Constant Volume Reheat - (Sequence 4):</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Supply air valve shall be pressure independent.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Air flow sensor shall measure supply air flow rate.  Air flow sensor shall modulate electric actuator on supply air valve to maintain constant volume air flow rate as scheduled.</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When space temperature falls below heating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space temperature sensor shall modulate reheat coil control valve to maintain space temperature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 xml:space="preserve">Air Handling Unit (AHU #):  </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Note:  Use where AHU provides heating, cooling and ventilation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lastRenderedPageBreak/>
        <w:t>General:</w:t>
      </w:r>
    </w:p>
    <w:p w:rsidR="006A3E0C" w:rsidRPr="00F1171B" w:rsidRDefault="006A3E0C" w:rsidP="006A3E0C">
      <w:pPr>
        <w:pStyle w:val="ListParagraph"/>
        <w:numPr>
          <w:ilvl w:val="1"/>
          <w:numId w:val="4"/>
        </w:numPr>
        <w:tabs>
          <w:tab w:val="clear" w:pos="2520"/>
          <w:tab w:val="num" w:pos="360"/>
        </w:tabs>
        <w:spacing w:after="80"/>
        <w:ind w:left="0" w:firstLine="0"/>
        <w:contextualSpacing w:val="0"/>
        <w:rPr>
          <w:rFonts w:asciiTheme="minorHAnsi" w:hAnsiTheme="minorHAnsi" w:cstheme="minorHAnsi"/>
          <w:sz w:val="22"/>
        </w:rPr>
      </w:pPr>
      <w:r w:rsidRPr="00F1171B">
        <w:rPr>
          <w:rFonts w:asciiTheme="minorHAnsi" w:hAnsiTheme="minorHAnsi" w:cstheme="minorHAnsi"/>
          <w:sz w:val="22"/>
        </w:rPr>
        <w:t>Space temperature and ventilation control shall be DDC with electric actuation.</w:t>
      </w:r>
    </w:p>
    <w:p w:rsidR="006A3E0C" w:rsidRPr="00F1171B" w:rsidRDefault="006A3E0C" w:rsidP="006A3E0C">
      <w:pPr>
        <w:pStyle w:val="ListParagraph"/>
        <w:numPr>
          <w:ilvl w:val="1"/>
          <w:numId w:val="4"/>
        </w:numPr>
        <w:tabs>
          <w:tab w:val="clear" w:pos="2520"/>
          <w:tab w:val="num" w:pos="360"/>
        </w:tabs>
        <w:spacing w:after="80"/>
        <w:ind w:left="0" w:firstLine="0"/>
        <w:contextualSpacing w:val="0"/>
        <w:rPr>
          <w:rFonts w:asciiTheme="minorHAnsi" w:hAnsiTheme="minorHAnsi" w:cstheme="minorHAnsi"/>
          <w:sz w:val="22"/>
        </w:rPr>
      </w:pPr>
      <w:r w:rsidRPr="00F1171B">
        <w:rPr>
          <w:rFonts w:asciiTheme="minorHAnsi" w:hAnsiTheme="minorHAnsi" w:cstheme="minorHAnsi"/>
          <w:sz w:val="22"/>
        </w:rPr>
        <w:t>System is designed as single duct, variable volume system.</w:t>
      </w:r>
    </w:p>
    <w:p w:rsidR="006A3E0C" w:rsidRPr="00F1171B" w:rsidRDefault="006A3E0C" w:rsidP="006A3E0C">
      <w:pPr>
        <w:pStyle w:val="ListParagraph"/>
        <w:numPr>
          <w:ilvl w:val="1"/>
          <w:numId w:val="4"/>
        </w:numPr>
        <w:tabs>
          <w:tab w:val="clear" w:pos="2520"/>
          <w:tab w:val="num" w:pos="360"/>
        </w:tabs>
        <w:spacing w:after="80"/>
        <w:ind w:left="0" w:firstLine="0"/>
        <w:contextualSpacing w:val="0"/>
        <w:rPr>
          <w:rFonts w:asciiTheme="minorHAnsi" w:hAnsiTheme="minorHAnsi" w:cstheme="minorHAnsi"/>
          <w:sz w:val="22"/>
        </w:rPr>
      </w:pPr>
      <w:r w:rsidRPr="00F1171B">
        <w:rPr>
          <w:rFonts w:asciiTheme="minorHAnsi" w:hAnsiTheme="minorHAnsi" w:cstheme="minorHAnsi"/>
          <w:sz w:val="22"/>
        </w:rPr>
        <w:t>System is designed for minimum and maximum outside air with an economizer control.</w:t>
      </w:r>
    </w:p>
    <w:p w:rsidR="006A3E0C" w:rsidRPr="00F1171B" w:rsidRDefault="006A3E0C" w:rsidP="006A3E0C">
      <w:pPr>
        <w:pStyle w:val="ListParagraph"/>
        <w:numPr>
          <w:ilvl w:val="1"/>
          <w:numId w:val="4"/>
        </w:numPr>
        <w:tabs>
          <w:tab w:val="clear" w:pos="2520"/>
          <w:tab w:val="num" w:pos="360"/>
        </w:tabs>
        <w:spacing w:after="80"/>
        <w:ind w:left="0" w:firstLine="0"/>
        <w:contextualSpacing w:val="0"/>
        <w:rPr>
          <w:rFonts w:asciiTheme="minorHAnsi" w:hAnsiTheme="minorHAnsi" w:cstheme="minorHAnsi"/>
          <w:sz w:val="22"/>
        </w:rPr>
      </w:pPr>
      <w:r w:rsidRPr="00F1171B">
        <w:rPr>
          <w:rFonts w:asciiTheme="minorHAnsi" w:hAnsiTheme="minorHAnsi" w:cstheme="minorHAnsi"/>
          <w:sz w:val="22"/>
        </w:rPr>
        <w:t>System fans consist of field built-up air handling unit supply fan and return fan.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Unit Operating Mode: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In addition to the normal operating modes, system shall be provided with an emergency smoke control operating mode.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Unit Operation: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Unit operation shall be automatic and activated through building automation system.</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During occupied cycle, unit supply and return fans shall operate continuously with outside air and relief air dampers open to their minimum positions and return air damper open fully, unless overridden by economizer or discharge air temperature controls.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Unit discharge air temperature controller to operate as indicated under Unit Discharge Air Temperature Control.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Interlocking:</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Return fan shall be interlocked with supply fan so that return fan operates whenever supply fan operates.  Return fan shall start before supply fan is allowed to start.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Before each supply and return fan is allowed to start, respective fan discharge and return dampers shall be fully opened and be proven by end switches.  Whenever fans stop, outside air and relief dampers shall close fully and return damper shall open fully.</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See humidifier sequence for humidifier lockout.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If unit is shut down for any reason, a BAS Level 3 alarm shall alert the system operator that cooling for Elevator Machine Room is not available.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System Air Volume Control: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Supply and return fan volume control will be accomplished using variable frequency drive(s).  Arrange controls so that fans will start on low speed.  On failure of fan volume control signal, fans shall go to low speed and stop.  Speed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signal input to VFD shall be communicated from Siemens field panel via FLN.  Provide alarm indication to BAS for VFD fault indication.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Provide static pressure sensing stations in supply duct where indicated on drawings.  Pressure controller shall modulate supply fan VFD to maintain static pressure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Static pressure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 xml:space="preserve"> shall be reset to maintain the second most open VAV box between 90% and 95% open.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Supply and return fans shall be provided with flow stations to measure cfm of supply air, return air, and outside air.</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lastRenderedPageBreak/>
        <w:t>Return Fan Speed Control:  Modulate the return fan speed to track the supply fan volume less an amount equal to the calculated sum of building exhaust minus the differential necessary to maintain building pressurization.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For air handlers serving spaces such as gymnasiums, auditoriums, and theaters, provide a high quality CO2 sensor in the return air duct and configure controls to reset supply volume to maintain a maximum 800 ppm CO2 in the building return air.</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Unit Discharge Air Temperature Control: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Unit discharge air controller shall modulate control valve on cooling coil to maintain discharge air temperature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Cooling coil control valve shall be locked in closed position whenever outside air temperature is below 60</w:t>
      </w:r>
      <w:r w:rsidRPr="00F1171B">
        <w:rPr>
          <w:rFonts w:asciiTheme="minorHAnsi" w:hAnsiTheme="minorHAnsi" w:cstheme="minorHAnsi"/>
          <w:sz w:val="22"/>
        </w:rPr>
        <w:sym w:font="Symbol" w:char="F0B0"/>
      </w:r>
      <w:r w:rsidRPr="00F1171B">
        <w:rPr>
          <w:rFonts w:asciiTheme="minorHAnsi" w:hAnsiTheme="minorHAnsi" w:cstheme="minorHAnsi"/>
          <w:sz w:val="22"/>
        </w:rPr>
        <w:t>F.</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Cooling coil control valve shall be closed whenever unit supply fan is not operating.</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Mixed Air / Economizer Control: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Provide dry-bulb type economizer control.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For outdoor air temperature below return air temperature, an air temperature sensor in the mixed air plenum shall modulate outside air damper to maintain mixed air temperature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When outside air dry-bulb temperature rises above return air temperature, control shall override mixed air control and open outside air damper to its minimum position as determined by the TAB contractor.</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Miscellaneous: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Provide high static pressure limit switch located in unit discharge to shutdown unit supply fan when pressure exceeds high limit.  Indicate alarm to BAS.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Provide low static pressure limit switch located in inlet duct of return fan.  Shutdown return fan when pressure falls below the low limit of negative pressure.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Provide minimum position controller for outside air dampers.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 xml:space="preserve">Air Handling Unit (AHU #):  </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Note:  Use where AHU provides heating and ventilation, only</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General: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System is designed as ventilation, heating only, single duct, [variable] OR [constant] volume system.</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System fans consist of modular air handling unit with supply fan.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Unit Operating Mode: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System shall operate with two modes; occupied and unoccupied cycle.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In addition to the normal operating modes, system shall be provided with an emergency smoke control operating mode.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Unit Operation: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Unit operation shall be automatic and activated through building automation system.</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lastRenderedPageBreak/>
        <w:t>Building Automation System (BAS) will program time initiated functions.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Interlocking:</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Return fan shall be interlocked with supply fan so that return fan operates whenever supply fan operates.  Return fan shall start before supply fan is allowed to start.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Before each supply and return fan is allowed to start, outside air damper shall be fully opened and be proven by end switches.  Whenever fans stop, outside air dampers shall close.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System Air Volume Control: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During occupied mode, the supply fan continues to run, or is commanded on, which will open the outside air damper and, after fully open, a damper auxiliary switch starts the supply fan.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During unoccupied mode, the supply fan stops.  The outside air damper is fully closed.</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Unit Discharge Air Temperature Control:</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 xml:space="preserve">Unit discharge air controller shall modulate control valve on hot water coil to maintain discharge air temperature </w:t>
      </w:r>
      <w:proofErr w:type="spellStart"/>
      <w:r w:rsidRPr="00F1171B">
        <w:rPr>
          <w:rFonts w:asciiTheme="minorHAnsi" w:hAnsiTheme="minorHAnsi" w:cstheme="minorHAnsi"/>
          <w:sz w:val="22"/>
        </w:rPr>
        <w:t>setpoint</w:t>
      </w:r>
      <w:proofErr w:type="spellEnd"/>
      <w:r w:rsidRPr="00F1171B">
        <w:rPr>
          <w:rFonts w:asciiTheme="minorHAnsi" w:hAnsiTheme="minorHAnsi" w:cstheme="minorHAnsi"/>
          <w:sz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Heating coil control valve shall be locked in closed position whenever outside air temperature is above 65</w:t>
      </w:r>
      <w:r w:rsidRPr="00F1171B">
        <w:rPr>
          <w:rFonts w:asciiTheme="minorHAnsi" w:hAnsiTheme="minorHAnsi" w:cstheme="minorHAnsi"/>
          <w:sz w:val="22"/>
        </w:rPr>
        <w:sym w:font="Symbol" w:char="F0B0"/>
      </w:r>
      <w:r w:rsidRPr="00F1171B">
        <w:rPr>
          <w:rFonts w:asciiTheme="minorHAnsi" w:hAnsiTheme="minorHAnsi" w:cstheme="minorHAnsi"/>
          <w:sz w:val="22"/>
        </w:rPr>
        <w:t>F.  The BAS shall monitor all of the space temperatures shown on the plans for rooms served by this AHU.</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Smoke / Fire Alarm Mode</w:t>
      </w:r>
      <w:r w:rsidRPr="00F1171B">
        <w:rPr>
          <w:rFonts w:asciiTheme="minorHAnsi" w:hAnsiTheme="minorHAnsi" w:cstheme="minorHAnsi"/>
          <w:sz w:val="22"/>
        </w:rPr>
        <w: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Smoke Detectors: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Duct-mounted Smoke detectors will be furnished, installed, and wired to Fire Alarm Control Panel (FACP).</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The fire alarm system shall be interfaced to the air handling unit supply fan starter control circuit to shut down unit fan when Fire Alarm System is in alarm condition.</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Duct smoke detectors will be provided for all air handling units over 2000 cfm.</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Combination Fire / Smoke Dampers (Duct Mains and Occupancy Separation Walls):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This specification applies to fire/smoke dampers located in ducts penetrating occupancy separation walls.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Duct-mounted fire/smoke dampers will be provided under Section 23 33 00 – Air Duct Accessories.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Provide interlock through FACP between fire damper and air handling unit fans serving respective system.  Unit fan shall not be allowed to start until all system fire/smoke dampers have been opened.</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Upon initiation of fire alarm mode control sequence, all AHU supply and return fans shall stop and their smoke/isolation dampers shall close, and then all combination fire/smoke dampers throughout the building shall close.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sz w:val="22"/>
        </w:rPr>
        <w:t>Fire alarm mode control sequence shall be terminated upon reset of fire alarm control panel.  Fire alarm control panel will provide signal to BAS indicating panel has been reset.  Following the fire alarm panel reset, air handling unit supply and return fans shall be automatically restarted through the BAS and other fire alarm control sequences shall revert back to normal operating sequences.</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lastRenderedPageBreak/>
        <w:t>Return Fans</w:t>
      </w:r>
      <w:r w:rsidRPr="00F1171B">
        <w:rPr>
          <w:rFonts w:asciiTheme="minorHAnsi" w:hAnsiTheme="minorHAnsi" w:cstheme="minorHAnsi"/>
          <w:sz w:val="22"/>
        </w:rPr>
        <w:t>:</w:t>
      </w:r>
    </w:p>
    <w:p w:rsidR="006A3E0C" w:rsidRPr="00F1171B" w:rsidRDefault="006A3E0C" w:rsidP="006A3E0C">
      <w:pPr>
        <w:tabs>
          <w:tab w:val="num" w:pos="2160"/>
        </w:tabs>
        <w:spacing w:after="80"/>
        <w:rPr>
          <w:rFonts w:asciiTheme="minorHAnsi" w:hAnsiTheme="minorHAnsi" w:cstheme="minorHAnsi"/>
          <w:sz w:val="22"/>
        </w:rPr>
      </w:pPr>
      <w:r w:rsidRPr="00F1171B">
        <w:rPr>
          <w:rFonts w:asciiTheme="minorHAnsi" w:hAnsiTheme="minorHAnsi" w:cstheme="minorHAnsi"/>
          <w:sz w:val="22"/>
        </w:rPr>
        <w:t>Return fan shall be electrically interlocked with associated air handling unit.</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General Exhaust Fans (EF #):</w:t>
      </w:r>
    </w:p>
    <w:p w:rsidR="006A3E0C" w:rsidRPr="00F1171B" w:rsidRDefault="006A3E0C" w:rsidP="006A3E0C">
      <w:pPr>
        <w:tabs>
          <w:tab w:val="num" w:pos="2160"/>
        </w:tabs>
        <w:spacing w:after="80"/>
        <w:rPr>
          <w:rFonts w:asciiTheme="minorHAnsi" w:hAnsiTheme="minorHAnsi" w:cstheme="minorHAnsi"/>
          <w:sz w:val="22"/>
        </w:rPr>
      </w:pPr>
      <w:r w:rsidRPr="00F1171B">
        <w:rPr>
          <w:rFonts w:asciiTheme="minorHAnsi" w:hAnsiTheme="minorHAnsi" w:cstheme="minorHAnsi"/>
          <w:sz w:val="22"/>
        </w:rPr>
        <w:t>General exhaust fans shall be started and stopped by the DDC system, based on the building occupancy schedule, or interlocked with the air handler associated with the same zone.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Restroom Exhaust Fans (EF #):</w:t>
      </w:r>
    </w:p>
    <w:p w:rsidR="006A3E0C" w:rsidRPr="00F1171B" w:rsidRDefault="006A3E0C" w:rsidP="006A3E0C">
      <w:pPr>
        <w:tabs>
          <w:tab w:val="num" w:pos="2160"/>
        </w:tabs>
        <w:spacing w:after="80"/>
        <w:rPr>
          <w:rFonts w:asciiTheme="minorHAnsi" w:hAnsiTheme="minorHAnsi" w:cstheme="minorHAnsi"/>
          <w:sz w:val="22"/>
        </w:rPr>
      </w:pPr>
      <w:r w:rsidRPr="00F1171B">
        <w:rPr>
          <w:rFonts w:asciiTheme="minorHAnsi" w:hAnsiTheme="minorHAnsi" w:cstheme="minorHAnsi"/>
          <w:sz w:val="22"/>
        </w:rPr>
        <w:t>Restroom exhaust fans shall be started and stopped by the DDC system, based on the building occupancy schedule</w:t>
      </w:r>
    </w:p>
    <w:p w:rsidR="006A3E0C" w:rsidRPr="00F1171B" w:rsidRDefault="006A3E0C" w:rsidP="006A3E0C">
      <w:pPr>
        <w:spacing w:after="80"/>
        <w:rPr>
          <w:rFonts w:asciiTheme="minorHAnsi" w:hAnsiTheme="minorHAnsi" w:cstheme="minorHAnsi"/>
          <w:sz w:val="22"/>
        </w:rPr>
      </w:pPr>
      <w:r w:rsidRPr="00F1171B">
        <w:rPr>
          <w:rFonts w:asciiTheme="minorHAnsi" w:hAnsiTheme="minorHAnsi" w:cstheme="minorHAnsi"/>
          <w:bCs/>
          <w:sz w:val="22"/>
        </w:rPr>
        <w:t>Exhaust Fans (EF #):</w:t>
      </w:r>
    </w:p>
    <w:p w:rsidR="006A3E0C" w:rsidRPr="00F1171B" w:rsidRDefault="006A3E0C" w:rsidP="006A3E0C">
      <w:pPr>
        <w:tabs>
          <w:tab w:val="num" w:pos="2160"/>
        </w:tabs>
        <w:spacing w:after="80"/>
        <w:rPr>
          <w:rFonts w:asciiTheme="minorHAnsi" w:hAnsiTheme="minorHAnsi" w:cstheme="minorHAnsi"/>
          <w:sz w:val="22"/>
        </w:rPr>
      </w:pPr>
      <w:r w:rsidRPr="00F1171B">
        <w:rPr>
          <w:rFonts w:asciiTheme="minorHAnsi" w:hAnsiTheme="minorHAnsi" w:cstheme="minorHAnsi"/>
          <w:sz w:val="22"/>
        </w:rPr>
        <w:t>Fume hood exhaust fans operate continuously, and are capable of being started and stopped by the DDC control system.</w:t>
      </w:r>
    </w:p>
    <w:p w:rsidR="00683E70" w:rsidRDefault="006A3E0C"/>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04C20"/>
    <w:multiLevelType w:val="hybridMultilevel"/>
    <w:tmpl w:val="67E41170"/>
    <w:lvl w:ilvl="0" w:tplc="04090003">
      <w:start w:val="1"/>
      <w:numFmt w:val="bullet"/>
      <w:lvlText w:val="o"/>
      <w:lvlJc w:val="left"/>
      <w:pPr>
        <w:tabs>
          <w:tab w:val="num" w:pos="1800"/>
        </w:tabs>
        <w:ind w:left="1800" w:hanging="360"/>
      </w:pPr>
      <w:rPr>
        <w:rFonts w:ascii="Courier New" w:hAnsi="Courier New" w:cs="Courier New" w:hint="default"/>
      </w:rPr>
    </w:lvl>
    <w:lvl w:ilvl="1" w:tplc="04090001">
      <w:start w:val="1"/>
      <w:numFmt w:val="bullet"/>
      <w:lvlText w:val=""/>
      <w:lvlJc w:val="left"/>
      <w:pPr>
        <w:tabs>
          <w:tab w:val="num" w:pos="2520"/>
        </w:tabs>
        <w:ind w:left="2520" w:hanging="360"/>
      </w:pPr>
      <w:rPr>
        <w:rFonts w:ascii="Symbol" w:hAnsi="Symbol"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91E6F54"/>
    <w:multiLevelType w:val="hybridMultilevel"/>
    <w:tmpl w:val="2BB07DF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2424090"/>
    <w:multiLevelType w:val="hybridMultilevel"/>
    <w:tmpl w:val="352C3900"/>
    <w:lvl w:ilvl="0" w:tplc="04090005">
      <w:start w:val="1"/>
      <w:numFmt w:val="bullet"/>
      <w:lvlText w:val=""/>
      <w:lvlJc w:val="left"/>
      <w:pPr>
        <w:ind w:left="2520" w:hanging="360"/>
      </w:pPr>
      <w:rPr>
        <w:rFonts w:ascii="Wingdings" w:hAnsi="Wingdings" w:hint="default"/>
      </w:rPr>
    </w:lvl>
    <w:lvl w:ilvl="1" w:tplc="04090001">
      <w:start w:val="1"/>
      <w:numFmt w:val="bullet"/>
      <w:lvlText w:val=""/>
      <w:lvlJc w:val="left"/>
      <w:pPr>
        <w:ind w:left="3240" w:hanging="360"/>
      </w:pPr>
      <w:rPr>
        <w:rFonts w:ascii="Symbol" w:hAnsi="Symbol"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487274AE"/>
    <w:multiLevelType w:val="hybridMultilevel"/>
    <w:tmpl w:val="0F28AF4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92D78F2"/>
    <w:multiLevelType w:val="hybridMultilevel"/>
    <w:tmpl w:val="706A070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57661EA5"/>
    <w:multiLevelType w:val="hybridMultilevel"/>
    <w:tmpl w:val="70C47B46"/>
    <w:lvl w:ilvl="0" w:tplc="04090001">
      <w:start w:val="1"/>
      <w:numFmt w:val="bullet"/>
      <w:lvlText w:val=""/>
      <w:lvlJc w:val="left"/>
      <w:pPr>
        <w:ind w:left="180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5"/>
  </w:num>
  <w:num w:numId="2">
    <w:abstractNumId w:val="1"/>
  </w:num>
  <w:num w:numId="3">
    <w:abstractNumId w:val="3"/>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E0C"/>
    <w:rsid w:val="006A3E0C"/>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DB0DB4-4727-4D8E-BDE9-056711B56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3E0C"/>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6A3E0C"/>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3E0C"/>
    <w:rPr>
      <w:rFonts w:ascii="Arial" w:eastAsiaTheme="majorEastAsia" w:hAnsi="Arial" w:cstheme="majorBidi"/>
      <w:b/>
      <w:sz w:val="20"/>
      <w:szCs w:val="26"/>
    </w:rPr>
  </w:style>
  <w:style w:type="paragraph" w:styleId="ListParagraph">
    <w:name w:val="List Paragraph"/>
    <w:basedOn w:val="Normal"/>
    <w:uiPriority w:val="34"/>
    <w:qFormat/>
    <w:rsid w:val="006A3E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3146</Words>
  <Characters>17937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21041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2019-11-04T20:56:00Z</dcterms:created>
  <dcterms:modified xsi:type="dcterms:W3CDTF">2019-11-04T20:56:00Z</dcterms:modified>
</cp:coreProperties>
</file>