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AE83A" w14:textId="77777777" w:rsidR="00114BD7" w:rsidRPr="007752AC" w:rsidRDefault="00114BD7" w:rsidP="00114BD7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Section </w:t>
      </w:r>
      <w:bookmarkStart w:id="0" w:name="_Hlk37077220"/>
      <w:r w:rsidRPr="007752AC">
        <w:rPr>
          <w:rFonts w:ascii="Segoe UI" w:hAnsi="Segoe UI" w:cs="Segoe UI"/>
        </w:rPr>
        <w:t>23 25 00 - HVAC Water Treatment</w:t>
      </w:r>
      <w:bookmarkEnd w:id="0"/>
    </w:p>
    <w:p w14:paraId="272BA641" w14:textId="77777777" w:rsidR="00114BD7" w:rsidRPr="007752AC" w:rsidRDefault="00114BD7" w:rsidP="00114BD7">
      <w:pPr>
        <w:pStyle w:val="CopyofCSIFormat32Level1"/>
        <w:numPr>
          <w:ilvl w:val="1"/>
          <w:numId w:val="29"/>
        </w:numPr>
        <w:spacing w:before="1"/>
      </w:pPr>
      <w:r w:rsidRPr="007752AC">
        <w:t>PART 1 GENERAL</w:t>
      </w:r>
    </w:p>
    <w:p w14:paraId="5095D365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SECTION INCLUDES</w:t>
      </w:r>
    </w:p>
    <w:p w14:paraId="1EDBA3FB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By-pass (pot) feeder.</w:t>
      </w:r>
    </w:p>
    <w:p w14:paraId="6B2EA94D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Drip feeder.</w:t>
      </w:r>
    </w:p>
    <w:p w14:paraId="7821D5FF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Solution metering pump.</w:t>
      </w:r>
    </w:p>
    <w:p w14:paraId="451B8E8C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Solution tanks.</w:t>
      </w:r>
    </w:p>
    <w:p w14:paraId="4D3874E3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Agitator.</w:t>
      </w:r>
    </w:p>
    <w:p w14:paraId="09E9151D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Liquid level switch.</w:t>
      </w:r>
    </w:p>
    <w:p w14:paraId="4DDBBB8C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Conductivity controller.</w:t>
      </w:r>
    </w:p>
    <w:p w14:paraId="01B6C4AD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meter.</w:t>
      </w:r>
    </w:p>
    <w:p w14:paraId="5BA3DA04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Solenoid valves.</w:t>
      </w:r>
    </w:p>
    <w:p w14:paraId="37EFBC00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Test equipment.</w:t>
      </w:r>
    </w:p>
    <w:p w14:paraId="030C0FBD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RELATED REQUIREMENTS</w:t>
      </w:r>
    </w:p>
    <w:p w14:paraId="00C480EF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09 13 - Instrumentation and Control Devices for HVAC.</w:t>
      </w:r>
    </w:p>
    <w:p w14:paraId="0D92F7F1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21 13 - Hydronic Piping.</w:t>
      </w:r>
    </w:p>
    <w:p w14:paraId="5A3E9BFB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REFERENCE STANDARDS</w:t>
      </w:r>
    </w:p>
    <w:p w14:paraId="2EF2C52E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UL (DIR) - Online Certifications Directory Current Edition.</w:t>
      </w:r>
    </w:p>
    <w:p w14:paraId="32834F54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SUBMITTALS</w:t>
      </w:r>
    </w:p>
    <w:p w14:paraId="72870648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 Provide chemical treatment materials, chemicals, and equipment including electrical characteristics and connection requirements.</w:t>
      </w:r>
    </w:p>
    <w:p w14:paraId="4108DDE9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Shop Drawings: Indicate system schematic, equipment locations, and controls schematics, electrical characteristics and connec</w:t>
      </w:r>
      <w:bookmarkStart w:id="1" w:name="_GoBack"/>
      <w:bookmarkEnd w:id="1"/>
      <w:r w:rsidRPr="007752AC">
        <w:rPr>
          <w:rFonts w:ascii="Segoe UI" w:hAnsi="Segoe UI" w:cs="Segoe UI"/>
        </w:rPr>
        <w:t>tion requirements.</w:t>
      </w:r>
    </w:p>
    <w:p w14:paraId="0C3600E6" w14:textId="77777777" w:rsidR="00114BD7" w:rsidRPr="007752AC" w:rsidRDefault="00114BD7" w:rsidP="00CB0E84">
      <w:pPr>
        <w:pStyle w:val="CopyofCSIFormat32Level1"/>
        <w:numPr>
          <w:ilvl w:val="1"/>
          <w:numId w:val="29"/>
        </w:numPr>
        <w:spacing w:before="1440"/>
      </w:pPr>
      <w:r w:rsidRPr="007752AC">
        <w:lastRenderedPageBreak/>
        <w:t>PART 2 PRODUCTS</w:t>
      </w:r>
    </w:p>
    <w:p w14:paraId="0ECD3573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REGULATORY REQUIREMENTS</w:t>
      </w:r>
    </w:p>
    <w:p w14:paraId="71883199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Comply with applicable codes for addition of non-potable chemicals to building mechanical systems and to public sewage systems.</w:t>
      </w:r>
    </w:p>
    <w:p w14:paraId="10E3BCF6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Comply with UL (DIR) requirements.</w:t>
      </w:r>
    </w:p>
    <w:p w14:paraId="0BD4DEF2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certificate of compliance from Authority Having Jurisdiction indicating approval of installation.</w:t>
      </w:r>
    </w:p>
    <w:p w14:paraId="00799886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BY-PASS (POT) FEEDER</w:t>
      </w:r>
    </w:p>
    <w:p w14:paraId="53DCFF68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2 quart (1.9 L) quick opening cap for working pressure of 175 psi (1200 kPa).</w:t>
      </w:r>
    </w:p>
    <w:p w14:paraId="603F117F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DRIP FEEDER</w:t>
      </w:r>
    </w:p>
    <w:p w14:paraId="6E8F1CD6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Plastic reservoir with coil of capillary tubing with probe, weight, charging syringe, and clip.</w:t>
      </w:r>
    </w:p>
    <w:p w14:paraId="03522692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SOLUTION METERING PUMP</w:t>
      </w:r>
    </w:p>
    <w:p w14:paraId="019E6704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Positive displacement, diaphragm pump with adjustable flow rate, thermoplastic construction, continuous-duty fully enclosed electric motor and drive, and built-in relief valve.</w:t>
      </w:r>
    </w:p>
    <w:p w14:paraId="34E2ABDE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SOLUTION TANKS</w:t>
      </w:r>
    </w:p>
    <w:p w14:paraId="76E842F3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proofErr w:type="gramStart"/>
      <w:r w:rsidRPr="007752AC">
        <w:rPr>
          <w:rFonts w:ascii="Segoe UI" w:hAnsi="Segoe UI" w:cs="Segoe UI"/>
        </w:rPr>
        <w:t>30 gallon</w:t>
      </w:r>
      <w:proofErr w:type="gramEnd"/>
      <w:r w:rsidRPr="007752AC">
        <w:rPr>
          <w:rFonts w:ascii="Segoe UI" w:hAnsi="Segoe UI" w:cs="Segoe UI"/>
        </w:rPr>
        <w:t xml:space="preserve"> (114 L) capacity, polyethylene, self-supporting, 1 gallon (3.8 L) graduated markings; molded fiberglass cover with recess for mounting pump, agitator, and liquid level switch.</w:t>
      </w:r>
    </w:p>
    <w:p w14:paraId="475D5322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AGITATOR</w:t>
      </w:r>
    </w:p>
    <w:p w14:paraId="624B2254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Totally enclosed electric motor, cast iron clamp and motor mount, </w:t>
      </w:r>
      <w:proofErr w:type="gramStart"/>
      <w:r w:rsidRPr="007752AC">
        <w:rPr>
          <w:rFonts w:ascii="Segoe UI" w:hAnsi="Segoe UI" w:cs="Segoe UI"/>
        </w:rPr>
        <w:t>1/2 inch</w:t>
      </w:r>
      <w:proofErr w:type="gramEnd"/>
      <w:r w:rsidRPr="007752AC">
        <w:rPr>
          <w:rFonts w:ascii="Segoe UI" w:hAnsi="Segoe UI" w:cs="Segoe UI"/>
        </w:rPr>
        <w:t xml:space="preserve"> (13 mm) diameter coated Type 316 stainless steel propeller.</w:t>
      </w:r>
    </w:p>
    <w:p w14:paraId="7770EEB1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LIQUID LEVEL SWITCH</w:t>
      </w:r>
    </w:p>
    <w:p w14:paraId="4281F802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Polypropylene housing with integrally mounted PVC air trap, receptacles for connection to metering pump, and </w:t>
      </w:r>
      <w:proofErr w:type="gramStart"/>
      <w:r w:rsidRPr="007752AC">
        <w:rPr>
          <w:rFonts w:ascii="Segoe UI" w:hAnsi="Segoe UI" w:cs="Segoe UI"/>
        </w:rPr>
        <w:t>low level</w:t>
      </w:r>
      <w:proofErr w:type="gramEnd"/>
      <w:r w:rsidRPr="007752AC">
        <w:rPr>
          <w:rFonts w:ascii="Segoe UI" w:hAnsi="Segoe UI" w:cs="Segoe UI"/>
        </w:rPr>
        <w:t xml:space="preserve"> alarm.</w:t>
      </w:r>
    </w:p>
    <w:p w14:paraId="0F143A5F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lastRenderedPageBreak/>
        <w:t>CONDUCTIVITY CONTROLLER</w:t>
      </w:r>
    </w:p>
    <w:p w14:paraId="16101998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Packaged monitor controller with solid state circuiting, five percent accuracy, linear dial adjustment, built-in calibration switch, on-off switch and light, control function light, output to control circuit and recorder.</w:t>
      </w:r>
    </w:p>
    <w:p w14:paraId="02B28FD9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WATER METER</w:t>
      </w:r>
    </w:p>
    <w:p w14:paraId="17453114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Displacement type cold water meter with sealed, tamper-proof magnetic drive, impulse contact register, single pole, double throw dry contact switch.</w:t>
      </w:r>
    </w:p>
    <w:p w14:paraId="54789D6A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SOLENOID VALVES</w:t>
      </w:r>
    </w:p>
    <w:p w14:paraId="323BD17D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Forged brass body globe pattern, normally open or closed as required, explosion-proof and watertight solenoid enclosure, and continuous duty coil.</w:t>
      </w:r>
    </w:p>
    <w:p w14:paraId="3BE0640E" w14:textId="77777777" w:rsidR="00114BD7" w:rsidRPr="007752AC" w:rsidRDefault="00114BD7" w:rsidP="00114BD7">
      <w:pPr>
        <w:pStyle w:val="CopyofCSIFormat32Level2"/>
        <w:numPr>
          <w:ilvl w:val="2"/>
          <w:numId w:val="29"/>
        </w:numPr>
      </w:pPr>
      <w:r w:rsidRPr="007752AC">
        <w:t>TEST EQUIPMENT</w:t>
      </w:r>
    </w:p>
    <w:p w14:paraId="2A6B370B" w14:textId="77777777" w:rsidR="00114BD7" w:rsidRPr="007752AC" w:rsidRDefault="00114BD7" w:rsidP="00114BD7">
      <w:pPr>
        <w:pStyle w:val="CopyofCSIFormat32Level3"/>
        <w:numPr>
          <w:ilvl w:val="3"/>
          <w:numId w:val="2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white enamel test cabinet with local and fluorescent light, capable of accommodating 4 - 10 ml zeroing titrating burettes and associated reagents.</w:t>
      </w:r>
    </w:p>
    <w:p w14:paraId="0FFAD154" w14:textId="77777777" w:rsidR="00114BD7" w:rsidRDefault="00114BD7" w:rsidP="00114BD7">
      <w:pPr>
        <w:pStyle w:val="CopyofCSIFormat32Level1"/>
        <w:numPr>
          <w:ilvl w:val="1"/>
          <w:numId w:val="30"/>
        </w:numPr>
        <w:spacing w:before="1"/>
      </w:pPr>
      <w:r w:rsidRPr="007752AC">
        <w:t>END OF SECTION</w:t>
      </w:r>
      <w:r>
        <w:t xml:space="preserve">  23 25 </w:t>
      </w:r>
    </w:p>
    <w:p w14:paraId="5B197E37" w14:textId="30D45BDC" w:rsidR="00CC27B4" w:rsidRPr="00114BD7" w:rsidRDefault="00CC27B4" w:rsidP="00114BD7"/>
    <w:sectPr w:rsidR="00CC27B4" w:rsidRPr="00114B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167"/>
      <w:gridCol w:w="4347"/>
      <w:gridCol w:w="333"/>
    </w:tblGrid>
    <w:tr w:rsidR="00114BD7" w:rsidRPr="0077493E" w14:paraId="58B456F9" w14:textId="77777777" w:rsidTr="00114BD7">
      <w:trPr>
        <w:gridAfter w:val="1"/>
        <w:wAfter w:w="178" w:type="pct"/>
      </w:trPr>
      <w:tc>
        <w:tcPr>
          <w:tcW w:w="2411" w:type="pct"/>
          <w:vAlign w:val="center"/>
        </w:tcPr>
        <w:p w14:paraId="0B8FBA88" w14:textId="77777777" w:rsidR="00114BD7" w:rsidRPr="0077493E" w:rsidRDefault="00114BD7" w:rsidP="00114BD7">
          <w:pPr>
            <w:spacing w:after="0"/>
            <w:rPr>
              <w:rFonts w:ascii="Segoe UI" w:eastAsia="Times New Roman" w:hAnsi="Segoe UI" w:cs="Segoe UI"/>
            </w:rPr>
          </w:pPr>
          <w:r w:rsidRPr="0077493E">
            <w:rPr>
              <w:rFonts w:ascii="Segoe UI" w:eastAsia="Arial" w:hAnsi="Segoe UI" w:cs="Segoe UI"/>
            </w:rPr>
            <w:t>HVAC Water Treatment </w:t>
          </w:r>
        </w:p>
      </w:tc>
      <w:tc>
        <w:tcPr>
          <w:tcW w:w="2411" w:type="pct"/>
          <w:gridSpan w:val="2"/>
          <w:vAlign w:val="center"/>
        </w:tcPr>
        <w:p w14:paraId="23F3BD5D" w14:textId="77777777" w:rsidR="00114BD7" w:rsidRPr="0077493E" w:rsidRDefault="00114BD7" w:rsidP="00114BD7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7493E">
            <w:rPr>
              <w:rFonts w:ascii="Segoe UI" w:eastAsia="Arial" w:hAnsi="Segoe UI" w:cs="Segoe UI"/>
            </w:rPr>
            <w:t xml:space="preserve">23 25 00 - </w:t>
          </w:r>
          <w:r w:rsidRPr="0077493E">
            <w:rPr>
              <w:rFonts w:ascii="Segoe UI" w:eastAsia="Arial" w:hAnsi="Segoe UI" w:cs="Segoe UI"/>
            </w:rPr>
            <w:fldChar w:fldCharType="begin"/>
          </w:r>
          <w:r w:rsidRPr="0077493E">
            <w:rPr>
              <w:rFonts w:ascii="Segoe UI" w:eastAsia="Arial" w:hAnsi="Segoe UI" w:cs="Segoe UI"/>
            </w:rPr>
            <w:instrText xml:space="preserve">PAGE </w:instrText>
          </w:r>
          <w:r w:rsidRPr="0077493E">
            <w:rPr>
              <w:rFonts w:ascii="Segoe UI" w:eastAsia="Arial" w:hAnsi="Segoe UI" w:cs="Segoe UI"/>
            </w:rPr>
            <w:fldChar w:fldCharType="separate"/>
          </w:r>
          <w:r w:rsidRPr="0077493E">
            <w:rPr>
              <w:rFonts w:ascii="Segoe UI" w:eastAsia="Arial" w:hAnsi="Segoe UI" w:cs="Segoe UI"/>
              <w:noProof/>
            </w:rPr>
            <w:t>1</w:t>
          </w:r>
          <w:r w:rsidRPr="0077493E">
            <w:rPr>
              <w:rFonts w:ascii="Segoe UI" w:eastAsia="Arial" w:hAnsi="Segoe UI" w:cs="Segoe UI"/>
            </w:rPr>
            <w:fldChar w:fldCharType="end"/>
          </w:r>
          <w:r w:rsidRPr="0077493E">
            <w:rPr>
              <w:rFonts w:ascii="Segoe UI" w:eastAsia="Arial" w:hAnsi="Segoe UI" w:cs="Segoe UI"/>
            </w:rPr>
            <w:t> </w:t>
          </w:r>
        </w:p>
      </w:tc>
    </w:tr>
    <w:tr w:rsidR="00987FCF" w:rsidRPr="0077493E" w14:paraId="0087D221" w14:textId="77777777" w:rsidTr="00632699">
      <w:tc>
        <w:tcPr>
          <w:tcW w:w="2500" w:type="pct"/>
          <w:gridSpan w:val="2"/>
          <w:vAlign w:val="center"/>
        </w:tcPr>
        <w:p w14:paraId="0268BDF3" w14:textId="238BFE79" w:rsidR="00987FCF" w:rsidRPr="0077493E" w:rsidRDefault="00987FCF" w:rsidP="00987FCF">
          <w:pPr>
            <w:spacing w:after="0"/>
            <w:rPr>
              <w:rFonts w:ascii="Segoe UI" w:eastAsia="Times New Roman" w:hAnsi="Segoe UI" w:cs="Segoe UI"/>
            </w:rPr>
          </w:pPr>
        </w:p>
      </w:tc>
      <w:tc>
        <w:tcPr>
          <w:tcW w:w="2500" w:type="pct"/>
          <w:gridSpan w:val="2"/>
          <w:vAlign w:val="center"/>
        </w:tcPr>
        <w:p w14:paraId="074BC316" w14:textId="12ECDAA1" w:rsidR="00987FCF" w:rsidRPr="0077493E" w:rsidRDefault="00987FCF" w:rsidP="00987FCF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22798412" w14:textId="77777777" w:rsidR="00987FCF" w:rsidRDefault="00987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167"/>
      <w:gridCol w:w="4347"/>
      <w:gridCol w:w="333"/>
    </w:tblGrid>
    <w:tr w:rsidR="00114BD7" w14:paraId="5DB08480" w14:textId="77777777" w:rsidTr="00114BD7">
      <w:trPr>
        <w:gridAfter w:val="1"/>
        <w:wAfter w:w="178" w:type="pct"/>
      </w:trPr>
      <w:tc>
        <w:tcPr>
          <w:tcW w:w="2411" w:type="pct"/>
          <w:vAlign w:val="center"/>
        </w:tcPr>
        <w:p w14:paraId="546B6D73" w14:textId="77777777" w:rsidR="00114BD7" w:rsidRPr="00134A4C" w:rsidRDefault="00114BD7" w:rsidP="00114BD7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 xml:space="preserve">FINAL </w:t>
          </w:r>
          <w:r w:rsidRPr="00134A4C">
            <w:rPr>
              <w:rFonts w:ascii="Segoe UI" w:eastAsia="Arial" w:hAnsi="Segoe UI" w:cs="Segoe UI"/>
            </w:rPr>
            <w:t>DRAFT</w:t>
          </w:r>
        </w:p>
      </w:tc>
      <w:tc>
        <w:tcPr>
          <w:tcW w:w="2411" w:type="pct"/>
          <w:gridSpan w:val="2"/>
          <w:vAlign w:val="center"/>
        </w:tcPr>
        <w:p w14:paraId="3852B476" w14:textId="77777777" w:rsidR="00114BD7" w:rsidRDefault="00114BD7" w:rsidP="00114BD7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March 20, 2020</w:t>
          </w:r>
        </w:p>
        <w:p w14:paraId="57E1EAFB" w14:textId="77777777" w:rsidR="00114BD7" w:rsidRDefault="00114BD7" w:rsidP="00114BD7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1009067" w14:textId="77777777" w:rsidR="00114BD7" w:rsidRPr="00134A4C" w:rsidRDefault="00114BD7" w:rsidP="00114BD7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  <w:tr w:rsidR="00EF6205" w14:paraId="662F92E2" w14:textId="77777777" w:rsidTr="00FE2DBB">
      <w:tc>
        <w:tcPr>
          <w:tcW w:w="2500" w:type="pct"/>
          <w:gridSpan w:val="2"/>
          <w:vAlign w:val="center"/>
        </w:tcPr>
        <w:p w14:paraId="4A8D9068" w14:textId="650906BD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</w:p>
      </w:tc>
      <w:tc>
        <w:tcPr>
          <w:tcW w:w="2500" w:type="pct"/>
          <w:gridSpan w:val="2"/>
          <w:vAlign w:val="center"/>
        </w:tcPr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 w:rsidP="00114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F5C4F"/>
    <w:multiLevelType w:val="hybridMultilevel"/>
    <w:tmpl w:val="1E9EEE46"/>
    <w:lvl w:ilvl="0" w:tplc="A2F8736E">
      <w:start w:val="1"/>
      <w:numFmt w:val="decimal"/>
      <w:lvlText w:val="%1."/>
      <w:lvlJc w:val="left"/>
      <w:pPr>
        <w:ind w:left="720" w:hanging="360"/>
      </w:pPr>
    </w:lvl>
    <w:lvl w:ilvl="1" w:tplc="AF18D552">
      <w:start w:val="1"/>
      <w:numFmt w:val="lowerLetter"/>
      <w:lvlText w:val="%2."/>
      <w:lvlJc w:val="left"/>
      <w:pPr>
        <w:ind w:left="1440" w:hanging="360"/>
      </w:pPr>
    </w:lvl>
    <w:lvl w:ilvl="2" w:tplc="4CC0C3B4">
      <w:start w:val="1"/>
      <w:numFmt w:val="lowerRoman"/>
      <w:lvlText w:val="%3."/>
      <w:lvlJc w:val="right"/>
      <w:pPr>
        <w:ind w:left="2160" w:hanging="180"/>
      </w:pPr>
    </w:lvl>
    <w:lvl w:ilvl="3" w:tplc="85D6E484">
      <w:start w:val="1"/>
      <w:numFmt w:val="decimal"/>
      <w:lvlText w:val="%4."/>
      <w:lvlJc w:val="left"/>
      <w:pPr>
        <w:ind w:left="2880" w:hanging="360"/>
      </w:pPr>
    </w:lvl>
    <w:lvl w:ilvl="4" w:tplc="2384F1A0">
      <w:start w:val="1"/>
      <w:numFmt w:val="lowerLetter"/>
      <w:lvlText w:val="%5."/>
      <w:lvlJc w:val="left"/>
      <w:pPr>
        <w:ind w:left="3600" w:hanging="360"/>
      </w:pPr>
    </w:lvl>
    <w:lvl w:ilvl="5" w:tplc="50B8316A">
      <w:start w:val="1"/>
      <w:numFmt w:val="lowerRoman"/>
      <w:lvlText w:val="%6."/>
      <w:lvlJc w:val="right"/>
      <w:pPr>
        <w:ind w:left="4320" w:hanging="180"/>
      </w:pPr>
    </w:lvl>
    <w:lvl w:ilvl="6" w:tplc="19FC22E0">
      <w:start w:val="1"/>
      <w:numFmt w:val="decimal"/>
      <w:lvlText w:val="%7."/>
      <w:lvlJc w:val="left"/>
      <w:pPr>
        <w:ind w:left="5040" w:hanging="360"/>
      </w:pPr>
    </w:lvl>
    <w:lvl w:ilvl="7" w:tplc="57F6D788">
      <w:start w:val="1"/>
      <w:numFmt w:val="lowerLetter"/>
      <w:lvlText w:val="%8."/>
      <w:lvlJc w:val="left"/>
      <w:pPr>
        <w:ind w:left="5760" w:hanging="360"/>
      </w:pPr>
    </w:lvl>
    <w:lvl w:ilvl="8" w:tplc="FD2065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8398F"/>
    <w:multiLevelType w:val="hybridMultilevel"/>
    <w:tmpl w:val="C3368F70"/>
    <w:lvl w:ilvl="0" w:tplc="3FA4DDD0">
      <w:start w:val="1"/>
      <w:numFmt w:val="decimal"/>
      <w:lvlText w:val="%1."/>
      <w:lvlJc w:val="left"/>
      <w:pPr>
        <w:ind w:left="720" w:hanging="360"/>
      </w:pPr>
    </w:lvl>
    <w:lvl w:ilvl="1" w:tplc="F4A05D80">
      <w:start w:val="1"/>
      <w:numFmt w:val="lowerLetter"/>
      <w:lvlText w:val="%2."/>
      <w:lvlJc w:val="left"/>
      <w:pPr>
        <w:ind w:left="1440" w:hanging="360"/>
      </w:pPr>
    </w:lvl>
    <w:lvl w:ilvl="2" w:tplc="8F984BFE">
      <w:start w:val="1"/>
      <w:numFmt w:val="lowerRoman"/>
      <w:lvlText w:val="%3."/>
      <w:lvlJc w:val="right"/>
      <w:pPr>
        <w:ind w:left="2160" w:hanging="180"/>
      </w:pPr>
    </w:lvl>
    <w:lvl w:ilvl="3" w:tplc="DCEE27CA">
      <w:start w:val="1"/>
      <w:numFmt w:val="decimal"/>
      <w:lvlText w:val="%4."/>
      <w:lvlJc w:val="left"/>
      <w:pPr>
        <w:ind w:left="2880" w:hanging="360"/>
      </w:pPr>
    </w:lvl>
    <w:lvl w:ilvl="4" w:tplc="E63C505A">
      <w:start w:val="1"/>
      <w:numFmt w:val="lowerLetter"/>
      <w:lvlText w:val="%5."/>
      <w:lvlJc w:val="left"/>
      <w:pPr>
        <w:ind w:left="3600" w:hanging="360"/>
      </w:pPr>
    </w:lvl>
    <w:lvl w:ilvl="5" w:tplc="257E99B8">
      <w:start w:val="1"/>
      <w:numFmt w:val="lowerRoman"/>
      <w:lvlText w:val="%6."/>
      <w:lvlJc w:val="right"/>
      <w:pPr>
        <w:ind w:left="4320" w:hanging="180"/>
      </w:pPr>
    </w:lvl>
    <w:lvl w:ilvl="6" w:tplc="BCB04A6C">
      <w:start w:val="1"/>
      <w:numFmt w:val="decimal"/>
      <w:lvlText w:val="%7."/>
      <w:lvlJc w:val="left"/>
      <w:pPr>
        <w:ind w:left="5040" w:hanging="360"/>
      </w:pPr>
    </w:lvl>
    <w:lvl w:ilvl="7" w:tplc="63AE7FBC">
      <w:start w:val="1"/>
      <w:numFmt w:val="lowerLetter"/>
      <w:lvlText w:val="%8."/>
      <w:lvlJc w:val="left"/>
      <w:pPr>
        <w:ind w:left="5760" w:hanging="360"/>
      </w:pPr>
    </w:lvl>
    <w:lvl w:ilvl="8" w:tplc="E736A4B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18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7"/>
  </w:num>
  <w:num w:numId="6">
    <w:abstractNumId w:val="4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1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7"/>
  </w:num>
  <w:num w:numId="9">
    <w:abstractNumId w:val="14"/>
  </w:num>
  <w:num w:numId="10">
    <w:abstractNumId w:val="16"/>
  </w:num>
  <w:num w:numId="11">
    <w:abstractNumId w:val="10"/>
  </w:num>
  <w:num w:numId="12">
    <w:abstractNumId w:val="5"/>
  </w:num>
  <w:num w:numId="13">
    <w:abstractNumId w:val="13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6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8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3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18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9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7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17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3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15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2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"/>
    <w:lvlOverride w:ilvl="0">
      <w:lvl w:ilvl="0" w:tplc="A2F8736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AF18D55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4CC0C3B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85D6E48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384F1A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50B8316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9FC22E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7F6D78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FD2065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12"/>
    <w:lvlOverride w:ilvl="1">
      <w:lvl w:ilvl="1" w:tplc="F4A05D80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14BD7"/>
    <w:rsid w:val="00154DBB"/>
    <w:rsid w:val="001618AC"/>
    <w:rsid w:val="001F369D"/>
    <w:rsid w:val="002060B8"/>
    <w:rsid w:val="00214BDF"/>
    <w:rsid w:val="0021704A"/>
    <w:rsid w:val="002309E4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0E84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2020-04-06T21:52:00Z</dcterms:created>
  <dcterms:modified xsi:type="dcterms:W3CDTF">2020-04-06T21:54:00Z</dcterms:modified>
</cp:coreProperties>
</file>