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5A9" w:rsidRPr="007715A9" w:rsidRDefault="007715A9" w:rsidP="007715A9">
      <w:pPr>
        <w:pStyle w:val="Heading9"/>
        <w:keepNext w:val="0"/>
        <w:jc w:val="left"/>
        <w:rPr>
          <w:rFonts w:asciiTheme="minorHAnsi" w:hAnsiTheme="minorHAnsi" w:cstheme="minorHAnsi"/>
          <w:sz w:val="22"/>
          <w:szCs w:val="22"/>
        </w:rPr>
      </w:pPr>
      <w:r w:rsidRPr="007715A9">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B4ECC53C7C724440BFD4F247EE98859A"/>
          </w:placeholder>
          <w:dataBinding w:prefixMappings="xmlns:ns0='http://purl.org/dc/elements/1.1/' xmlns:ns1='http://schemas.openxmlformats.org/package/2006/metadata/core-properties' " w:xpath="/ns1:coreProperties[1]/ns0:subject[1]" w:storeItemID="{6C3C8BC8-F283-45AE-878A-BAB7291924A1}"/>
          <w:text/>
        </w:sdtPr>
        <w:sdtEndPr/>
        <w:sdtContent>
          <w:r w:rsidRPr="007715A9">
            <w:rPr>
              <w:rFonts w:asciiTheme="minorHAnsi" w:hAnsiTheme="minorHAnsi" w:cstheme="minorHAnsi"/>
              <w:sz w:val="22"/>
              <w:szCs w:val="22"/>
            </w:rPr>
            <w:t>01 52 05</w:t>
          </w:r>
        </w:sdtContent>
      </w:sdt>
      <w:r w:rsidRPr="007715A9">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995F08CC34114BD3843849149C62D58C"/>
          </w:placeholder>
          <w:dataBinding w:prefixMappings="xmlns:ns0='http://purl.org/dc/elements/1.1/' xmlns:ns1='http://schemas.openxmlformats.org/package/2006/metadata/core-properties' " w:xpath="/ns1:coreProperties[1]/ns0:title[1]" w:storeItemID="{6C3C8BC8-F283-45AE-878A-BAB7291924A1}"/>
          <w:text/>
        </w:sdtPr>
        <w:sdtEndPr/>
        <w:sdtContent>
          <w:r w:rsidRPr="007715A9">
            <w:rPr>
              <w:rFonts w:asciiTheme="minorHAnsi" w:hAnsiTheme="minorHAnsi" w:cstheme="minorHAnsi"/>
              <w:sz w:val="22"/>
              <w:szCs w:val="22"/>
            </w:rPr>
            <w:t>CONSTRUCTION STAGING AREAS</w:t>
          </w:r>
        </w:sdtContent>
      </w:sdt>
    </w:p>
    <w:p w:rsidR="00B4348F"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715A9" w:rsidRPr="007715A9" w:rsidRDefault="007715A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t xml:space="preserve">PART </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level0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level1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level2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level3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level4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level5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level6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level7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 xml:space="preserve"> - GENERAL</w:t>
      </w:r>
    </w:p>
    <w:p w:rsidR="00B4348F"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715A9" w:rsidRPr="007715A9" w:rsidRDefault="007715A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\c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level1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ab/>
        <w:t>RELATED DOCUMENTS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144"/>
          <w:tab w:val="left" w:pos="585"/>
          <w:tab w:val="left" w:pos="630"/>
        </w:tabs>
        <w:ind w:left="585" w:hanging="585"/>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A</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B4348F"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715A9" w:rsidRPr="007715A9" w:rsidRDefault="007715A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\c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level1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2</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level2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ab/>
        <w:t>SECTION INCLUDES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A</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Contractor Staging Area requirements.</w:t>
      </w:r>
    </w:p>
    <w:p w:rsidR="00B4348F"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715A9" w:rsidRPr="007715A9" w:rsidRDefault="007715A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\c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level1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3</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level2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ab/>
        <w:t>RELATED SECTIONS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A</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1</w:t>
      </w:r>
      <w:r w:rsidRPr="007715A9">
        <w:rPr>
          <w:rFonts w:asciiTheme="minorHAnsi" w:hAnsiTheme="minorHAnsi" w:cstheme="minorHAnsi"/>
          <w:spacing w:val="-2"/>
          <w:sz w:val="22"/>
          <w:szCs w:val="22"/>
        </w:rPr>
        <w:t>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00 - Summary of the Work:  Contractor's use of site and premises.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B</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52</w:t>
      </w:r>
      <w:r w:rsidR="00772CEC"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Construction Facilities:  Field offices and sheds.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t>C.</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54</w:t>
      </w:r>
      <w:r w:rsidR="00772CEC" w:rsidRPr="007715A9">
        <w:rPr>
          <w:rFonts w:asciiTheme="minorHAnsi" w:hAnsiTheme="minorHAnsi" w:cstheme="minorHAnsi"/>
          <w:spacing w:val="-2"/>
          <w:sz w:val="22"/>
          <w:szCs w:val="22"/>
        </w:rPr>
        <w:t xml:space="preserve"> 01</w:t>
      </w:r>
      <w:r w:rsidRPr="007715A9">
        <w:rPr>
          <w:rFonts w:asciiTheme="minorHAnsi" w:hAnsiTheme="minorHAnsi" w:cstheme="minorHAnsi"/>
          <w:spacing w:val="-2"/>
          <w:sz w:val="22"/>
          <w:szCs w:val="22"/>
        </w:rPr>
        <w:t xml:space="preserve"> - Security</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t>D.</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55</w:t>
      </w:r>
      <w:r w:rsidR="008A3BFF"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Vehicular Access and Parking:  Construction parking.</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t>E.</w:t>
      </w:r>
      <w:r w:rsidRPr="007715A9">
        <w:rPr>
          <w:rFonts w:asciiTheme="minorHAnsi" w:hAnsiTheme="minorHAnsi" w:cstheme="minorHAnsi"/>
          <w:spacing w:val="-2"/>
          <w:sz w:val="22"/>
          <w:szCs w:val="22"/>
        </w:rPr>
        <w:tab/>
        <w:t>Section 01</w:t>
      </w:r>
      <w:r w:rsidR="008A3BFF"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56</w:t>
      </w:r>
      <w:r w:rsidR="008A3BFF"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Temporary Barriers and Enclosures:  Temporary construction barriers, enclosures and passageways.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t>F.</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57</w:t>
      </w:r>
      <w:r w:rsidR="008A3BFF"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Temporary Controls:  Storm water pollution prevention measures; video record of existing conditions to be used to determine restoration Work.</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t>G.</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58</w:t>
      </w:r>
      <w:r w:rsidR="008A3BFF"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Project Identification and Signage:  Directional and informational signage.</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t>H.</w:t>
      </w:r>
      <w:r w:rsidRPr="007715A9">
        <w:rPr>
          <w:rFonts w:asciiTheme="minorHAnsi" w:hAnsiTheme="minorHAnsi" w:cstheme="minorHAnsi"/>
          <w:spacing w:val="-2"/>
          <w:sz w:val="22"/>
          <w:szCs w:val="22"/>
        </w:rPr>
        <w:tab/>
        <w:t>Section 01</w:t>
      </w:r>
      <w:r w:rsidR="00772CEC"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74</w:t>
      </w:r>
      <w:r w:rsidR="008A3BFF"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Cleaning Requirements:  Periodic cleaning and cleaning for Substantial Completion review.</w:t>
      </w:r>
    </w:p>
    <w:p w:rsidR="00B4348F"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715A9" w:rsidRPr="007715A9" w:rsidRDefault="007715A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E82B7D" w:rsidRDefault="00E82B7D">
      <w:pPr>
        <w:widowControl/>
        <w:autoSpaceDE/>
        <w:autoSpaceDN/>
        <w:adjustRightInd/>
        <w:rPr>
          <w:rFonts w:asciiTheme="minorHAnsi" w:hAnsiTheme="minorHAnsi" w:cstheme="minorHAnsi"/>
          <w:b/>
          <w:bCs/>
          <w:spacing w:val="-2"/>
          <w:sz w:val="22"/>
          <w:szCs w:val="22"/>
        </w:rPr>
      </w:pPr>
      <w:r>
        <w:rPr>
          <w:rFonts w:asciiTheme="minorHAnsi" w:hAnsiTheme="minorHAnsi" w:cstheme="minorHAnsi"/>
          <w:b/>
          <w:bCs/>
          <w:spacing w:val="-2"/>
          <w:sz w:val="22"/>
          <w:szCs w:val="22"/>
        </w:rPr>
        <w:br w:type="page"/>
      </w: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lastRenderedPageBreak/>
        <w:fldChar w:fldCharType="begin"/>
      </w:r>
      <w:r w:rsidRPr="007715A9">
        <w:rPr>
          <w:rFonts w:asciiTheme="minorHAnsi" w:hAnsiTheme="minorHAnsi" w:cstheme="minorHAnsi"/>
          <w:b/>
          <w:bCs/>
          <w:spacing w:val="-2"/>
          <w:sz w:val="22"/>
          <w:szCs w:val="22"/>
        </w:rPr>
        <w:instrText>seq level0 \c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level1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4</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level2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ab/>
        <w:t>SUBMITTALS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A</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Shop Drawings:  Prior to site mobilization, Contractor shall prepare and submit for review by University's Representative a site plan indicating detailed layout of Contractor Staging Area, including:</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1</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Temporary utilities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2</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Temporary fencing and gates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3</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Temporary offices and sheds</w:t>
      </w:r>
    </w:p>
    <w:p w:rsidR="00B4348F" w:rsidRPr="007715A9" w:rsidRDefault="007715A9" w:rsidP="007715A9">
      <w:pPr>
        <w:tabs>
          <w:tab w:val="left" w:pos="-720"/>
          <w:tab w:val="left" w:pos="0"/>
          <w:tab w:val="left" w:pos="720"/>
          <w:tab w:val="left" w:pos="2160"/>
          <w:tab w:val="left" w:pos="2880"/>
          <w:tab w:val="left" w:pos="4320"/>
        </w:tabs>
        <w:suppressAutoHyphens/>
        <w:spacing w:line="240" w:lineRule="atLeast"/>
        <w:jc w:val="both"/>
        <w:rPr>
          <w:rFonts w:asciiTheme="minorHAnsi" w:hAnsiTheme="minorHAnsi" w:cstheme="minorHAnsi"/>
          <w:spacing w:val="-2"/>
          <w:sz w:val="22"/>
          <w:szCs w:val="22"/>
        </w:rPr>
      </w:pP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4</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Construction aids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5</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 xml:space="preserve">Vehicular </w:t>
      </w:r>
      <w:r w:rsidR="008A3BFF" w:rsidRPr="007715A9">
        <w:rPr>
          <w:rFonts w:asciiTheme="minorHAnsi" w:hAnsiTheme="minorHAnsi" w:cstheme="minorHAnsi"/>
          <w:spacing w:val="-2"/>
          <w:sz w:val="22"/>
          <w:szCs w:val="22"/>
        </w:rPr>
        <w:t>access ways</w:t>
      </w:r>
      <w:r w:rsidR="00E82B7D">
        <w:rPr>
          <w:rFonts w:asciiTheme="minorHAnsi" w:hAnsiTheme="minorHAnsi" w:cstheme="minorHAnsi"/>
          <w:spacing w:val="-2"/>
          <w:sz w:val="22"/>
          <w:szCs w:val="22"/>
        </w:rPr>
        <w:t xml:space="preserve">, haul routes </w:t>
      </w:r>
      <w:r w:rsidRPr="007715A9">
        <w:rPr>
          <w:rFonts w:asciiTheme="minorHAnsi" w:hAnsiTheme="minorHAnsi" w:cstheme="minorHAnsi"/>
          <w:spacing w:val="-2"/>
          <w:sz w:val="22"/>
          <w:szCs w:val="22"/>
        </w:rPr>
        <w:t>and on-site parking</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6</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Temporary barriers and enclosures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7</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Storm water pollution prevention measures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t xml:space="preserve">PART </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2</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level1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level2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level3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 xml:space="preserve"> - PRODUCTS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t>Not applicable to this Section.</w:t>
      </w:r>
    </w:p>
    <w:p w:rsidR="007715A9" w:rsidRDefault="007715A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b/>
          <w:bCs/>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t xml:space="preserve">PART </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3</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 xml:space="preserve"> - EXECUTION</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level0 \c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3</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level1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1</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ab/>
        <w:t>CONTRACTOR STAGING AREA REQUIREMENTS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A</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Contractor Staging Areas:  Refer to reference drawings included in the set of Contract Drawings for location of Contractor Staging Areas.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1</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Contractor shall use only site areas designated specifically by University as Contractor Staging Area for the Project.</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2</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Contractor Staging Area for the Project shall be clearly indicated</w:t>
      </w:r>
      <w:r w:rsidR="008A3BFF" w:rsidRPr="007715A9">
        <w:rPr>
          <w:rFonts w:asciiTheme="minorHAnsi" w:hAnsiTheme="minorHAnsi" w:cstheme="minorHAnsi"/>
          <w:spacing w:val="-2"/>
          <w:sz w:val="22"/>
          <w:szCs w:val="22"/>
        </w:rPr>
        <w:t xml:space="preserve"> by use of signage, delineators or other means acceptable to clearly identify the area</w:t>
      </w:r>
      <w:r w:rsidRPr="007715A9">
        <w:rPr>
          <w:rFonts w:asciiTheme="minorHAnsi" w:hAnsiTheme="minorHAnsi" w:cstheme="minorHAnsi"/>
          <w:b/>
          <w:bCs/>
          <w:i/>
          <w:iCs/>
          <w:spacing w:val="-2"/>
          <w:sz w:val="22"/>
          <w:szCs w:val="22"/>
        </w:rPr>
        <w:t xml:space="preserve">.  </w:t>
      </w:r>
      <w:r w:rsidRPr="007715A9">
        <w:rPr>
          <w:rFonts w:asciiTheme="minorHAnsi" w:hAnsiTheme="minorHAnsi" w:cstheme="minorHAnsi"/>
          <w:spacing w:val="-2"/>
          <w:sz w:val="22"/>
          <w:szCs w:val="22"/>
        </w:rPr>
        <w:t>Contractor shall remove equipment placed or located outside of areas designated for Contractor Staging Area to within Contractor Staging Area at no change in Contract Time and Contract Sum.</w:t>
      </w:r>
      <w:r w:rsidR="004632AD" w:rsidRPr="007715A9">
        <w:rPr>
          <w:rFonts w:asciiTheme="minorHAnsi" w:hAnsiTheme="minorHAnsi" w:cstheme="minorHAnsi"/>
          <w:spacing w:val="-2"/>
          <w:sz w:val="22"/>
          <w:szCs w:val="22"/>
        </w:rPr>
        <w:t xml:space="preserve">  </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level3 \*arabic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3</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 xml:space="preserve">Contractor shall keep access to Contractor Staging Areas and other construction </w:t>
      </w:r>
      <w:r w:rsidR="007715A9" w:rsidRPr="007715A9">
        <w:rPr>
          <w:rFonts w:asciiTheme="minorHAnsi" w:hAnsiTheme="minorHAnsi" w:cstheme="minorHAnsi"/>
          <w:spacing w:val="-2"/>
          <w:sz w:val="22"/>
          <w:szCs w:val="22"/>
        </w:rPr>
        <w:t>access ways</w:t>
      </w:r>
      <w:r w:rsidRPr="007715A9">
        <w:rPr>
          <w:rFonts w:asciiTheme="minorHAnsi" w:hAnsiTheme="minorHAnsi" w:cstheme="minorHAnsi"/>
          <w:spacing w:val="-2"/>
          <w:sz w:val="22"/>
          <w:szCs w:val="22"/>
        </w:rPr>
        <w:t xml:space="preserve"> and thoroughfares clear at all times.  Contractor shall provide traffic and parking control signage acceptable to University's Representative.</w:t>
      </w:r>
    </w:p>
    <w:p w:rsidR="004632AD" w:rsidRPr="007715A9" w:rsidRDefault="004632A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r>
    </w:p>
    <w:p w:rsidR="004632AD" w:rsidRPr="007715A9" w:rsidRDefault="004632A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tab/>
        <w:t>4.</w:t>
      </w:r>
      <w:r w:rsidRPr="007715A9">
        <w:rPr>
          <w:rFonts w:asciiTheme="minorHAnsi" w:hAnsiTheme="minorHAnsi" w:cstheme="minorHAnsi"/>
          <w:spacing w:val="-2"/>
          <w:sz w:val="22"/>
          <w:szCs w:val="22"/>
        </w:rPr>
        <w:tab/>
        <w:t>Contractor shall not impede access to/from any designated fire truck or emergency vehicle access lane</w:t>
      </w:r>
      <w:r w:rsidR="00E82B7D">
        <w:rPr>
          <w:rFonts w:asciiTheme="minorHAnsi" w:hAnsiTheme="minorHAnsi" w:cstheme="minorHAnsi"/>
          <w:spacing w:val="-2"/>
          <w:sz w:val="22"/>
          <w:szCs w:val="22"/>
        </w:rPr>
        <w:t xml:space="preserve"> at any time unless specifically granted by the University</w:t>
      </w:r>
      <w:r w:rsidRPr="007715A9">
        <w:rPr>
          <w:rFonts w:asciiTheme="minorHAnsi" w:hAnsiTheme="minorHAnsi" w:cstheme="minorHAnsi"/>
          <w:spacing w:val="-2"/>
          <w:sz w:val="22"/>
          <w:szCs w:val="22"/>
        </w:rPr>
        <w:t>.</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E82B7D" w:rsidRDefault="00FE00A8" w:rsidP="00E82B7D">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b/>
          <w:bCs/>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B</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 xml:space="preserve">seq level3 \h \r0 </w:instrTex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ab/>
        <w:t>Cleanliness:  Contractor shall keep Contractor Staging Area clear of trash and debris and in neat order.  Contractor shall be responsible for cleanliness and order of assigned Contractor Staging Areas, as acceptable to University's Representative.</w:t>
      </w:r>
      <w:r w:rsidR="00E82B7D">
        <w:rPr>
          <w:rFonts w:asciiTheme="minorHAnsi" w:hAnsiTheme="minorHAnsi" w:cstheme="minorHAnsi"/>
          <w:spacing w:val="-2"/>
          <w:sz w:val="22"/>
          <w:szCs w:val="22"/>
        </w:rPr>
        <w:t xml:space="preserve">  Contractor shall clean and organize the area at no additional cost.</w:t>
      </w:r>
      <w:bookmarkStart w:id="0" w:name="_GoBack"/>
      <w:bookmarkEnd w:id="0"/>
      <w:r w:rsidR="00E82B7D">
        <w:rPr>
          <w:rFonts w:asciiTheme="minorHAnsi" w:hAnsiTheme="minorHAnsi" w:cstheme="minorHAnsi"/>
          <w:b/>
          <w:bCs/>
          <w:spacing w:val="-2"/>
          <w:sz w:val="22"/>
          <w:szCs w:val="22"/>
        </w:rPr>
        <w:br w:type="page"/>
      </w: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b/>
          <w:bCs/>
          <w:spacing w:val="-2"/>
          <w:sz w:val="22"/>
          <w:szCs w:val="22"/>
        </w:rPr>
        <w:lastRenderedPageBreak/>
        <w:fldChar w:fldCharType="begin"/>
      </w:r>
      <w:r w:rsidRPr="007715A9">
        <w:rPr>
          <w:rFonts w:asciiTheme="minorHAnsi" w:hAnsiTheme="minorHAnsi" w:cstheme="minorHAnsi"/>
          <w:b/>
          <w:bCs/>
          <w:spacing w:val="-2"/>
          <w:sz w:val="22"/>
          <w:szCs w:val="22"/>
        </w:rPr>
        <w:instrText>seq level0 \c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3</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w:t>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seq level1 \*arabic</w:instrText>
      </w:r>
      <w:r w:rsidRPr="007715A9">
        <w:rPr>
          <w:rFonts w:asciiTheme="minorHAnsi" w:hAnsiTheme="minorHAnsi" w:cstheme="minorHAnsi"/>
          <w:b/>
          <w:bCs/>
          <w:spacing w:val="-2"/>
          <w:sz w:val="22"/>
          <w:szCs w:val="22"/>
        </w:rPr>
        <w:fldChar w:fldCharType="separate"/>
      </w:r>
      <w:r w:rsidRPr="007715A9">
        <w:rPr>
          <w:rFonts w:asciiTheme="minorHAnsi" w:hAnsiTheme="minorHAnsi" w:cstheme="minorHAnsi"/>
          <w:b/>
          <w:bCs/>
          <w:noProof/>
          <w:spacing w:val="-2"/>
          <w:sz w:val="22"/>
          <w:szCs w:val="22"/>
        </w:rPr>
        <w:t>2</w: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fldChar w:fldCharType="begin"/>
      </w:r>
      <w:r w:rsidRPr="007715A9">
        <w:rPr>
          <w:rFonts w:asciiTheme="minorHAnsi" w:hAnsiTheme="minorHAnsi" w:cstheme="minorHAnsi"/>
          <w:b/>
          <w:bCs/>
          <w:spacing w:val="-2"/>
          <w:sz w:val="22"/>
          <w:szCs w:val="22"/>
        </w:rPr>
        <w:instrText xml:space="preserve">seq level2 \h \r0 </w:instrText>
      </w:r>
      <w:r w:rsidRPr="007715A9">
        <w:rPr>
          <w:rFonts w:asciiTheme="minorHAnsi" w:hAnsiTheme="minorHAnsi" w:cstheme="minorHAnsi"/>
          <w:b/>
          <w:bCs/>
          <w:spacing w:val="-2"/>
          <w:sz w:val="22"/>
          <w:szCs w:val="22"/>
        </w:rPr>
        <w:fldChar w:fldCharType="end"/>
      </w:r>
      <w:r w:rsidRPr="007715A9">
        <w:rPr>
          <w:rFonts w:asciiTheme="minorHAnsi" w:hAnsiTheme="minorHAnsi" w:cstheme="minorHAnsi"/>
          <w:b/>
          <w:bCs/>
          <w:spacing w:val="-2"/>
          <w:sz w:val="22"/>
          <w:szCs w:val="22"/>
        </w:rPr>
        <w:tab/>
        <w:t>REMOVAL OF CONSTRUCTION FACILITIES AND TEMPORARY CONTROLS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A</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Removal of Construction Facilities and Temporary Controls:  Unless otherwise mutually agreed by University's Representative and Contractor, Contractor shall remove temporary materials, equipment, services, and construction prior to Contract Completion review.  Contractor shall coordinate removal with requirements specified in Section 01</w:t>
      </w:r>
      <w:r w:rsidR="004632AD"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51</w:t>
      </w:r>
      <w:r w:rsidR="004632AD"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Temporary Utilities, Section 01</w:t>
      </w:r>
      <w:r w:rsidR="004632AD"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52</w:t>
      </w:r>
      <w:r w:rsidR="004632AD"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Construction Facilities, Section 01</w:t>
      </w:r>
      <w:r w:rsidR="004632AD"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55</w:t>
      </w:r>
      <w:r w:rsidR="004632AD"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Vehicular Access and Parking and Section 01</w:t>
      </w:r>
      <w:r w:rsidR="004632AD" w:rsidRPr="007715A9">
        <w:rPr>
          <w:rFonts w:asciiTheme="minorHAnsi" w:hAnsiTheme="minorHAnsi" w:cstheme="minorHAnsi"/>
          <w:spacing w:val="-2"/>
          <w:sz w:val="22"/>
          <w:szCs w:val="22"/>
        </w:rPr>
        <w:t xml:space="preserve"> </w:t>
      </w:r>
      <w:r w:rsidRPr="007715A9">
        <w:rPr>
          <w:rFonts w:asciiTheme="minorHAnsi" w:hAnsiTheme="minorHAnsi" w:cstheme="minorHAnsi"/>
          <w:spacing w:val="-2"/>
          <w:sz w:val="22"/>
          <w:szCs w:val="22"/>
        </w:rPr>
        <w:t>56</w:t>
      </w:r>
      <w:r w:rsidR="004632AD" w:rsidRPr="007715A9">
        <w:rPr>
          <w:rFonts w:asciiTheme="minorHAnsi" w:hAnsiTheme="minorHAnsi" w:cstheme="minorHAnsi"/>
          <w:spacing w:val="-2"/>
          <w:sz w:val="22"/>
          <w:szCs w:val="22"/>
        </w:rPr>
        <w:t xml:space="preserve"> 0</w:t>
      </w:r>
      <w:r w:rsidRPr="007715A9">
        <w:rPr>
          <w:rFonts w:asciiTheme="minorHAnsi" w:hAnsiTheme="minorHAnsi" w:cstheme="minorHAnsi"/>
          <w:spacing w:val="-2"/>
          <w:sz w:val="22"/>
          <w:szCs w:val="22"/>
        </w:rPr>
        <w:t>0 - Temporary Barriers and Enclosures.</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B</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Cleaning and Repairs:  Contractor shall clean and repair damage caused by installation or use of temporary facilities on p</w:t>
      </w:r>
      <w:r w:rsidR="00E82B7D">
        <w:rPr>
          <w:rFonts w:asciiTheme="minorHAnsi" w:hAnsiTheme="minorHAnsi" w:cstheme="minorHAnsi"/>
          <w:spacing w:val="-2"/>
          <w:sz w:val="22"/>
          <w:szCs w:val="22"/>
        </w:rPr>
        <w:t>ublic and private rights-of-way to the level of finish that was existing prior to the installation of temporary facilities.  If there is no record of the prior condition, the finish shall be considered as new.</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Pr="007715A9" w:rsidRDefault="00FE00A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heme="minorHAnsi" w:hAnsiTheme="minorHAnsi" w:cstheme="minorHAnsi"/>
          <w:spacing w:val="-2"/>
          <w:sz w:val="22"/>
          <w:szCs w:val="22"/>
        </w:rPr>
      </w:pPr>
      <w:r w:rsidRPr="007715A9">
        <w:rPr>
          <w:rFonts w:asciiTheme="minorHAnsi" w:hAnsiTheme="minorHAnsi" w:cstheme="minorHAnsi"/>
          <w:spacing w:val="-2"/>
          <w:sz w:val="22"/>
          <w:szCs w:val="22"/>
        </w:rPr>
        <w:tab/>
      </w:r>
      <w:r w:rsidRPr="007715A9">
        <w:rPr>
          <w:rFonts w:asciiTheme="minorHAnsi" w:hAnsiTheme="minorHAnsi" w:cstheme="minorHAnsi"/>
          <w:spacing w:val="-2"/>
          <w:sz w:val="22"/>
          <w:szCs w:val="22"/>
        </w:rPr>
        <w:fldChar w:fldCharType="begin"/>
      </w:r>
      <w:r w:rsidRPr="007715A9">
        <w:rPr>
          <w:rFonts w:asciiTheme="minorHAnsi" w:hAnsiTheme="minorHAnsi" w:cstheme="minorHAnsi"/>
          <w:spacing w:val="-2"/>
          <w:sz w:val="22"/>
          <w:szCs w:val="22"/>
        </w:rPr>
        <w:instrText>seq level2 \*ALPHABETIC</w:instrText>
      </w:r>
      <w:r w:rsidRPr="007715A9">
        <w:rPr>
          <w:rFonts w:asciiTheme="minorHAnsi" w:hAnsiTheme="minorHAnsi" w:cstheme="minorHAnsi"/>
          <w:spacing w:val="-2"/>
          <w:sz w:val="22"/>
          <w:szCs w:val="22"/>
        </w:rPr>
        <w:fldChar w:fldCharType="separate"/>
      </w:r>
      <w:r w:rsidRPr="007715A9">
        <w:rPr>
          <w:rFonts w:asciiTheme="minorHAnsi" w:hAnsiTheme="minorHAnsi" w:cstheme="minorHAnsi"/>
          <w:noProof/>
          <w:spacing w:val="-2"/>
          <w:sz w:val="22"/>
          <w:szCs w:val="22"/>
        </w:rPr>
        <w:t>C</w:t>
      </w:r>
      <w:r w:rsidRPr="007715A9">
        <w:rPr>
          <w:rFonts w:asciiTheme="minorHAnsi" w:hAnsiTheme="minorHAnsi" w:cstheme="minorHAnsi"/>
          <w:spacing w:val="-2"/>
          <w:sz w:val="22"/>
          <w:szCs w:val="22"/>
        </w:rPr>
        <w:fldChar w:fldCharType="end"/>
      </w:r>
      <w:r w:rsidRPr="007715A9">
        <w:rPr>
          <w:rFonts w:asciiTheme="minorHAnsi" w:hAnsiTheme="minorHAnsi" w:cstheme="minorHAnsi"/>
          <w:spacing w:val="-2"/>
          <w:sz w:val="22"/>
          <w:szCs w:val="22"/>
        </w:rPr>
        <w:t>.</w:t>
      </w:r>
      <w:r w:rsidRPr="007715A9">
        <w:rPr>
          <w:rFonts w:asciiTheme="minorHAnsi" w:hAnsiTheme="minorHAnsi" w:cstheme="minorHAnsi"/>
          <w:spacing w:val="-2"/>
          <w:sz w:val="22"/>
          <w:szCs w:val="22"/>
        </w:rPr>
        <w:tab/>
        <w:t>Removal of Temporary Utilities and Restoration:  Contractor shall remove temporary underground utility installations.  Backfill, compact and regrade site as necessary to restore areas or to prepare for indicated paving and landscaping.</w:t>
      </w:r>
    </w:p>
    <w:p w:rsidR="00B4348F" w:rsidRPr="007715A9" w:rsidRDefault="00B4348F">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B4348F" w:rsidRDefault="00FE00A8">
      <w:pPr>
        <w:tabs>
          <w:tab w:val="center" w:pos="4680"/>
        </w:tabs>
        <w:suppressAutoHyphens/>
        <w:spacing w:line="240" w:lineRule="atLeast"/>
        <w:jc w:val="both"/>
        <w:rPr>
          <w:rFonts w:asciiTheme="minorHAnsi" w:hAnsiTheme="minorHAnsi" w:cstheme="minorHAnsi"/>
          <w:b/>
          <w:bCs/>
          <w:spacing w:val="-2"/>
          <w:sz w:val="22"/>
          <w:szCs w:val="22"/>
        </w:rPr>
      </w:pPr>
      <w:r w:rsidRPr="007715A9">
        <w:rPr>
          <w:rFonts w:asciiTheme="minorHAnsi" w:hAnsiTheme="minorHAnsi" w:cstheme="minorHAnsi"/>
          <w:b/>
          <w:bCs/>
          <w:spacing w:val="-2"/>
          <w:sz w:val="22"/>
          <w:szCs w:val="22"/>
        </w:rPr>
        <w:tab/>
        <w:t>END OF SECTION</w:t>
      </w: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Default="007715A9">
      <w:pPr>
        <w:tabs>
          <w:tab w:val="center" w:pos="4680"/>
        </w:tabs>
        <w:suppressAutoHyphens/>
        <w:spacing w:line="240" w:lineRule="atLeast"/>
        <w:jc w:val="both"/>
        <w:rPr>
          <w:rFonts w:asciiTheme="minorHAnsi" w:hAnsiTheme="minorHAnsi" w:cstheme="minorHAnsi"/>
          <w:b/>
          <w:bCs/>
          <w:spacing w:val="-2"/>
          <w:sz w:val="22"/>
          <w:szCs w:val="22"/>
        </w:rPr>
      </w:pPr>
    </w:p>
    <w:p w:rsidR="007715A9" w:rsidRPr="007715A9" w:rsidRDefault="007715A9" w:rsidP="007715A9">
      <w:pPr>
        <w:tabs>
          <w:tab w:val="center" w:pos="4680"/>
        </w:tabs>
        <w:suppressAutoHyphens/>
        <w:spacing w:line="240" w:lineRule="atLeast"/>
        <w:jc w:val="center"/>
        <w:rPr>
          <w:rFonts w:asciiTheme="minorHAnsi" w:hAnsiTheme="minorHAnsi" w:cstheme="minorHAnsi"/>
          <w:i/>
          <w:spacing w:val="-2"/>
          <w:sz w:val="22"/>
          <w:szCs w:val="22"/>
        </w:rPr>
      </w:pPr>
      <w:r w:rsidRPr="007715A9">
        <w:rPr>
          <w:rFonts w:asciiTheme="minorHAnsi" w:hAnsiTheme="minorHAnsi" w:cstheme="minorHAnsi"/>
          <w:b/>
          <w:bCs/>
          <w:i/>
          <w:spacing w:val="-2"/>
          <w:sz w:val="22"/>
          <w:szCs w:val="22"/>
        </w:rPr>
        <w:t>THIS PAGE LEFT INTENTIONALLY BLANK</w:t>
      </w:r>
    </w:p>
    <w:sectPr w:rsidR="007715A9" w:rsidRPr="007715A9" w:rsidSect="007715A9">
      <w:headerReference w:type="even" r:id="rId7"/>
      <w:headerReference w:type="default" r:id="rId8"/>
      <w:footerReference w:type="even" r:id="rId9"/>
      <w:footerReference w:type="default" r:id="rId10"/>
      <w:endnotePr>
        <w:numFmt w:val="decimal"/>
      </w:endnotePr>
      <w:pgSz w:w="12240" w:h="15840" w:code="1"/>
      <w:pgMar w:top="1440" w:right="1440" w:bottom="990" w:left="1440" w:header="720" w:footer="635"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48F" w:rsidRDefault="00B4348F">
      <w:pPr>
        <w:widowControl/>
        <w:spacing w:line="20" w:lineRule="exact"/>
        <w:rPr>
          <w:sz w:val="24"/>
          <w:szCs w:val="24"/>
        </w:rPr>
      </w:pPr>
    </w:p>
  </w:endnote>
  <w:endnote w:type="continuationSeparator" w:id="0">
    <w:p w:rsidR="00B4348F" w:rsidRDefault="00FE00A8">
      <w:r>
        <w:rPr>
          <w:sz w:val="24"/>
          <w:szCs w:val="24"/>
        </w:rPr>
        <w:t xml:space="preserve"> </w:t>
      </w:r>
    </w:p>
  </w:endnote>
  <w:endnote w:type="continuationNotice" w:id="1">
    <w:p w:rsidR="00B4348F" w:rsidRDefault="00FE00A8">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48F" w:rsidRDefault="00B4348F">
    <w:pPr>
      <w:spacing w:before="140" w:line="100" w:lineRule="exact"/>
      <w:rPr>
        <w:sz w:val="10"/>
        <w:szCs w:val="10"/>
      </w:rPr>
    </w:pPr>
  </w:p>
  <w:p w:rsidR="00B4348F" w:rsidRDefault="00FE00A8">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CONSTRUCTION STAGING AREAS</w:t>
    </w:r>
  </w:p>
  <w:p w:rsidR="00B4348F" w:rsidRDefault="00FE00A8">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01525-</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2</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15A9" w:rsidRPr="004F25D3" w:rsidRDefault="00E82B7D" w:rsidP="007715A9">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6033EDC02D554319A3F68B3BCE8D9FAD"/>
        </w:placeholder>
        <w:dataBinding w:prefixMappings="xmlns:ns0='http://purl.org/dc/elements/1.1/' xmlns:ns1='http://schemas.openxmlformats.org/package/2006/metadata/core-properties' " w:xpath="/ns1:coreProperties[1]/ns0:title[1]" w:storeItemID="{6C3C8BC8-F283-45AE-878A-BAB7291924A1}"/>
        <w:text/>
      </w:sdtPr>
      <w:sdtEndPr/>
      <w:sdtContent>
        <w:r w:rsidR="007715A9">
          <w:rPr>
            <w:rFonts w:asciiTheme="minorHAnsi" w:hAnsiTheme="minorHAnsi" w:cstheme="minorHAnsi"/>
            <w:b/>
            <w:spacing w:val="-2"/>
            <w:sz w:val="22"/>
            <w:szCs w:val="22"/>
          </w:rPr>
          <w:t>CONSTRUCTION STAGING AREAS</w:t>
        </w:r>
      </w:sdtContent>
    </w:sdt>
    <w:r w:rsidR="007715A9" w:rsidRPr="004F25D3">
      <w:rPr>
        <w:rFonts w:asciiTheme="minorHAnsi" w:hAnsiTheme="minorHAnsi" w:cstheme="minorHAnsi"/>
        <w:b/>
        <w:spacing w:val="-2"/>
        <w:sz w:val="22"/>
        <w:szCs w:val="22"/>
      </w:rPr>
      <w:t xml:space="preserve"> </w:t>
    </w:r>
    <w:r w:rsidR="007715A9" w:rsidRPr="004F25D3">
      <w:rPr>
        <w:rFonts w:asciiTheme="minorHAnsi" w:hAnsiTheme="minorHAnsi" w:cstheme="minorHAnsi"/>
        <w:b/>
        <w:spacing w:val="-2"/>
        <w:sz w:val="22"/>
        <w:szCs w:val="22"/>
      </w:rPr>
      <w:tab/>
    </w:r>
    <w:r w:rsidR="007715A9"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53EE6508A9594BA98614E06D52FB5B2E"/>
        </w:placeholder>
        <w:dataBinding w:prefixMappings="xmlns:ns0='http://purl.org/dc/elements/1.1/' xmlns:ns1='http://schemas.openxmlformats.org/package/2006/metadata/core-properties' " w:xpath="/ns1:coreProperties[1]/ns0:subject[1]" w:storeItemID="{6C3C8BC8-F283-45AE-878A-BAB7291924A1}"/>
        <w:text/>
      </w:sdtPr>
      <w:sdtEndPr/>
      <w:sdtContent>
        <w:r w:rsidR="007715A9">
          <w:rPr>
            <w:rFonts w:asciiTheme="minorHAnsi" w:hAnsiTheme="minorHAnsi" w:cstheme="minorHAnsi"/>
            <w:b/>
            <w:spacing w:val="-2"/>
            <w:sz w:val="22"/>
            <w:szCs w:val="22"/>
          </w:rPr>
          <w:t>01 52 05</w:t>
        </w:r>
      </w:sdtContent>
    </w:sdt>
    <w:r w:rsidR="007715A9" w:rsidRPr="004F25D3">
      <w:rPr>
        <w:rFonts w:asciiTheme="minorHAnsi" w:hAnsiTheme="minorHAnsi" w:cstheme="minorHAnsi"/>
        <w:b/>
        <w:spacing w:val="-2"/>
        <w:sz w:val="22"/>
        <w:szCs w:val="22"/>
      </w:rPr>
      <w:t xml:space="preserve"> - </w:t>
    </w:r>
    <w:r w:rsidR="007715A9" w:rsidRPr="004F25D3">
      <w:rPr>
        <w:rFonts w:asciiTheme="minorHAnsi" w:hAnsiTheme="minorHAnsi" w:cstheme="minorHAnsi"/>
        <w:b/>
        <w:spacing w:val="-2"/>
        <w:sz w:val="22"/>
        <w:szCs w:val="22"/>
      </w:rPr>
      <w:fldChar w:fldCharType="begin"/>
    </w:r>
    <w:r w:rsidR="007715A9" w:rsidRPr="004F25D3">
      <w:rPr>
        <w:rFonts w:asciiTheme="minorHAnsi" w:hAnsiTheme="minorHAnsi" w:cstheme="minorHAnsi"/>
        <w:b/>
        <w:spacing w:val="-2"/>
        <w:sz w:val="22"/>
        <w:szCs w:val="22"/>
      </w:rPr>
      <w:instrText xml:space="preserve"> PAGE  \* Arabic  \* MERGEFORMAT </w:instrText>
    </w:r>
    <w:r w:rsidR="007715A9"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007715A9"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48F" w:rsidRDefault="00FE00A8">
      <w:r>
        <w:rPr>
          <w:sz w:val="24"/>
          <w:szCs w:val="24"/>
        </w:rPr>
        <w:separator/>
      </w:r>
    </w:p>
  </w:footnote>
  <w:footnote w:type="continuationSeparator" w:id="0">
    <w:p w:rsidR="00B4348F" w:rsidRDefault="00FE0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48F" w:rsidRDefault="00FE00A8">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B4348F" w:rsidRDefault="00FE00A8">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15A9" w:rsidRPr="004F25D3" w:rsidRDefault="007715A9" w:rsidP="007715A9">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E82B7D">
      <w:rPr>
        <w:rFonts w:asciiTheme="minorHAnsi" w:hAnsiTheme="minorHAnsi" w:cstheme="minorHAnsi"/>
        <w:i/>
        <w:iCs/>
        <w:noProof/>
        <w:spacing w:val="-2"/>
        <w:sz w:val="22"/>
        <w:szCs w:val="22"/>
      </w:rPr>
      <w:t>January 17, 2020</w:t>
    </w:r>
    <w:r w:rsidRPr="004F25D3">
      <w:rPr>
        <w:rFonts w:asciiTheme="minorHAnsi" w:hAnsiTheme="minorHAnsi" w:cstheme="minorHAnsi"/>
        <w:i/>
        <w:iCs/>
        <w:spacing w:val="-2"/>
        <w:sz w:val="22"/>
        <w:szCs w:val="22"/>
      </w:rPr>
      <w:fldChar w:fldCharType="end"/>
    </w:r>
  </w:p>
  <w:p w:rsidR="007715A9" w:rsidRPr="00534145" w:rsidRDefault="007715A9" w:rsidP="007715A9">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772CEC" w:rsidRPr="007715A9" w:rsidRDefault="00772CEC" w:rsidP="00771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5EE6ED8"/>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56D7515D"/>
    <w:multiLevelType w:val="singleLevel"/>
    <w:tmpl w:val="57526564"/>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4097"/>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0A8"/>
    <w:rsid w:val="004632AD"/>
    <w:rsid w:val="007715A9"/>
    <w:rsid w:val="00772CEC"/>
    <w:rsid w:val="008A3BFF"/>
    <w:rsid w:val="00B4348F"/>
    <w:rsid w:val="00E82B7D"/>
    <w:rsid w:val="00FE0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1F90BAE"/>
  <w15:chartTrackingRefBased/>
  <w15:docId w15:val="{A42BFE0E-184E-46AB-A8AF-3E2921CA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qFormat/>
    <w:pPr>
      <w:keepNext/>
      <w:tabs>
        <w:tab w:val="center" w:pos="4680"/>
      </w:tabs>
      <w:suppressAutoHyphens/>
      <w:spacing w:line="240" w:lineRule="atLeast"/>
      <w:jc w:val="both"/>
      <w:outlineLvl w:val="8"/>
    </w:pPr>
    <w:rPr>
      <w:rFonts w:ascii="Times New Roman" w:hAnsi="Times New Roman" w:cs="Times New Roman"/>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rPr>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ECC53C7C724440BFD4F247EE98859A"/>
        <w:category>
          <w:name w:val="General"/>
          <w:gallery w:val="placeholder"/>
        </w:category>
        <w:types>
          <w:type w:val="bbPlcHdr"/>
        </w:types>
        <w:behaviors>
          <w:behavior w:val="content"/>
        </w:behaviors>
        <w:guid w:val="{486EC3F6-3B72-41EE-9843-7A2EA99C07AD}"/>
      </w:docPartPr>
      <w:docPartBody>
        <w:p w:rsidR="000D2733" w:rsidRDefault="00D77D00" w:rsidP="00D77D00">
          <w:pPr>
            <w:pStyle w:val="B4ECC53C7C724440BFD4F247EE98859A"/>
          </w:pPr>
          <w:r w:rsidRPr="00A71018">
            <w:rPr>
              <w:rStyle w:val="PlaceholderText"/>
            </w:rPr>
            <w:t>[Subject]</w:t>
          </w:r>
        </w:p>
      </w:docPartBody>
    </w:docPart>
    <w:docPart>
      <w:docPartPr>
        <w:name w:val="995F08CC34114BD3843849149C62D58C"/>
        <w:category>
          <w:name w:val="General"/>
          <w:gallery w:val="placeholder"/>
        </w:category>
        <w:types>
          <w:type w:val="bbPlcHdr"/>
        </w:types>
        <w:behaviors>
          <w:behavior w:val="content"/>
        </w:behaviors>
        <w:guid w:val="{6904799D-EF35-4BC0-8D96-06FE5E32AFCA}"/>
      </w:docPartPr>
      <w:docPartBody>
        <w:p w:rsidR="000D2733" w:rsidRDefault="00D77D00" w:rsidP="00D77D00">
          <w:pPr>
            <w:pStyle w:val="995F08CC34114BD3843849149C62D58C"/>
          </w:pPr>
          <w:r w:rsidRPr="00A71018">
            <w:rPr>
              <w:rStyle w:val="PlaceholderText"/>
            </w:rPr>
            <w:t>[Title]</w:t>
          </w:r>
        </w:p>
      </w:docPartBody>
    </w:docPart>
    <w:docPart>
      <w:docPartPr>
        <w:name w:val="6033EDC02D554319A3F68B3BCE8D9FAD"/>
        <w:category>
          <w:name w:val="General"/>
          <w:gallery w:val="placeholder"/>
        </w:category>
        <w:types>
          <w:type w:val="bbPlcHdr"/>
        </w:types>
        <w:behaviors>
          <w:behavior w:val="content"/>
        </w:behaviors>
        <w:guid w:val="{16889B52-9567-4A7D-859A-7EA34DC9ACC3}"/>
      </w:docPartPr>
      <w:docPartBody>
        <w:p w:rsidR="000D2733" w:rsidRDefault="00D77D00" w:rsidP="00D77D00">
          <w:pPr>
            <w:pStyle w:val="6033EDC02D554319A3F68B3BCE8D9FAD"/>
          </w:pPr>
          <w:r w:rsidRPr="00A71018">
            <w:rPr>
              <w:rStyle w:val="PlaceholderText"/>
            </w:rPr>
            <w:t>[Title]</w:t>
          </w:r>
        </w:p>
      </w:docPartBody>
    </w:docPart>
    <w:docPart>
      <w:docPartPr>
        <w:name w:val="53EE6508A9594BA98614E06D52FB5B2E"/>
        <w:category>
          <w:name w:val="General"/>
          <w:gallery w:val="placeholder"/>
        </w:category>
        <w:types>
          <w:type w:val="bbPlcHdr"/>
        </w:types>
        <w:behaviors>
          <w:behavior w:val="content"/>
        </w:behaviors>
        <w:guid w:val="{968E8415-EF36-4A74-8535-783F1EFB1305}"/>
      </w:docPartPr>
      <w:docPartBody>
        <w:p w:rsidR="000D2733" w:rsidRDefault="00D77D00" w:rsidP="00D77D00">
          <w:pPr>
            <w:pStyle w:val="53EE6508A9594BA98614E06D52FB5B2E"/>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D00"/>
    <w:rsid w:val="000D2733"/>
    <w:rsid w:val="00D7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D00"/>
    <w:rPr>
      <w:color w:val="808080"/>
    </w:rPr>
  </w:style>
  <w:style w:type="paragraph" w:customStyle="1" w:styleId="B4ECC53C7C724440BFD4F247EE98859A">
    <w:name w:val="B4ECC53C7C724440BFD4F247EE98859A"/>
    <w:rsid w:val="00D77D00"/>
  </w:style>
  <w:style w:type="paragraph" w:customStyle="1" w:styleId="995F08CC34114BD3843849149C62D58C">
    <w:name w:val="995F08CC34114BD3843849149C62D58C"/>
    <w:rsid w:val="00D77D00"/>
  </w:style>
  <w:style w:type="paragraph" w:customStyle="1" w:styleId="6033EDC02D554319A3F68B3BCE8D9FAD">
    <w:name w:val="6033EDC02D554319A3F68B3BCE8D9FAD"/>
    <w:rsid w:val="00D77D00"/>
  </w:style>
  <w:style w:type="paragraph" w:customStyle="1" w:styleId="53EE6508A9594BA98614E06D52FB5B2E">
    <w:name w:val="53EE6508A9594BA98614E06D52FB5B2E"/>
    <w:rsid w:val="00D77D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A71B9821</Template>
  <TotalTime>38</TotalTime>
  <Pages>4</Pages>
  <Words>628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STAGING AREAS</dc:title>
  <dc:subject>01 52 05</dc:subject>
  <dc:creator>John Regener</dc:creator>
  <cp:keywords/>
  <dc:description/>
  <cp:lastModifiedBy>Curtis J. McNally</cp:lastModifiedBy>
  <cp:revision>5</cp:revision>
  <cp:lastPrinted>2007-01-08T18:40:00Z</cp:lastPrinted>
  <dcterms:created xsi:type="dcterms:W3CDTF">2017-02-24T18:45:00Z</dcterms:created>
  <dcterms:modified xsi:type="dcterms:W3CDTF">2020-03-02T19:36:00Z</dcterms:modified>
</cp:coreProperties>
</file>