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BDABED" w14:textId="77777777" w:rsidR="00AB1719" w:rsidRPr="007752AC" w:rsidRDefault="00AB1719" w:rsidP="00AB1719">
      <w:pPr>
        <w:pStyle w:val="CopyofCSIFormat32Level0"/>
        <w:numPr>
          <w:ilvl w:val="0"/>
          <w:numId w:val="0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21 11 00 - Facility Fire-Suppression Water-Service Piping</w:t>
      </w:r>
    </w:p>
    <w:p w14:paraId="44798A0D" w14:textId="77777777" w:rsidR="00AB1719" w:rsidRPr="007752AC" w:rsidRDefault="00AB1719" w:rsidP="00AB1719">
      <w:pPr>
        <w:pStyle w:val="CopyofCSIFormat32Level1"/>
        <w:numPr>
          <w:ilvl w:val="1"/>
          <w:numId w:val="6"/>
        </w:numPr>
        <w:spacing w:before="1"/>
      </w:pPr>
      <w:r w:rsidRPr="007752AC">
        <w:t>PART 1 GENERAL</w:t>
      </w:r>
    </w:p>
    <w:p w14:paraId="05B1DE3B" w14:textId="77777777" w:rsidR="00AB1719" w:rsidRPr="007752AC" w:rsidRDefault="00AB1719" w:rsidP="00AB1719">
      <w:pPr>
        <w:pStyle w:val="CopyofCSIFormat32Level2"/>
        <w:numPr>
          <w:ilvl w:val="2"/>
          <w:numId w:val="6"/>
        </w:numPr>
        <w:spacing w:before="1"/>
      </w:pPr>
      <w:r w:rsidRPr="007752AC">
        <w:t>SECTION INCLUDES</w:t>
      </w:r>
      <w:bookmarkStart w:id="0" w:name="_GoBack"/>
      <w:bookmarkEnd w:id="0"/>
    </w:p>
    <w:p w14:paraId="13A7382E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Water pipe.</w:t>
      </w:r>
    </w:p>
    <w:p w14:paraId="1122FFC6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Valves.</w:t>
      </w:r>
    </w:p>
    <w:p w14:paraId="06BB1837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Fire department connections.</w:t>
      </w:r>
    </w:p>
    <w:p w14:paraId="529C9BD2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Private fire hydrants.</w:t>
      </w:r>
    </w:p>
    <w:p w14:paraId="5D1296B6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Bedding and cover materials.</w:t>
      </w:r>
    </w:p>
    <w:p w14:paraId="2D2CB2A3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Accessories.</w:t>
      </w:r>
    </w:p>
    <w:p w14:paraId="26CDEDFC" w14:textId="77777777" w:rsidR="00AB1719" w:rsidRPr="007752AC" w:rsidRDefault="00AB1719" w:rsidP="00AB1719">
      <w:pPr>
        <w:pStyle w:val="CopyofCSIFormat32Level2"/>
        <w:numPr>
          <w:ilvl w:val="2"/>
          <w:numId w:val="6"/>
        </w:numPr>
        <w:spacing w:before="1"/>
      </w:pPr>
      <w:r w:rsidRPr="007752AC">
        <w:t>RELATED REQUIREMENTS</w:t>
      </w:r>
    </w:p>
    <w:p w14:paraId="452F9D0F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03 30 00 - Cast-in-Place Concrete.</w:t>
      </w:r>
    </w:p>
    <w:p w14:paraId="4EA93159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21 13 00 - Fire-Suppression Sprinkler Systems.</w:t>
      </w:r>
    </w:p>
    <w:p w14:paraId="4BD7088F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31 23 16 - Excavation.</w:t>
      </w:r>
    </w:p>
    <w:p w14:paraId="13703F00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31 23 16.13 - Trenching.</w:t>
      </w:r>
    </w:p>
    <w:p w14:paraId="542DAFCD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31 23 23 - Fill.</w:t>
      </w:r>
    </w:p>
    <w:p w14:paraId="77BE2C47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33 05 13 - Manholes and Structures.</w:t>
      </w:r>
    </w:p>
    <w:p w14:paraId="55B593B5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33 14 16 - Site Water Utility Distribution Piping.</w:t>
      </w:r>
    </w:p>
    <w:p w14:paraId="31F06098" w14:textId="77777777" w:rsidR="00AB1719" w:rsidRPr="007752AC" w:rsidRDefault="00AB1719" w:rsidP="00AB1719">
      <w:pPr>
        <w:pStyle w:val="CopyofCSIFormat32Level2"/>
        <w:numPr>
          <w:ilvl w:val="2"/>
          <w:numId w:val="6"/>
        </w:numPr>
        <w:spacing w:before="1"/>
      </w:pPr>
      <w:r w:rsidRPr="007752AC">
        <w:t>REFERENCE STANDARDS</w:t>
      </w:r>
    </w:p>
    <w:p w14:paraId="6DB678E3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ASME B16.3 - Malleable Iron Threaded Fittings: Classes 150 and 300 2016.</w:t>
      </w:r>
    </w:p>
    <w:p w14:paraId="0C489C39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ASME B16.4 - Gray Iron Threaded Fittings: Classes 125 and 250 2016.</w:t>
      </w:r>
    </w:p>
    <w:p w14:paraId="589DDEA5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ASTM A53/A53M - Standard Specification for Pipe, Steel, Black and Hot-Dipped, Zinc-Coated, Welded and Seamless 2018.</w:t>
      </w:r>
    </w:p>
    <w:p w14:paraId="3B7332AA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ASTM A536 - Standard Specification for Ductile Iron Castings 1984 (Reapproved 2014).</w:t>
      </w:r>
    </w:p>
    <w:p w14:paraId="4D6B6B9D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ASTM B584 - Standard Specification for Copper Alloy Sand Castings for General Applications 2014.</w:t>
      </w:r>
    </w:p>
    <w:p w14:paraId="2D0C474B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ASTM D3139 - Standard Specification for Joints for Plastic Pressure Pipes using Flexible Elastomeric Seals 1998 (Reapproved 2011).</w:t>
      </w:r>
    </w:p>
    <w:p w14:paraId="4B17D93E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AWWA C110/A21.10 - Ductile-Iron and Gray-Iron Fittings 2012.</w:t>
      </w:r>
    </w:p>
    <w:p w14:paraId="6CF606EC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lastRenderedPageBreak/>
        <w:t>AWWA C111/A21.11 - Rubber-Gasket Joints for Ductile-Iron Pressure Pipe and Fittings 2017.</w:t>
      </w:r>
    </w:p>
    <w:p w14:paraId="35747F0D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AWWA C151/A21.51 - Ductile-Iron Pipe, Centrifugally Cast 2017, with Errata (2018).</w:t>
      </w:r>
    </w:p>
    <w:p w14:paraId="513ADE2D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AWWA C502 - Dry-Barrel Fire Hydrants 2018.</w:t>
      </w:r>
    </w:p>
    <w:p w14:paraId="5A6A56FD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AWWA C509 - Resilient-Seated Gate Valves for Water Supply Service 2015.</w:t>
      </w:r>
    </w:p>
    <w:p w14:paraId="3C97FE4E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AWWA C900 - Polyvinyl Chloride (PVC) Pressure Pipe, 4 In. Through 12 In. (100 mm Through 300 mm), for Water Transmission and Distribution 2016.</w:t>
      </w:r>
    </w:p>
    <w:p w14:paraId="2E03BA5F" w14:textId="77777777" w:rsidR="00AB1719" w:rsidRPr="007752AC" w:rsidRDefault="00AB1719" w:rsidP="00AB1719">
      <w:pPr>
        <w:pStyle w:val="CopyofCSIFormat32Level2"/>
        <w:numPr>
          <w:ilvl w:val="2"/>
          <w:numId w:val="6"/>
        </w:numPr>
        <w:spacing w:before="1"/>
      </w:pPr>
      <w:r w:rsidRPr="007752AC">
        <w:t>SUBMITTALS</w:t>
      </w:r>
    </w:p>
    <w:p w14:paraId="6011A5A7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See Section 01 30 00 - Administrative Requirements, for submittal procedures.</w:t>
      </w:r>
    </w:p>
    <w:p w14:paraId="200CDB06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Product Data:</w:t>
      </w:r>
    </w:p>
    <w:p w14:paraId="283B497A" w14:textId="77777777" w:rsidR="00AB1719" w:rsidRPr="007752AC" w:rsidRDefault="00AB1719" w:rsidP="00AB1719">
      <w:pPr>
        <w:pStyle w:val="CopyofCSIFormat32Level4"/>
        <w:numPr>
          <w:ilvl w:val="4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Include data on pipe materials, pipe fittings, valves, and accessories.</w:t>
      </w:r>
    </w:p>
    <w:p w14:paraId="057E8E10" w14:textId="77777777" w:rsidR="00AB1719" w:rsidRPr="007752AC" w:rsidRDefault="00AB1719" w:rsidP="00AB1719">
      <w:pPr>
        <w:pStyle w:val="CopyofCSIFormat32Level4"/>
        <w:numPr>
          <w:ilvl w:val="4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Provide manufacturer's catalog information.</w:t>
      </w:r>
    </w:p>
    <w:p w14:paraId="631CACE4" w14:textId="77777777" w:rsidR="00AB1719" w:rsidRPr="007752AC" w:rsidRDefault="00AB1719" w:rsidP="00AB1719">
      <w:pPr>
        <w:pStyle w:val="CopyofCSIFormat32Level4"/>
        <w:numPr>
          <w:ilvl w:val="4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Indicate valve data and ratings.</w:t>
      </w:r>
    </w:p>
    <w:p w14:paraId="5E217FB1" w14:textId="77777777" w:rsidR="00AB1719" w:rsidRPr="007752AC" w:rsidRDefault="00AB1719" w:rsidP="00AB1719">
      <w:pPr>
        <w:pStyle w:val="CopyofCSIFormat32Level4"/>
        <w:numPr>
          <w:ilvl w:val="4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Show grooved joint couplings, fittings, valves, and specialties on drawings and product submittals, specifically identified with the manufacturer's style or series designation.</w:t>
      </w:r>
    </w:p>
    <w:p w14:paraId="462C9379" w14:textId="77777777" w:rsidR="00AB1719" w:rsidRPr="007752AC" w:rsidRDefault="00AB1719" w:rsidP="00AB1719">
      <w:pPr>
        <w:pStyle w:val="CopyofCSIFormat32Level1"/>
        <w:numPr>
          <w:ilvl w:val="1"/>
          <w:numId w:val="6"/>
        </w:numPr>
        <w:spacing w:before="1"/>
      </w:pPr>
      <w:r w:rsidRPr="007752AC">
        <w:t>PART 2 PRODUCTS</w:t>
      </w:r>
    </w:p>
    <w:p w14:paraId="3722718F" w14:textId="77777777" w:rsidR="00AB1719" w:rsidRPr="007752AC" w:rsidRDefault="00AB1719" w:rsidP="00AB1719">
      <w:pPr>
        <w:pStyle w:val="CopyofCSIFormat32Level2"/>
        <w:numPr>
          <w:ilvl w:val="2"/>
          <w:numId w:val="6"/>
        </w:numPr>
        <w:spacing w:before="1"/>
      </w:pPr>
      <w:r w:rsidRPr="007752AC">
        <w:t>WATER PIPE</w:t>
      </w:r>
    </w:p>
    <w:p w14:paraId="3F6B444E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Ductile Iron Pipe: Listed, AWWA C151/A21.51.</w:t>
      </w:r>
    </w:p>
    <w:p w14:paraId="11283782" w14:textId="77777777" w:rsidR="00AB1719" w:rsidRPr="007752AC" w:rsidRDefault="00AB1719" w:rsidP="00AB1719">
      <w:pPr>
        <w:pStyle w:val="CopyofCSIFormat32Level4"/>
        <w:numPr>
          <w:ilvl w:val="4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Fittings: AWWA C110/A21.10, ductile iron, standard thickness.</w:t>
      </w:r>
    </w:p>
    <w:p w14:paraId="4EE64187" w14:textId="77777777" w:rsidR="00AB1719" w:rsidRPr="007752AC" w:rsidRDefault="00AB1719" w:rsidP="00AB1719">
      <w:pPr>
        <w:pStyle w:val="CopyofCSIFormat32Level4"/>
        <w:numPr>
          <w:ilvl w:val="4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 xml:space="preserve">Joints: AWWA C111/A21.11, styrene butadiene rubber (SBR) or vulcanized SBR rubber gasket with </w:t>
      </w:r>
      <w:proofErr w:type="gramStart"/>
      <w:r w:rsidRPr="007752AC">
        <w:rPr>
          <w:rFonts w:ascii="Segoe UI" w:hAnsi="Segoe UI" w:cs="Segoe UI"/>
        </w:rPr>
        <w:t>3/4 inch</w:t>
      </w:r>
      <w:proofErr w:type="gramEnd"/>
      <w:r w:rsidRPr="007752AC">
        <w:rPr>
          <w:rFonts w:ascii="Segoe UI" w:hAnsi="Segoe UI" w:cs="Segoe UI"/>
        </w:rPr>
        <w:t xml:space="preserve"> (19 mm) diameter rods.</w:t>
      </w:r>
    </w:p>
    <w:p w14:paraId="726CC6EF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PVC Pipe: Listed, AWWA C900 Class 100:</w:t>
      </w:r>
    </w:p>
    <w:p w14:paraId="5218B86F" w14:textId="77777777" w:rsidR="00AB1719" w:rsidRPr="007752AC" w:rsidRDefault="00AB1719" w:rsidP="00AB1719">
      <w:pPr>
        <w:pStyle w:val="CopyofCSIFormat32Level4"/>
        <w:numPr>
          <w:ilvl w:val="4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Fittings: AWWA C111/A21.11, cast iron.</w:t>
      </w:r>
    </w:p>
    <w:p w14:paraId="19684CAC" w14:textId="77777777" w:rsidR="00AB1719" w:rsidRPr="007752AC" w:rsidRDefault="00AB1719" w:rsidP="00AB1719">
      <w:pPr>
        <w:pStyle w:val="CopyofCSIFormat32Level4"/>
        <w:numPr>
          <w:ilvl w:val="4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Joints: ASTM D3139 compression gasket ring.</w:t>
      </w:r>
    </w:p>
    <w:p w14:paraId="51522DDD" w14:textId="77777777" w:rsidR="00AB1719" w:rsidRPr="007752AC" w:rsidRDefault="00AB1719" w:rsidP="00AB1719">
      <w:pPr>
        <w:pStyle w:val="CopyofCSIFormat32Level2"/>
        <w:numPr>
          <w:ilvl w:val="2"/>
          <w:numId w:val="6"/>
        </w:numPr>
        <w:spacing w:before="1"/>
      </w:pPr>
      <w:r w:rsidRPr="007752AC">
        <w:t>VALVES</w:t>
      </w:r>
    </w:p>
    <w:p w14:paraId="58B646C8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Valves: Manufacturer's name and pressure rating marked on valve body.</w:t>
      </w:r>
    </w:p>
    <w:p w14:paraId="63C65C24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Water Pressure Reducing Valves:</w:t>
      </w:r>
    </w:p>
    <w:p w14:paraId="4BC9CA16" w14:textId="77777777" w:rsidR="00AB1719" w:rsidRPr="007752AC" w:rsidRDefault="00AB1719" w:rsidP="00AB1719">
      <w:pPr>
        <w:pStyle w:val="CopyofCSIFormat32Level4"/>
        <w:numPr>
          <w:ilvl w:val="4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1-1/2 NPS (40 DN) up to and including 8 NPS (200 DN):</w:t>
      </w:r>
    </w:p>
    <w:p w14:paraId="175A953F" w14:textId="77777777" w:rsidR="00AB1719" w:rsidRPr="007752AC" w:rsidRDefault="00AB1719" w:rsidP="00AB1719">
      <w:pPr>
        <w:pStyle w:val="CopyofCSIFormat32Level5"/>
        <w:numPr>
          <w:ilvl w:val="5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lastRenderedPageBreak/>
        <w:t>Function: Reduce higher inlet pressure to an adjustable, constant lower outlet pressure independent of flow rate fluctuations.</w:t>
      </w:r>
    </w:p>
    <w:p w14:paraId="091C50E8" w14:textId="77777777" w:rsidR="00AB1719" w:rsidRPr="007752AC" w:rsidRDefault="00AB1719" w:rsidP="00AB1719">
      <w:pPr>
        <w:pStyle w:val="CopyofCSIFormat32Level5"/>
        <w:numPr>
          <w:ilvl w:val="5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Pilot-Operated Type: External pilot control.</w:t>
      </w:r>
    </w:p>
    <w:p w14:paraId="1E587E8B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Double Check Detector Valve Assembly, Flanged End:</w:t>
      </w:r>
    </w:p>
    <w:p w14:paraId="43FB5F0E" w14:textId="77777777" w:rsidR="00AB1719" w:rsidRPr="007752AC" w:rsidRDefault="00AB1719" w:rsidP="00AB1719">
      <w:pPr>
        <w:pStyle w:val="CopyofCSIFormat32Level4"/>
        <w:numPr>
          <w:ilvl w:val="4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2-1/2 NPS (65 DN) up to and including 10 NPS (250 DN):</w:t>
      </w:r>
    </w:p>
    <w:p w14:paraId="1D7A7DA5" w14:textId="77777777" w:rsidR="00AB1719" w:rsidRPr="007752AC" w:rsidRDefault="00AB1719" w:rsidP="00AB1719">
      <w:pPr>
        <w:pStyle w:val="CopyofCSIFormat32Level5"/>
        <w:numPr>
          <w:ilvl w:val="5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Construction:</w:t>
      </w:r>
    </w:p>
    <w:p w14:paraId="7F32E972" w14:textId="77777777" w:rsidR="00AB1719" w:rsidRPr="007752AC" w:rsidRDefault="00AB1719" w:rsidP="00AB1719">
      <w:pPr>
        <w:pStyle w:val="CopyofCSIFormat32Level6"/>
        <w:numPr>
          <w:ilvl w:val="6"/>
          <w:numId w:val="6"/>
        </w:numPr>
        <w:rPr>
          <w:rFonts w:ascii="Segoe UI" w:hAnsi="Segoe UI" w:cs="Segoe UI"/>
        </w:rPr>
      </w:pPr>
      <w:proofErr w:type="gramStart"/>
      <w:r w:rsidRPr="007752AC">
        <w:rPr>
          <w:rFonts w:ascii="Segoe UI" w:hAnsi="Segoe UI" w:cs="Segoe UI"/>
        </w:rPr>
        <w:t>Listed .</w:t>
      </w:r>
      <w:proofErr w:type="gramEnd"/>
    </w:p>
    <w:p w14:paraId="5F32B7B1" w14:textId="77777777" w:rsidR="00AB1719" w:rsidRPr="007752AC" w:rsidRDefault="00AB1719" w:rsidP="00AB1719">
      <w:pPr>
        <w:pStyle w:val="CopyofCSIFormat32Level6"/>
        <w:numPr>
          <w:ilvl w:val="6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Body: 300 Series stainless steel, ASTM A536 Grade 65-45-12 ductile iron or [________].</w:t>
      </w:r>
    </w:p>
    <w:p w14:paraId="37BDF61D" w14:textId="77777777" w:rsidR="00AB1719" w:rsidRPr="007752AC" w:rsidRDefault="00AB1719" w:rsidP="00AB1719">
      <w:pPr>
        <w:pStyle w:val="CopyofCSIFormat32Level6"/>
        <w:numPr>
          <w:ilvl w:val="6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Two independently operating, spring-loaded, check valves.</w:t>
      </w:r>
    </w:p>
    <w:p w14:paraId="0D979732" w14:textId="77777777" w:rsidR="00AB1719" w:rsidRPr="007752AC" w:rsidRDefault="00AB1719" w:rsidP="00AB1719">
      <w:pPr>
        <w:pStyle w:val="CopyofCSIFormat32Level6"/>
        <w:numPr>
          <w:ilvl w:val="6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Two OSY resilient seated gate valves.</w:t>
      </w:r>
    </w:p>
    <w:p w14:paraId="0B9018C8" w14:textId="77777777" w:rsidR="00AB1719" w:rsidRPr="007752AC" w:rsidRDefault="00AB1719" w:rsidP="00AB1719">
      <w:pPr>
        <w:pStyle w:val="CopyofCSIFormat32Level6"/>
        <w:numPr>
          <w:ilvl w:val="6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Bypass Assembly:</w:t>
      </w:r>
    </w:p>
    <w:p w14:paraId="32136C4D" w14:textId="77777777" w:rsidR="00AB1719" w:rsidRPr="007752AC" w:rsidRDefault="00AB1719" w:rsidP="00AB1719">
      <w:pPr>
        <w:pStyle w:val="CopyofCSIFormat32Level7"/>
        <w:numPr>
          <w:ilvl w:val="7"/>
          <w:numId w:val="6"/>
        </w:numPr>
        <w:rPr>
          <w:rFonts w:ascii="Segoe UI" w:hAnsi="Segoe UI" w:cs="Segoe UI"/>
          <w:sz w:val="22"/>
          <w:szCs w:val="22"/>
        </w:rPr>
      </w:pPr>
      <w:r w:rsidRPr="007752AC">
        <w:rPr>
          <w:rFonts w:ascii="Segoe UI" w:hAnsi="Segoe UI" w:cs="Segoe UI"/>
          <w:sz w:val="22"/>
          <w:szCs w:val="22"/>
        </w:rPr>
        <w:t>Bypass Line: Hydraulically sized to accurately measure low flow.</w:t>
      </w:r>
    </w:p>
    <w:p w14:paraId="2E2E8FEE" w14:textId="77777777" w:rsidR="00AB1719" w:rsidRPr="007752AC" w:rsidRDefault="00AB1719" w:rsidP="00AB1719">
      <w:pPr>
        <w:pStyle w:val="CopyofCSIFormat32Level7"/>
        <w:numPr>
          <w:ilvl w:val="7"/>
          <w:numId w:val="6"/>
        </w:numPr>
        <w:rPr>
          <w:rFonts w:ascii="Segoe UI" w:hAnsi="Segoe UI" w:cs="Segoe UI"/>
          <w:sz w:val="22"/>
          <w:szCs w:val="22"/>
        </w:rPr>
      </w:pPr>
      <w:r w:rsidRPr="007752AC">
        <w:rPr>
          <w:rFonts w:ascii="Segoe UI" w:hAnsi="Segoe UI" w:cs="Segoe UI"/>
          <w:sz w:val="22"/>
          <w:szCs w:val="22"/>
        </w:rPr>
        <w:t>Double check including shut-off valves, and required cocks.</w:t>
      </w:r>
    </w:p>
    <w:p w14:paraId="4B545BA7" w14:textId="77777777" w:rsidR="00AB1719" w:rsidRPr="007752AC" w:rsidRDefault="00AB1719" w:rsidP="00AB1719">
      <w:pPr>
        <w:pStyle w:val="CopyofCSIFormat32Level7"/>
        <w:numPr>
          <w:ilvl w:val="7"/>
          <w:numId w:val="6"/>
        </w:numPr>
        <w:rPr>
          <w:rFonts w:ascii="Segoe UI" w:hAnsi="Segoe UI" w:cs="Segoe UI"/>
          <w:sz w:val="22"/>
          <w:szCs w:val="22"/>
        </w:rPr>
      </w:pPr>
      <w:r w:rsidRPr="007752AC">
        <w:rPr>
          <w:rFonts w:ascii="Segoe UI" w:hAnsi="Segoe UI" w:cs="Segoe UI"/>
          <w:sz w:val="22"/>
          <w:szCs w:val="22"/>
        </w:rPr>
        <w:t>Meter with [_____] gallon ([_____] cu ft) readout.</w:t>
      </w:r>
    </w:p>
    <w:p w14:paraId="7E4CE65D" w14:textId="77777777" w:rsidR="00AB1719" w:rsidRPr="007752AC" w:rsidRDefault="00AB1719" w:rsidP="00AB1719">
      <w:pPr>
        <w:pStyle w:val="CopyofCSIFormat32Level6"/>
        <w:numPr>
          <w:ilvl w:val="6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Cam-Check:</w:t>
      </w:r>
    </w:p>
    <w:p w14:paraId="672E6FAD" w14:textId="77777777" w:rsidR="00AB1719" w:rsidRPr="007752AC" w:rsidRDefault="00AB1719" w:rsidP="00AB1719">
      <w:pPr>
        <w:pStyle w:val="CopyofCSIFormat32Level7"/>
        <w:numPr>
          <w:ilvl w:val="7"/>
          <w:numId w:val="6"/>
        </w:numPr>
        <w:rPr>
          <w:rFonts w:ascii="Segoe UI" w:hAnsi="Segoe UI" w:cs="Segoe UI"/>
          <w:sz w:val="22"/>
          <w:szCs w:val="22"/>
        </w:rPr>
      </w:pPr>
      <w:r w:rsidRPr="007752AC">
        <w:rPr>
          <w:rFonts w:ascii="Segoe UI" w:hAnsi="Segoe UI" w:cs="Segoe UI"/>
          <w:sz w:val="22"/>
          <w:szCs w:val="22"/>
        </w:rPr>
        <w:t>Internally loaded providing positive, drip-tight closure against reverse flow.</w:t>
      </w:r>
    </w:p>
    <w:p w14:paraId="7B7F1D48" w14:textId="77777777" w:rsidR="00AB1719" w:rsidRPr="007752AC" w:rsidRDefault="00AB1719" w:rsidP="00AB1719">
      <w:pPr>
        <w:pStyle w:val="CopyofCSIFormat32Level7"/>
        <w:numPr>
          <w:ilvl w:val="7"/>
          <w:numId w:val="6"/>
        </w:numPr>
        <w:rPr>
          <w:rFonts w:ascii="Segoe UI" w:hAnsi="Segoe UI" w:cs="Segoe UI"/>
          <w:sz w:val="22"/>
          <w:szCs w:val="22"/>
        </w:rPr>
      </w:pPr>
      <w:r w:rsidRPr="007752AC">
        <w:rPr>
          <w:rFonts w:ascii="Segoe UI" w:hAnsi="Segoe UI" w:cs="Segoe UI"/>
          <w:sz w:val="22"/>
          <w:szCs w:val="22"/>
        </w:rPr>
        <w:t>Stainless steel cam arm and spring, rubber faced disc, and replaceable, thermoplastic seat.</w:t>
      </w:r>
    </w:p>
    <w:p w14:paraId="56934067" w14:textId="77777777" w:rsidR="00AB1719" w:rsidRPr="007752AC" w:rsidRDefault="00AB1719" w:rsidP="00AB1719">
      <w:pPr>
        <w:pStyle w:val="CopyofCSIFormat32Level6"/>
        <w:numPr>
          <w:ilvl w:val="6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Valve Cover:</w:t>
      </w:r>
    </w:p>
    <w:p w14:paraId="6A1A82F6" w14:textId="77777777" w:rsidR="00AB1719" w:rsidRPr="007752AC" w:rsidRDefault="00AB1719" w:rsidP="00AB1719">
      <w:pPr>
        <w:pStyle w:val="CopyofCSIFormat32Level7"/>
        <w:numPr>
          <w:ilvl w:val="7"/>
          <w:numId w:val="6"/>
        </w:numPr>
        <w:rPr>
          <w:rFonts w:ascii="Segoe UI" w:hAnsi="Segoe UI" w:cs="Segoe UI"/>
          <w:sz w:val="22"/>
          <w:szCs w:val="22"/>
        </w:rPr>
      </w:pPr>
      <w:r w:rsidRPr="007752AC">
        <w:rPr>
          <w:rFonts w:ascii="Segoe UI" w:hAnsi="Segoe UI" w:cs="Segoe UI"/>
          <w:sz w:val="22"/>
          <w:szCs w:val="22"/>
        </w:rPr>
        <w:t>Provides access to all internal parts.</w:t>
      </w:r>
    </w:p>
    <w:p w14:paraId="161F0584" w14:textId="77777777" w:rsidR="00AB1719" w:rsidRPr="007752AC" w:rsidRDefault="00AB1719" w:rsidP="00AB1719">
      <w:pPr>
        <w:pStyle w:val="CopyofCSIFormat32Level7"/>
        <w:numPr>
          <w:ilvl w:val="7"/>
          <w:numId w:val="6"/>
        </w:numPr>
        <w:rPr>
          <w:rFonts w:ascii="Segoe UI" w:hAnsi="Segoe UI" w:cs="Segoe UI"/>
          <w:sz w:val="22"/>
          <w:szCs w:val="22"/>
        </w:rPr>
      </w:pPr>
      <w:r w:rsidRPr="007752AC">
        <w:rPr>
          <w:rFonts w:ascii="Segoe UI" w:hAnsi="Segoe UI" w:cs="Segoe UI"/>
          <w:sz w:val="22"/>
          <w:szCs w:val="22"/>
        </w:rPr>
        <w:t>Held in place through the use of a single grooved style two-bolt coupling.</w:t>
      </w:r>
    </w:p>
    <w:p w14:paraId="3F234CE1" w14:textId="77777777" w:rsidR="00AB1719" w:rsidRPr="007752AC" w:rsidRDefault="00AB1719" w:rsidP="00AB1719">
      <w:pPr>
        <w:pStyle w:val="CopyofCSIFormat32Level2"/>
        <w:numPr>
          <w:ilvl w:val="2"/>
          <w:numId w:val="6"/>
        </w:numPr>
        <w:spacing w:before="1"/>
      </w:pPr>
      <w:r w:rsidRPr="007752AC">
        <w:t>Fire Department Connections:</w:t>
      </w:r>
    </w:p>
    <w:p w14:paraId="484928DB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Free-Standing Inlet:</w:t>
      </w:r>
    </w:p>
    <w:p w14:paraId="39B14096" w14:textId="77777777" w:rsidR="00AB1719" w:rsidRPr="007752AC" w:rsidRDefault="00AB1719" w:rsidP="00AB1719">
      <w:pPr>
        <w:pStyle w:val="CopyofCSIFormat32Level4"/>
        <w:numPr>
          <w:ilvl w:val="4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Construction:</w:t>
      </w:r>
    </w:p>
    <w:p w14:paraId="60078AF7" w14:textId="77777777" w:rsidR="00AB1719" w:rsidRPr="007752AC" w:rsidRDefault="00AB1719" w:rsidP="00AB1719">
      <w:pPr>
        <w:pStyle w:val="CopyofCSIFormat32Level5"/>
        <w:numPr>
          <w:ilvl w:val="5"/>
          <w:numId w:val="6"/>
        </w:numPr>
        <w:rPr>
          <w:rFonts w:ascii="Segoe UI" w:hAnsi="Segoe UI" w:cs="Segoe UI"/>
        </w:rPr>
      </w:pPr>
      <w:proofErr w:type="gramStart"/>
      <w:r w:rsidRPr="007752AC">
        <w:rPr>
          <w:rFonts w:ascii="Segoe UI" w:hAnsi="Segoe UI" w:cs="Segoe UI"/>
        </w:rPr>
        <w:t>Listed .</w:t>
      </w:r>
      <w:proofErr w:type="gramEnd"/>
    </w:p>
    <w:p w14:paraId="1C6B02B8" w14:textId="77777777" w:rsidR="00AB1719" w:rsidRPr="007752AC" w:rsidRDefault="00AB1719" w:rsidP="00AB1719">
      <w:pPr>
        <w:pStyle w:val="CopyofCSIFormat32Level5"/>
        <w:numPr>
          <w:ilvl w:val="5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Type: Free standing type, ASTM B584 poured brass alloy.</w:t>
      </w:r>
    </w:p>
    <w:p w14:paraId="50541047" w14:textId="77777777" w:rsidR="00AB1719" w:rsidRPr="007752AC" w:rsidRDefault="00AB1719" w:rsidP="00AB1719">
      <w:pPr>
        <w:pStyle w:val="CopyofCSIFormat32Level5"/>
        <w:numPr>
          <w:ilvl w:val="5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lastRenderedPageBreak/>
        <w:t>Inlets: Two way, 2-1/2 inch (65 DN) female inlets, thread size compatible with fire department hardware.</w:t>
      </w:r>
    </w:p>
    <w:p w14:paraId="44015FEA" w14:textId="77777777" w:rsidR="00AB1719" w:rsidRPr="007752AC" w:rsidRDefault="00AB1719" w:rsidP="00AB1719">
      <w:pPr>
        <w:pStyle w:val="CopyofCSIFormat32Level5"/>
        <w:numPr>
          <w:ilvl w:val="5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Rated Working Pressure: 175 psi (1200 kPa).</w:t>
      </w:r>
    </w:p>
    <w:p w14:paraId="03C971F9" w14:textId="77777777" w:rsidR="00AB1719" w:rsidRPr="007752AC" w:rsidRDefault="00AB1719" w:rsidP="00AB1719">
      <w:pPr>
        <w:pStyle w:val="CopyofCSIFormat32Level5"/>
        <w:numPr>
          <w:ilvl w:val="5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Double clapper-valves, rocker-lug caps and chain, and cast-in function-identifying lettering.</w:t>
      </w:r>
    </w:p>
    <w:p w14:paraId="62260864" w14:textId="77777777" w:rsidR="00AB1719" w:rsidRPr="007752AC" w:rsidRDefault="00AB1719" w:rsidP="00AB1719">
      <w:pPr>
        <w:pStyle w:val="CopyofCSIFormat32Level5"/>
        <w:numPr>
          <w:ilvl w:val="5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Finish: Polished brass.</w:t>
      </w:r>
    </w:p>
    <w:p w14:paraId="681CC13D" w14:textId="77777777" w:rsidR="00AB1719" w:rsidRPr="007752AC" w:rsidRDefault="00AB1719" w:rsidP="00AB1719">
      <w:pPr>
        <w:pStyle w:val="CopyofCSIFormat32Level5"/>
        <w:numPr>
          <w:ilvl w:val="5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Label: Sprinkler - Fire Department Connection.</w:t>
      </w:r>
    </w:p>
    <w:p w14:paraId="322E23FE" w14:textId="77777777" w:rsidR="00AB1719" w:rsidRPr="007752AC" w:rsidRDefault="00AB1719" w:rsidP="00AB1719">
      <w:pPr>
        <w:pStyle w:val="CopyofCSIFormat32Level2"/>
        <w:numPr>
          <w:ilvl w:val="2"/>
          <w:numId w:val="6"/>
        </w:numPr>
        <w:spacing w:before="1"/>
      </w:pPr>
      <w:r w:rsidRPr="007752AC">
        <w:t>PRIVATE FIRE HYDRANTS</w:t>
      </w:r>
    </w:p>
    <w:p w14:paraId="2F279127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Dry-Barrel:</w:t>
      </w:r>
    </w:p>
    <w:p w14:paraId="1BF862C2" w14:textId="77777777" w:rsidR="00AB1719" w:rsidRPr="007752AC" w:rsidRDefault="00AB1719" w:rsidP="00AB1719">
      <w:pPr>
        <w:pStyle w:val="CopyofCSIFormat32Level4"/>
        <w:numPr>
          <w:ilvl w:val="4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Construction:</w:t>
      </w:r>
    </w:p>
    <w:p w14:paraId="22F15AEF" w14:textId="77777777" w:rsidR="00AB1719" w:rsidRPr="007752AC" w:rsidRDefault="00AB1719" w:rsidP="00AB1719">
      <w:pPr>
        <w:pStyle w:val="CopyofCSIFormat32Level5"/>
        <w:numPr>
          <w:ilvl w:val="5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Listed, AWWA C502 and [_______].</w:t>
      </w:r>
    </w:p>
    <w:p w14:paraId="203A4DFB" w14:textId="77777777" w:rsidR="00AB1719" w:rsidRPr="007752AC" w:rsidRDefault="00AB1719" w:rsidP="00AB1719">
      <w:pPr>
        <w:pStyle w:val="CopyofCSIFormat32Level5"/>
        <w:numPr>
          <w:ilvl w:val="5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Rated Working Pressure: 250 psi (1725 kPa).</w:t>
      </w:r>
    </w:p>
    <w:p w14:paraId="77CE50C6" w14:textId="77777777" w:rsidR="00AB1719" w:rsidRPr="007752AC" w:rsidRDefault="00AB1719" w:rsidP="00AB1719">
      <w:pPr>
        <w:pStyle w:val="CopyofCSIFormat32Level5"/>
        <w:numPr>
          <w:ilvl w:val="5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Compression type, opening against system pressure and closing with system pressure.</w:t>
      </w:r>
    </w:p>
    <w:p w14:paraId="40FDBDC8" w14:textId="77777777" w:rsidR="00AB1719" w:rsidRPr="007752AC" w:rsidRDefault="00AB1719" w:rsidP="00AB1719">
      <w:pPr>
        <w:pStyle w:val="CopyofCSIFormat32Level5"/>
        <w:numPr>
          <w:ilvl w:val="5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Traffic breakaway type.</w:t>
      </w:r>
    </w:p>
    <w:p w14:paraId="61667340" w14:textId="77777777" w:rsidR="00AB1719" w:rsidRPr="007752AC" w:rsidRDefault="00AB1719" w:rsidP="00AB1719">
      <w:pPr>
        <w:pStyle w:val="CopyofCSIFormat32Level4"/>
        <w:numPr>
          <w:ilvl w:val="4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 xml:space="preserve">Hydrant Cap and Stuffing Box: </w:t>
      </w:r>
      <w:proofErr w:type="gramStart"/>
      <w:r w:rsidRPr="007752AC">
        <w:rPr>
          <w:rFonts w:ascii="Segoe UI" w:hAnsi="Segoe UI" w:cs="Segoe UI"/>
        </w:rPr>
        <w:t>One piece</w:t>
      </w:r>
      <w:proofErr w:type="gramEnd"/>
      <w:r w:rsidRPr="007752AC">
        <w:rPr>
          <w:rFonts w:ascii="Segoe UI" w:hAnsi="Segoe UI" w:cs="Segoe UI"/>
        </w:rPr>
        <w:t xml:space="preserve"> design with water-tight cavity, sealed from contact with water.</w:t>
      </w:r>
    </w:p>
    <w:p w14:paraId="32605709" w14:textId="77777777" w:rsidR="00AB1719" w:rsidRPr="007752AC" w:rsidRDefault="00AB1719" w:rsidP="00AB1719">
      <w:pPr>
        <w:pStyle w:val="CopyofCSIFormat32Level4"/>
        <w:numPr>
          <w:ilvl w:val="4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Operating Nut: One-Piece, bronze construction with protective weather seal, shield or [_____].</w:t>
      </w:r>
    </w:p>
    <w:p w14:paraId="34F7C69E" w14:textId="77777777" w:rsidR="00AB1719" w:rsidRPr="007752AC" w:rsidRDefault="00AB1719" w:rsidP="00AB1719">
      <w:pPr>
        <w:pStyle w:val="CopyofCSIFormat32Level4"/>
        <w:numPr>
          <w:ilvl w:val="4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Nozzles: Tamper resistant, 1/4 turn type with O-ring seals including retaining/locking screws, other suitable nozzle lock or [__________] to prevent inadvertent removal.</w:t>
      </w:r>
    </w:p>
    <w:p w14:paraId="208B66C7" w14:textId="77777777" w:rsidR="00AB1719" w:rsidRPr="007752AC" w:rsidRDefault="00AB1719" w:rsidP="00AB1719">
      <w:pPr>
        <w:pStyle w:val="CopyofCSIFormat32Level4"/>
        <w:numPr>
          <w:ilvl w:val="4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Main Valve: Provide reinforced, synthetic rubber, completely encapsulated with EPDM or [_____________________].</w:t>
      </w:r>
    </w:p>
    <w:p w14:paraId="1EF2AFCB" w14:textId="77777777" w:rsidR="00AB1719" w:rsidRPr="007752AC" w:rsidRDefault="00AB1719" w:rsidP="00AB1719">
      <w:pPr>
        <w:pStyle w:val="CopyofCSIFormat32Level4"/>
        <w:numPr>
          <w:ilvl w:val="4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Seat: Provide O-rings to seal drain-way and barrel from water leakage into shoe.</w:t>
      </w:r>
    </w:p>
    <w:p w14:paraId="5F4ECDDE" w14:textId="77777777" w:rsidR="00AB1719" w:rsidRPr="007752AC" w:rsidRDefault="00AB1719" w:rsidP="00AB1719">
      <w:pPr>
        <w:pStyle w:val="CopyofCSIFormat32Level4"/>
        <w:numPr>
          <w:ilvl w:val="4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Drains to momentarily flush outward when opened to remove debris and complete draining upon closing of the main valve.</w:t>
      </w:r>
    </w:p>
    <w:p w14:paraId="6D3CB6A8" w14:textId="77777777" w:rsidR="00AB1719" w:rsidRPr="007752AC" w:rsidRDefault="00AB1719" w:rsidP="00AB1719">
      <w:pPr>
        <w:pStyle w:val="CopyofCSIFormat32Level2"/>
        <w:numPr>
          <w:ilvl w:val="2"/>
          <w:numId w:val="6"/>
        </w:numPr>
        <w:spacing w:before="1"/>
      </w:pPr>
      <w:r w:rsidRPr="007752AC">
        <w:t>ACCESSORIES</w:t>
      </w:r>
    </w:p>
    <w:p w14:paraId="4D383248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 xml:space="preserve">Concrete for Thrust Restraints: Concrete type specified in Section </w:t>
      </w:r>
      <w:r w:rsidRPr="00B94F02">
        <w:rPr>
          <w:rFonts w:ascii="Segoe UI" w:hAnsi="Segoe UI" w:cs="Segoe UI"/>
          <w:color w:val="FF0000"/>
        </w:rPr>
        <w:t>03 30 00</w:t>
      </w:r>
      <w:r w:rsidRPr="007752AC">
        <w:rPr>
          <w:rFonts w:ascii="Segoe UI" w:hAnsi="Segoe UI" w:cs="Segoe UI"/>
        </w:rPr>
        <w:t>.</w:t>
      </w:r>
    </w:p>
    <w:p w14:paraId="7FEDD9AE" w14:textId="77777777" w:rsidR="00AB1719" w:rsidRPr="007752AC" w:rsidRDefault="00AB1719" w:rsidP="00AB1719">
      <w:pPr>
        <w:pStyle w:val="CopyofCSIFormat32Level3"/>
        <w:numPr>
          <w:ilvl w:val="3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Tracer Wire:</w:t>
      </w:r>
    </w:p>
    <w:p w14:paraId="62C4ED22" w14:textId="77777777" w:rsidR="00AB1719" w:rsidRPr="007752AC" w:rsidRDefault="00AB1719" w:rsidP="00AB1719">
      <w:pPr>
        <w:pStyle w:val="CopyofCSIFormat32Level4"/>
        <w:numPr>
          <w:ilvl w:val="4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lastRenderedPageBreak/>
        <w:t>Provide magnetic, detectable conductor with clear plastic covering and imprinted with "Water Service" in large letters.</w:t>
      </w:r>
    </w:p>
    <w:p w14:paraId="37CA142F" w14:textId="77777777" w:rsidR="00AB1719" w:rsidRPr="007752AC" w:rsidRDefault="00AB1719" w:rsidP="00AB1719">
      <w:pPr>
        <w:pStyle w:val="CopyofCSIFormat32Level4"/>
        <w:numPr>
          <w:ilvl w:val="4"/>
          <w:numId w:val="6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Conductor to be of sufficient length to be continuous over each separate run of nonmetallic pipe.</w:t>
      </w:r>
    </w:p>
    <w:p w14:paraId="5B197E37" w14:textId="5077B796" w:rsidR="00CC27B4" w:rsidRPr="00A44497" w:rsidRDefault="00AB1719" w:rsidP="00612990">
      <w:pPr>
        <w:pStyle w:val="CopyofCSIFormat32Level1"/>
        <w:numPr>
          <w:ilvl w:val="1"/>
          <w:numId w:val="7"/>
        </w:numPr>
        <w:spacing w:before="240" w:after="0"/>
      </w:pPr>
      <w:r w:rsidRPr="00210826">
        <w:t>END OF SECTION  21 11 00</w:t>
      </w:r>
    </w:p>
    <w:sectPr w:rsidR="00CC27B4" w:rsidRPr="00A4449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59EE60" w14:textId="77777777" w:rsidR="00496498" w:rsidRDefault="00496498" w:rsidP="00496498">
      <w:pPr>
        <w:spacing w:after="0" w:line="240" w:lineRule="auto"/>
      </w:pPr>
      <w:r>
        <w:separator/>
      </w:r>
    </w:p>
  </w:endnote>
  <w:endnote w:type="continuationSeparator" w:id="0">
    <w:p w14:paraId="5C2AB6B7" w14:textId="77777777" w:rsidR="00496498" w:rsidRDefault="00496498" w:rsidP="00496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983"/>
      <w:gridCol w:w="3377"/>
    </w:tblGrid>
    <w:tr w:rsidR="00210826" w14:paraId="715E6D80" w14:textId="77777777" w:rsidTr="00496498">
      <w:tc>
        <w:tcPr>
          <w:tcW w:w="3196" w:type="pct"/>
          <w:vAlign w:val="center"/>
          <w:hideMark/>
        </w:tcPr>
        <w:p w14:paraId="7AFD5424" w14:textId="0C37DBBF" w:rsidR="00210826" w:rsidRDefault="00210826" w:rsidP="00210826">
          <w:pPr>
            <w:spacing w:after="0"/>
            <w:rPr>
              <w:rFonts w:ascii="Segoe UI" w:eastAsia="Times New Roman" w:hAnsi="Segoe UI" w:cs="Segoe UI"/>
            </w:rPr>
          </w:pPr>
          <w:r w:rsidRPr="00695DA6">
            <w:rPr>
              <w:rFonts w:ascii="Segoe UI" w:eastAsia="Arial" w:hAnsi="Segoe UI" w:cs="Segoe UI"/>
            </w:rPr>
            <w:t>Facility Fire-Suppression Water-Service Piping </w:t>
          </w:r>
        </w:p>
      </w:tc>
      <w:tc>
        <w:tcPr>
          <w:tcW w:w="1804" w:type="pct"/>
          <w:vAlign w:val="center"/>
          <w:hideMark/>
        </w:tcPr>
        <w:p w14:paraId="6391F485" w14:textId="546272E8" w:rsidR="00210826" w:rsidRDefault="00210826" w:rsidP="00210826">
          <w:pPr>
            <w:spacing w:after="0"/>
            <w:jc w:val="right"/>
            <w:rPr>
              <w:rFonts w:ascii="Segoe UI" w:eastAsia="Arial" w:hAnsi="Segoe UI" w:cs="Segoe UI"/>
            </w:rPr>
          </w:pPr>
          <w:r w:rsidRPr="006623FB">
            <w:rPr>
              <w:rFonts w:ascii="Segoe UI" w:eastAsia="Arial" w:hAnsi="Segoe UI" w:cs="Segoe UI"/>
            </w:rPr>
            <w:t xml:space="preserve">21 11 00 - </w:t>
          </w:r>
          <w:r w:rsidRPr="006623FB">
            <w:rPr>
              <w:rFonts w:ascii="Segoe UI" w:eastAsia="Arial" w:hAnsi="Segoe UI" w:cs="Segoe UI"/>
            </w:rPr>
            <w:fldChar w:fldCharType="begin"/>
          </w:r>
          <w:r w:rsidRPr="006623FB">
            <w:rPr>
              <w:rFonts w:ascii="Segoe UI" w:eastAsia="Arial" w:hAnsi="Segoe UI" w:cs="Segoe UI"/>
            </w:rPr>
            <w:instrText xml:space="preserve">PAGE </w:instrText>
          </w:r>
          <w:r w:rsidRPr="006623FB">
            <w:rPr>
              <w:rFonts w:ascii="Segoe UI" w:eastAsia="Arial" w:hAnsi="Segoe UI" w:cs="Segoe UI"/>
            </w:rPr>
            <w:fldChar w:fldCharType="separate"/>
          </w:r>
          <w:r w:rsidRPr="006623FB">
            <w:rPr>
              <w:rFonts w:ascii="Segoe UI" w:eastAsia="Arial" w:hAnsi="Segoe UI" w:cs="Segoe UI"/>
              <w:noProof/>
            </w:rPr>
            <w:t>1</w:t>
          </w:r>
          <w:r w:rsidRPr="006623FB">
            <w:rPr>
              <w:rFonts w:ascii="Segoe UI" w:eastAsia="Arial" w:hAnsi="Segoe UI" w:cs="Segoe UI"/>
            </w:rPr>
            <w:fldChar w:fldCharType="end"/>
          </w:r>
          <w:r w:rsidRPr="006623FB">
            <w:rPr>
              <w:rFonts w:ascii="Segoe UI" w:eastAsia="Arial" w:hAnsi="Segoe UI" w:cs="Segoe UI"/>
            </w:rPr>
            <w:t> </w:t>
          </w:r>
        </w:p>
      </w:tc>
    </w:tr>
  </w:tbl>
  <w:p w14:paraId="6F7AFC1D" w14:textId="77777777" w:rsidR="00496498" w:rsidRDefault="004964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B8A4E8" w14:textId="77777777" w:rsidR="00496498" w:rsidRDefault="00496498" w:rsidP="00496498">
      <w:pPr>
        <w:spacing w:after="0" w:line="240" w:lineRule="auto"/>
      </w:pPr>
      <w:r>
        <w:separator/>
      </w:r>
    </w:p>
  </w:footnote>
  <w:footnote w:type="continuationSeparator" w:id="0">
    <w:p w14:paraId="659ACF62" w14:textId="77777777" w:rsidR="00496498" w:rsidRDefault="00496498" w:rsidP="004964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EF6205" w14:paraId="662F92E2" w14:textId="77777777" w:rsidTr="00FE2DBB">
      <w:tc>
        <w:tcPr>
          <w:tcW w:w="2500" w:type="pct"/>
          <w:vAlign w:val="center"/>
        </w:tcPr>
        <w:p w14:paraId="4A8D9068" w14:textId="045D72B7" w:rsidR="00EF6205" w:rsidRPr="00134A4C" w:rsidRDefault="00EF6205" w:rsidP="00EF6205">
          <w:pPr>
            <w:spacing w:after="0"/>
            <w:rPr>
              <w:rFonts w:ascii="Segoe UI" w:eastAsia="Times New Roman" w:hAnsi="Segoe UI" w:cs="Segoe UI"/>
            </w:rPr>
          </w:pPr>
          <w:r w:rsidRPr="00134A4C">
            <w:rPr>
              <w:rFonts w:ascii="Segoe UI" w:eastAsia="Arial" w:hAnsi="Segoe UI" w:cs="Segoe UI"/>
            </w:rPr>
            <w:t>Cal Poly University, San Luis Obispo</w:t>
          </w:r>
          <w:r w:rsidRPr="00134A4C">
            <w:rPr>
              <w:rFonts w:ascii="Segoe UI" w:hAnsi="Segoe UI" w:cs="Segoe UI"/>
            </w:rPr>
            <w:br/>
          </w:r>
          <w:r w:rsidRPr="00134A4C">
            <w:rPr>
              <w:rFonts w:ascii="Segoe UI" w:eastAsia="Arial" w:hAnsi="Segoe UI" w:cs="Segoe UI"/>
            </w:rPr>
            <w:t>Standard Specifications</w:t>
          </w:r>
          <w:r w:rsidRPr="00134A4C">
            <w:rPr>
              <w:rFonts w:ascii="Segoe UI" w:hAnsi="Segoe UI" w:cs="Segoe UI"/>
            </w:rPr>
            <w:br/>
          </w:r>
          <w:r w:rsidR="00525D98">
            <w:rPr>
              <w:rFonts w:ascii="Segoe UI" w:eastAsia="Arial" w:hAnsi="Segoe UI" w:cs="Segoe UI"/>
            </w:rPr>
            <w:t>FINAL</w:t>
          </w:r>
          <w:r w:rsidRPr="00134A4C">
            <w:rPr>
              <w:rFonts w:ascii="Segoe UI" w:eastAsia="Arial" w:hAnsi="Segoe UI" w:cs="Segoe UI"/>
            </w:rPr>
            <w:t xml:space="preserve"> DRAFT</w:t>
          </w:r>
        </w:p>
      </w:tc>
      <w:tc>
        <w:tcPr>
          <w:tcW w:w="2500" w:type="pct"/>
          <w:vAlign w:val="center"/>
        </w:tcPr>
        <w:p w14:paraId="33E9B43B" w14:textId="73A80D9B" w:rsidR="00EF6205" w:rsidRDefault="00F81367" w:rsidP="00EF6205">
          <w:pPr>
            <w:spacing w:after="0"/>
            <w:jc w:val="right"/>
            <w:rPr>
              <w:rFonts w:ascii="Segoe UI" w:eastAsia="Arial" w:hAnsi="Segoe UI" w:cs="Segoe UI"/>
            </w:rPr>
          </w:pPr>
          <w:r>
            <w:rPr>
              <w:rFonts w:ascii="Segoe UI" w:eastAsia="Arial" w:hAnsi="Segoe UI" w:cs="Segoe UI"/>
            </w:rPr>
            <w:t>April 6</w:t>
          </w:r>
          <w:r w:rsidR="00EF6205">
            <w:rPr>
              <w:rFonts w:ascii="Segoe UI" w:eastAsia="Arial" w:hAnsi="Segoe UI" w:cs="Segoe UI"/>
            </w:rPr>
            <w:t>, 2020</w:t>
          </w:r>
        </w:p>
        <w:p w14:paraId="27B41C18" w14:textId="77777777" w:rsidR="00EF6205" w:rsidRDefault="00EF6205" w:rsidP="00EF6205">
          <w:pPr>
            <w:spacing w:after="0"/>
            <w:jc w:val="right"/>
            <w:rPr>
              <w:rFonts w:ascii="Segoe UI" w:eastAsia="Arial" w:hAnsi="Segoe UI" w:cs="Segoe UI"/>
            </w:rPr>
          </w:pPr>
        </w:p>
        <w:p w14:paraId="43A68455" w14:textId="77777777" w:rsidR="00EF6205" w:rsidRPr="00134A4C" w:rsidRDefault="00EF6205" w:rsidP="00EF6205">
          <w:pPr>
            <w:spacing w:after="0"/>
            <w:jc w:val="right"/>
            <w:rPr>
              <w:rFonts w:ascii="Segoe UI" w:eastAsia="Arial" w:hAnsi="Segoe UI" w:cs="Segoe UI"/>
            </w:rPr>
          </w:pPr>
        </w:p>
      </w:tc>
    </w:tr>
  </w:tbl>
  <w:p w14:paraId="13665638" w14:textId="77777777" w:rsidR="00EF6205" w:rsidRDefault="00EF62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B4CCC"/>
    <w:multiLevelType w:val="hybridMultilevel"/>
    <w:tmpl w:val="0BB8CD86"/>
    <w:lvl w:ilvl="0" w:tplc="33DCE380">
      <w:start w:val="1"/>
      <w:numFmt w:val="decimal"/>
      <w:lvlText w:val="%1."/>
      <w:lvlJc w:val="left"/>
      <w:pPr>
        <w:ind w:left="720" w:hanging="360"/>
      </w:pPr>
    </w:lvl>
    <w:lvl w:ilvl="1" w:tplc="49F489D2">
      <w:start w:val="1"/>
      <w:numFmt w:val="lowerLetter"/>
      <w:lvlText w:val="%2."/>
      <w:lvlJc w:val="left"/>
      <w:pPr>
        <w:ind w:left="1440" w:hanging="360"/>
      </w:pPr>
    </w:lvl>
    <w:lvl w:ilvl="2" w:tplc="D5CC6D82">
      <w:start w:val="1"/>
      <w:numFmt w:val="lowerRoman"/>
      <w:lvlText w:val="%3."/>
      <w:lvlJc w:val="right"/>
      <w:pPr>
        <w:ind w:left="2160" w:hanging="180"/>
      </w:pPr>
    </w:lvl>
    <w:lvl w:ilvl="3" w:tplc="AF2A4994">
      <w:start w:val="1"/>
      <w:numFmt w:val="decimal"/>
      <w:lvlText w:val="%4."/>
      <w:lvlJc w:val="left"/>
      <w:pPr>
        <w:ind w:left="2880" w:hanging="360"/>
      </w:pPr>
    </w:lvl>
    <w:lvl w:ilvl="4" w:tplc="0EC6171A">
      <w:start w:val="1"/>
      <w:numFmt w:val="lowerLetter"/>
      <w:lvlText w:val="%5."/>
      <w:lvlJc w:val="left"/>
      <w:pPr>
        <w:ind w:left="3600" w:hanging="360"/>
      </w:pPr>
    </w:lvl>
    <w:lvl w:ilvl="5" w:tplc="A73AE746">
      <w:start w:val="1"/>
      <w:numFmt w:val="lowerRoman"/>
      <w:lvlText w:val="%6."/>
      <w:lvlJc w:val="right"/>
      <w:pPr>
        <w:ind w:left="4320" w:hanging="180"/>
      </w:pPr>
    </w:lvl>
    <w:lvl w:ilvl="6" w:tplc="ECE6C652">
      <w:start w:val="1"/>
      <w:numFmt w:val="decimal"/>
      <w:lvlText w:val="%7."/>
      <w:lvlJc w:val="left"/>
      <w:pPr>
        <w:ind w:left="5040" w:hanging="360"/>
      </w:pPr>
    </w:lvl>
    <w:lvl w:ilvl="7" w:tplc="ACC23164">
      <w:start w:val="1"/>
      <w:numFmt w:val="lowerLetter"/>
      <w:lvlText w:val="%8."/>
      <w:lvlJc w:val="left"/>
      <w:pPr>
        <w:ind w:left="5760" w:hanging="360"/>
      </w:pPr>
    </w:lvl>
    <w:lvl w:ilvl="8" w:tplc="3F285C0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E71065"/>
    <w:multiLevelType w:val="hybridMultilevel"/>
    <w:tmpl w:val="62AA83B8"/>
    <w:lvl w:ilvl="0" w:tplc="C136AA46">
      <w:start w:val="1"/>
      <w:numFmt w:val="decimal"/>
      <w:lvlText w:val="%1."/>
      <w:lvlJc w:val="left"/>
      <w:pPr>
        <w:ind w:left="720" w:hanging="360"/>
      </w:pPr>
    </w:lvl>
    <w:lvl w:ilvl="1" w:tplc="B23E82DC">
      <w:start w:val="1"/>
      <w:numFmt w:val="lowerLetter"/>
      <w:lvlText w:val="%2."/>
      <w:lvlJc w:val="left"/>
      <w:pPr>
        <w:ind w:left="1440" w:hanging="360"/>
      </w:pPr>
    </w:lvl>
    <w:lvl w:ilvl="2" w:tplc="AE78C882">
      <w:start w:val="1"/>
      <w:numFmt w:val="lowerRoman"/>
      <w:lvlText w:val="%3."/>
      <w:lvlJc w:val="right"/>
      <w:pPr>
        <w:ind w:left="2160" w:hanging="180"/>
      </w:pPr>
    </w:lvl>
    <w:lvl w:ilvl="3" w:tplc="9D3C83F4">
      <w:start w:val="1"/>
      <w:numFmt w:val="decimal"/>
      <w:lvlText w:val="%4."/>
      <w:lvlJc w:val="left"/>
      <w:pPr>
        <w:ind w:left="2880" w:hanging="360"/>
      </w:pPr>
    </w:lvl>
    <w:lvl w:ilvl="4" w:tplc="B6F8BBD0">
      <w:start w:val="1"/>
      <w:numFmt w:val="lowerLetter"/>
      <w:lvlText w:val="%5."/>
      <w:lvlJc w:val="left"/>
      <w:pPr>
        <w:ind w:left="3600" w:hanging="360"/>
      </w:pPr>
    </w:lvl>
    <w:lvl w:ilvl="5" w:tplc="947E2B6C">
      <w:start w:val="1"/>
      <w:numFmt w:val="lowerRoman"/>
      <w:lvlText w:val="%6."/>
      <w:lvlJc w:val="right"/>
      <w:pPr>
        <w:ind w:left="4320" w:hanging="180"/>
      </w:pPr>
    </w:lvl>
    <w:lvl w:ilvl="6" w:tplc="3C7E282C">
      <w:start w:val="1"/>
      <w:numFmt w:val="decimal"/>
      <w:lvlText w:val="%7."/>
      <w:lvlJc w:val="left"/>
      <w:pPr>
        <w:ind w:left="5040" w:hanging="360"/>
      </w:pPr>
    </w:lvl>
    <w:lvl w:ilvl="7" w:tplc="72A21C3E">
      <w:start w:val="1"/>
      <w:numFmt w:val="lowerLetter"/>
      <w:lvlText w:val="%8."/>
      <w:lvlJc w:val="left"/>
      <w:pPr>
        <w:ind w:left="5760" w:hanging="360"/>
      </w:pPr>
    </w:lvl>
    <w:lvl w:ilvl="8" w:tplc="B6602A6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D2329E"/>
    <w:multiLevelType w:val="hybridMultilevel"/>
    <w:tmpl w:val="107A54E2"/>
    <w:lvl w:ilvl="0" w:tplc="C76C2584">
      <w:start w:val="1"/>
      <w:numFmt w:val="decimal"/>
      <w:lvlText w:val="%1."/>
      <w:lvlJc w:val="left"/>
      <w:pPr>
        <w:ind w:left="720" w:hanging="360"/>
      </w:pPr>
    </w:lvl>
    <w:lvl w:ilvl="1" w:tplc="9A1838F2">
      <w:start w:val="1"/>
      <w:numFmt w:val="lowerLetter"/>
      <w:lvlText w:val="%2."/>
      <w:lvlJc w:val="left"/>
      <w:pPr>
        <w:ind w:left="1440" w:hanging="360"/>
      </w:pPr>
    </w:lvl>
    <w:lvl w:ilvl="2" w:tplc="0410330C">
      <w:start w:val="1"/>
      <w:numFmt w:val="lowerRoman"/>
      <w:lvlText w:val="%3."/>
      <w:lvlJc w:val="right"/>
      <w:pPr>
        <w:ind w:left="2160" w:hanging="180"/>
      </w:pPr>
    </w:lvl>
    <w:lvl w:ilvl="3" w:tplc="DD92D6A4">
      <w:start w:val="1"/>
      <w:numFmt w:val="decimal"/>
      <w:lvlText w:val="%4."/>
      <w:lvlJc w:val="left"/>
      <w:pPr>
        <w:ind w:left="2880" w:hanging="360"/>
      </w:pPr>
    </w:lvl>
    <w:lvl w:ilvl="4" w:tplc="0BBC9A96">
      <w:start w:val="1"/>
      <w:numFmt w:val="lowerLetter"/>
      <w:lvlText w:val="%5."/>
      <w:lvlJc w:val="left"/>
      <w:pPr>
        <w:ind w:left="3600" w:hanging="360"/>
      </w:pPr>
    </w:lvl>
    <w:lvl w:ilvl="5" w:tplc="0876CFB2">
      <w:start w:val="1"/>
      <w:numFmt w:val="lowerRoman"/>
      <w:lvlText w:val="%6."/>
      <w:lvlJc w:val="right"/>
      <w:pPr>
        <w:ind w:left="4320" w:hanging="180"/>
      </w:pPr>
    </w:lvl>
    <w:lvl w:ilvl="6" w:tplc="5C9E6DEC">
      <w:start w:val="1"/>
      <w:numFmt w:val="decimal"/>
      <w:lvlText w:val="%7."/>
      <w:lvlJc w:val="left"/>
      <w:pPr>
        <w:ind w:left="5040" w:hanging="360"/>
      </w:pPr>
    </w:lvl>
    <w:lvl w:ilvl="7" w:tplc="8CE0EA8E">
      <w:start w:val="1"/>
      <w:numFmt w:val="lowerLetter"/>
      <w:lvlText w:val="%8."/>
      <w:lvlJc w:val="left"/>
      <w:pPr>
        <w:ind w:left="5760" w:hanging="360"/>
      </w:pPr>
    </w:lvl>
    <w:lvl w:ilvl="8" w:tplc="F11A051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19065E"/>
    <w:multiLevelType w:val="hybridMultilevel"/>
    <w:tmpl w:val="6AE2FCC8"/>
    <w:lvl w:ilvl="0" w:tplc="7DA214E8">
      <w:start w:val="1"/>
      <w:numFmt w:val="decimal"/>
      <w:pStyle w:val="CopyofCSIFormat32Level0"/>
      <w:lvlText w:val="%1."/>
      <w:lvlJc w:val="left"/>
      <w:pPr>
        <w:ind w:left="720" w:hanging="360"/>
      </w:pPr>
    </w:lvl>
    <w:lvl w:ilvl="1" w:tplc="64DCDE38">
      <w:start w:val="1"/>
      <w:numFmt w:val="lowerLetter"/>
      <w:pStyle w:val="CopyofCSIFormat32Level1"/>
      <w:lvlText w:val="%2."/>
      <w:lvlJc w:val="left"/>
      <w:pPr>
        <w:ind w:left="1440" w:hanging="360"/>
      </w:pPr>
    </w:lvl>
    <w:lvl w:ilvl="2" w:tplc="2B2CBAFC">
      <w:start w:val="1"/>
      <w:numFmt w:val="lowerRoman"/>
      <w:pStyle w:val="CopyofCSIFormat32Level2"/>
      <w:lvlText w:val="%3."/>
      <w:lvlJc w:val="right"/>
      <w:pPr>
        <w:ind w:left="2160" w:hanging="180"/>
      </w:pPr>
    </w:lvl>
    <w:lvl w:ilvl="3" w:tplc="E96C623C">
      <w:start w:val="1"/>
      <w:numFmt w:val="decimal"/>
      <w:pStyle w:val="CopyofCSIFormat32Level3"/>
      <w:lvlText w:val="%4."/>
      <w:lvlJc w:val="left"/>
      <w:pPr>
        <w:ind w:left="2880" w:hanging="360"/>
      </w:pPr>
    </w:lvl>
    <w:lvl w:ilvl="4" w:tplc="0400B194">
      <w:start w:val="1"/>
      <w:numFmt w:val="lowerLetter"/>
      <w:pStyle w:val="CopyofCSIFormat32Level4"/>
      <w:lvlText w:val="%5."/>
      <w:lvlJc w:val="left"/>
      <w:pPr>
        <w:ind w:left="3600" w:hanging="360"/>
      </w:pPr>
    </w:lvl>
    <w:lvl w:ilvl="5" w:tplc="F7FAF6A8">
      <w:start w:val="1"/>
      <w:numFmt w:val="lowerRoman"/>
      <w:pStyle w:val="CopyofCSIFormat32Level5"/>
      <w:lvlText w:val="%6."/>
      <w:lvlJc w:val="right"/>
      <w:pPr>
        <w:ind w:left="4320" w:hanging="180"/>
      </w:pPr>
    </w:lvl>
    <w:lvl w:ilvl="6" w:tplc="1FAEB6A4">
      <w:start w:val="1"/>
      <w:numFmt w:val="decimal"/>
      <w:pStyle w:val="CopyofCSIFormat32Level6"/>
      <w:lvlText w:val="%7."/>
      <w:lvlJc w:val="left"/>
      <w:pPr>
        <w:ind w:left="5040" w:hanging="360"/>
      </w:pPr>
    </w:lvl>
    <w:lvl w:ilvl="7" w:tplc="4118C4B6">
      <w:start w:val="1"/>
      <w:numFmt w:val="lowerLetter"/>
      <w:pStyle w:val="CopyofCSIFormat32Level7"/>
      <w:lvlText w:val="%8."/>
      <w:lvlJc w:val="left"/>
      <w:pPr>
        <w:ind w:left="5760" w:hanging="360"/>
      </w:pPr>
    </w:lvl>
    <w:lvl w:ilvl="8" w:tplc="0DF27680">
      <w:start w:val="1"/>
      <w:numFmt w:val="lowerRoman"/>
      <w:pStyle w:val="CopyofCSIFormat32Level8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 w:tplc="33DCE38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49F489D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5CC6D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AF2A499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EC6171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73AE74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CE6C65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ACC23164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3F285C06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">
    <w:abstractNumId w:val="3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>
    <w:abstractNumId w:val="3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">
    <w:abstractNumId w:val="3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5">
    <w:abstractNumId w:val="3"/>
  </w:num>
  <w:num w:numId="6">
    <w:abstractNumId w:val="1"/>
    <w:lvlOverride w:ilvl="0">
      <w:lvl w:ilvl="0" w:tplc="C136AA46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B23E82DC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AE78C8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9D3C83F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B6F8BBD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947E2B6C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3C7E282C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72A21C3E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6602A64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7">
    <w:abstractNumId w:val="2"/>
    <w:lvlOverride w:ilvl="1">
      <w:lvl w:ilvl="1" w:tplc="9A1838F2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98"/>
    <w:rsid w:val="000B48C2"/>
    <w:rsid w:val="00154DBB"/>
    <w:rsid w:val="001618AC"/>
    <w:rsid w:val="001F369D"/>
    <w:rsid w:val="00210826"/>
    <w:rsid w:val="00214BDF"/>
    <w:rsid w:val="0021704A"/>
    <w:rsid w:val="002309E4"/>
    <w:rsid w:val="002C1BB5"/>
    <w:rsid w:val="0035114C"/>
    <w:rsid w:val="003D5479"/>
    <w:rsid w:val="00403C07"/>
    <w:rsid w:val="00442CE3"/>
    <w:rsid w:val="00466DA3"/>
    <w:rsid w:val="00472914"/>
    <w:rsid w:val="00496498"/>
    <w:rsid w:val="004C12F9"/>
    <w:rsid w:val="004D7D56"/>
    <w:rsid w:val="00525D98"/>
    <w:rsid w:val="00550BB1"/>
    <w:rsid w:val="00574AF7"/>
    <w:rsid w:val="005E24B8"/>
    <w:rsid w:val="006B56CD"/>
    <w:rsid w:val="00712C48"/>
    <w:rsid w:val="00776426"/>
    <w:rsid w:val="007766A2"/>
    <w:rsid w:val="007C46EE"/>
    <w:rsid w:val="00824524"/>
    <w:rsid w:val="0085069A"/>
    <w:rsid w:val="008B5E7D"/>
    <w:rsid w:val="008D42D1"/>
    <w:rsid w:val="008F3E9E"/>
    <w:rsid w:val="00945E8F"/>
    <w:rsid w:val="00A122C4"/>
    <w:rsid w:val="00A320E0"/>
    <w:rsid w:val="00A44497"/>
    <w:rsid w:val="00AA6CE7"/>
    <w:rsid w:val="00AB1719"/>
    <w:rsid w:val="00AB2F7F"/>
    <w:rsid w:val="00B265B7"/>
    <w:rsid w:val="00B37D3E"/>
    <w:rsid w:val="00B922DC"/>
    <w:rsid w:val="00BC5A0B"/>
    <w:rsid w:val="00BF5854"/>
    <w:rsid w:val="00C27A38"/>
    <w:rsid w:val="00C30DFF"/>
    <w:rsid w:val="00C503A8"/>
    <w:rsid w:val="00C57455"/>
    <w:rsid w:val="00CA3A99"/>
    <w:rsid w:val="00CB0A9C"/>
    <w:rsid w:val="00CB53FA"/>
    <w:rsid w:val="00CC0C87"/>
    <w:rsid w:val="00CC27B4"/>
    <w:rsid w:val="00CD1961"/>
    <w:rsid w:val="00D36A43"/>
    <w:rsid w:val="00DA34FD"/>
    <w:rsid w:val="00E53F7E"/>
    <w:rsid w:val="00EF6205"/>
    <w:rsid w:val="00F1119A"/>
    <w:rsid w:val="00F45B4C"/>
    <w:rsid w:val="00F81367"/>
    <w:rsid w:val="00F9226A"/>
    <w:rsid w:val="00F9727C"/>
    <w:rsid w:val="00FA69A7"/>
    <w:rsid w:val="00FD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3E3AD"/>
  <w15:chartTrackingRefBased/>
  <w15:docId w15:val="{6BA2A9D6-A2DF-4E2C-AEF6-5E82AAAEA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719"/>
    <w:pPr>
      <w:spacing w:after="200" w:line="276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22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22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22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22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498"/>
  </w:style>
  <w:style w:type="paragraph" w:styleId="Footer">
    <w:name w:val="footer"/>
    <w:basedOn w:val="Normal"/>
    <w:link w:val="FooterChar"/>
    <w:uiPriority w:val="99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498"/>
  </w:style>
  <w:style w:type="paragraph" w:styleId="NoSpacing">
    <w:name w:val="No Spacing"/>
    <w:uiPriority w:val="1"/>
    <w:qFormat/>
    <w:rsid w:val="00B922D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22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922D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CopyofCSIFormat32Level0">
    <w:name w:val="Copy of  CSI Format (32) Level 0"/>
    <w:qFormat/>
    <w:rsid w:val="00B37D3E"/>
    <w:pPr>
      <w:numPr>
        <w:numId w:val="2"/>
      </w:numPr>
      <w:spacing w:before="1" w:after="100" w:line="276" w:lineRule="auto"/>
    </w:pPr>
    <w:rPr>
      <w:rFonts w:ascii="Arial" w:eastAsia="Arial" w:hAnsi="Arial" w:cs="Arial"/>
      <w:caps/>
    </w:rPr>
  </w:style>
  <w:style w:type="paragraph" w:customStyle="1" w:styleId="CopyofCSIFormat32Level1">
    <w:name w:val="Copy of  CSI Format (32) Level 1"/>
    <w:qFormat/>
    <w:rsid w:val="00776426"/>
    <w:pPr>
      <w:numPr>
        <w:ilvl w:val="1"/>
        <w:numId w:val="2"/>
      </w:numPr>
      <w:spacing w:before="480" w:after="100" w:line="276" w:lineRule="auto"/>
      <w:outlineLvl w:val="0"/>
    </w:pPr>
    <w:rPr>
      <w:rFonts w:ascii="Segoe UI" w:eastAsia="Arial" w:hAnsi="Segoe UI" w:cs="Segoe UI"/>
      <w:caps/>
    </w:rPr>
  </w:style>
  <w:style w:type="paragraph" w:customStyle="1" w:styleId="CopyofCSIFormat32Level2">
    <w:name w:val="Copy of  CSI Format (32) Level 2"/>
    <w:qFormat/>
    <w:rsid w:val="00776426"/>
    <w:pPr>
      <w:numPr>
        <w:ilvl w:val="2"/>
        <w:numId w:val="2"/>
      </w:numPr>
      <w:spacing w:before="240" w:after="100" w:line="276" w:lineRule="auto"/>
      <w:ind w:left="533" w:hanging="533"/>
      <w:outlineLvl w:val="1"/>
    </w:pPr>
    <w:rPr>
      <w:rFonts w:ascii="Segoe UI" w:eastAsia="Arial" w:hAnsi="Segoe UI" w:cs="Segoe UI"/>
      <w:caps/>
    </w:rPr>
  </w:style>
  <w:style w:type="paragraph" w:customStyle="1" w:styleId="CopyofCSIFormat32Level3">
    <w:name w:val="Copy of  CSI Format (32) Level 3"/>
    <w:qFormat/>
    <w:rsid w:val="00B37D3E"/>
    <w:pPr>
      <w:numPr>
        <w:ilvl w:val="3"/>
        <w:numId w:val="2"/>
      </w:numPr>
      <w:spacing w:before="1" w:after="100" w:line="276" w:lineRule="auto"/>
      <w:outlineLvl w:val="2"/>
    </w:pPr>
    <w:rPr>
      <w:rFonts w:ascii="Arial" w:eastAsia="Arial" w:hAnsi="Arial" w:cs="Arial"/>
    </w:rPr>
  </w:style>
  <w:style w:type="paragraph" w:customStyle="1" w:styleId="CopyofCSIFormat32Level4">
    <w:name w:val="Copy of  CSI Format (32) Level 4"/>
    <w:qFormat/>
    <w:rsid w:val="00B37D3E"/>
    <w:pPr>
      <w:numPr>
        <w:ilvl w:val="4"/>
        <w:numId w:val="2"/>
      </w:numPr>
      <w:spacing w:after="100" w:line="276" w:lineRule="auto"/>
      <w:outlineLvl w:val="3"/>
    </w:pPr>
    <w:rPr>
      <w:rFonts w:ascii="Arial" w:eastAsia="Arial" w:hAnsi="Arial" w:cs="Arial"/>
    </w:rPr>
  </w:style>
  <w:style w:type="paragraph" w:customStyle="1" w:styleId="CopyofCSIFormat32Level5">
    <w:name w:val="Copy of  CSI Format (32) Level 5"/>
    <w:qFormat/>
    <w:rsid w:val="00B37D3E"/>
    <w:pPr>
      <w:numPr>
        <w:ilvl w:val="5"/>
        <w:numId w:val="2"/>
      </w:numPr>
      <w:spacing w:after="100" w:line="276" w:lineRule="auto"/>
      <w:outlineLvl w:val="4"/>
    </w:pPr>
    <w:rPr>
      <w:rFonts w:ascii="Arial" w:eastAsia="Arial" w:hAnsi="Arial" w:cs="Arial"/>
    </w:rPr>
  </w:style>
  <w:style w:type="paragraph" w:customStyle="1" w:styleId="CopyofCSIFormat32Level6">
    <w:name w:val="Copy of  CSI Format (32) Level 6"/>
    <w:qFormat/>
    <w:rsid w:val="00B37D3E"/>
    <w:pPr>
      <w:numPr>
        <w:ilvl w:val="6"/>
        <w:numId w:val="2"/>
      </w:numPr>
      <w:spacing w:after="100" w:line="276" w:lineRule="auto"/>
      <w:outlineLvl w:val="5"/>
    </w:pPr>
    <w:rPr>
      <w:rFonts w:ascii="Arial" w:eastAsia="Arial" w:hAnsi="Arial" w:cs="Arial"/>
    </w:rPr>
  </w:style>
  <w:style w:type="paragraph" w:customStyle="1" w:styleId="CopyofCSIFormat32Level7">
    <w:name w:val="Copy of  CSI Format (32) Level 7"/>
    <w:qFormat/>
    <w:rsid w:val="00B37D3E"/>
    <w:pPr>
      <w:numPr>
        <w:ilvl w:val="7"/>
        <w:numId w:val="2"/>
      </w:numPr>
      <w:spacing w:after="100" w:line="276" w:lineRule="auto"/>
      <w:outlineLvl w:val="6"/>
    </w:pPr>
    <w:rPr>
      <w:rFonts w:ascii="Arial" w:eastAsia="Arial" w:hAnsi="Arial" w:cs="Arial"/>
      <w:sz w:val="20"/>
      <w:szCs w:val="20"/>
    </w:rPr>
  </w:style>
  <w:style w:type="paragraph" w:customStyle="1" w:styleId="CopyofCSIFormat32Level8">
    <w:name w:val="Copy of  CSI Format (32) Level 8"/>
    <w:qFormat/>
    <w:rsid w:val="00B37D3E"/>
    <w:pPr>
      <w:numPr>
        <w:ilvl w:val="8"/>
        <w:numId w:val="2"/>
      </w:numPr>
      <w:spacing w:after="100" w:line="276" w:lineRule="auto"/>
      <w:outlineLvl w:val="7"/>
    </w:pPr>
    <w:rPr>
      <w:rFonts w:ascii="Arial" w:eastAsia="Arial" w:hAnsi="Arial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8D42D1"/>
    <w:pPr>
      <w:ind w:left="720"/>
      <w:contextualSpacing/>
    </w:pPr>
  </w:style>
  <w:style w:type="table" w:styleId="TableGrid">
    <w:name w:val="Table Grid"/>
    <w:basedOn w:val="TableNormal"/>
    <w:uiPriority w:val="39"/>
    <w:rsid w:val="00CA3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70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786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King</dc:creator>
  <cp:keywords/>
  <dc:description/>
  <cp:lastModifiedBy>Stephen King</cp:lastModifiedBy>
  <cp:revision>4</cp:revision>
  <dcterms:created xsi:type="dcterms:W3CDTF">2020-03-19T21:23:00Z</dcterms:created>
  <dcterms:modified xsi:type="dcterms:W3CDTF">2020-04-07T18:10:00Z</dcterms:modified>
</cp:coreProperties>
</file>