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D5ED6" w14:textId="723673B3" w:rsidR="00273B88" w:rsidRPr="007F79BA" w:rsidRDefault="00273B88" w:rsidP="00273B88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 xml:space="preserve">Section 22 </w:t>
      </w:r>
      <w:r w:rsidR="00FD6701">
        <w:rPr>
          <w:rFonts w:ascii="Segoe UI" w:hAnsi="Segoe UI" w:cs="Segoe UI"/>
        </w:rPr>
        <w:t>47</w:t>
      </w:r>
      <w:r w:rsidRPr="007F79BA">
        <w:rPr>
          <w:rFonts w:ascii="Segoe UI" w:hAnsi="Segoe UI" w:cs="Segoe UI"/>
        </w:rPr>
        <w:t xml:space="preserve"> 00 </w:t>
      </w:r>
      <w:r w:rsidR="00FD6701">
        <w:rPr>
          <w:rFonts w:ascii="Segoe UI" w:hAnsi="Segoe UI" w:cs="Segoe UI"/>
        </w:rPr>
        <w:t>–</w:t>
      </w:r>
      <w:r w:rsidRPr="007F79BA">
        <w:rPr>
          <w:rFonts w:ascii="Segoe UI" w:hAnsi="Segoe UI" w:cs="Segoe UI"/>
        </w:rPr>
        <w:t xml:space="preserve"> </w:t>
      </w:r>
      <w:r w:rsidR="00FD6701">
        <w:rPr>
          <w:rFonts w:ascii="Segoe UI" w:hAnsi="Segoe UI" w:cs="Segoe UI"/>
        </w:rPr>
        <w:t>drinking fountains and water coolers</w:t>
      </w:r>
    </w:p>
    <w:p w14:paraId="16EC1362" w14:textId="77777777" w:rsidR="00273B88" w:rsidRPr="007F79BA" w:rsidRDefault="00273B88" w:rsidP="00273B88">
      <w:pPr>
        <w:pStyle w:val="CopyofCSIFormat32Level1"/>
        <w:numPr>
          <w:ilvl w:val="1"/>
          <w:numId w:val="8"/>
        </w:numPr>
        <w:spacing w:before="1"/>
      </w:pPr>
      <w:r w:rsidRPr="007F79BA">
        <w:t>PART 1 GENERAL</w:t>
      </w:r>
    </w:p>
    <w:p w14:paraId="79B04FB2" w14:textId="77777777" w:rsidR="00273B88" w:rsidRPr="007F79BA" w:rsidRDefault="00273B88" w:rsidP="00333AEF">
      <w:pPr>
        <w:pStyle w:val="CopyofCSIFormat32Level2"/>
        <w:ind w:left="532" w:hanging="532"/>
      </w:pPr>
      <w:r w:rsidRPr="007F79BA">
        <w:t>SECTION INCLUDES</w:t>
      </w:r>
      <w:bookmarkStart w:id="0" w:name="_GoBack"/>
      <w:bookmarkEnd w:id="0"/>
    </w:p>
    <w:p w14:paraId="111A6D78" w14:textId="77777777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Electric water coolers.</w:t>
      </w:r>
    </w:p>
    <w:p w14:paraId="3DE6613F" w14:textId="772B9E44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Drinking fountains</w:t>
      </w:r>
      <w:r w:rsidR="001C210D">
        <w:rPr>
          <w:rFonts w:ascii="Segoe UI" w:hAnsi="Segoe UI" w:cs="Segoe UI"/>
        </w:rPr>
        <w:t>/Hydration Stations</w:t>
      </w:r>
      <w:r w:rsidRPr="007F79BA">
        <w:rPr>
          <w:rFonts w:ascii="Segoe UI" w:hAnsi="Segoe UI" w:cs="Segoe UI"/>
        </w:rPr>
        <w:t>.</w:t>
      </w:r>
    </w:p>
    <w:p w14:paraId="4EB16845" w14:textId="77777777" w:rsidR="00273B88" w:rsidRPr="007F79BA" w:rsidRDefault="00273B88" w:rsidP="00333AEF">
      <w:pPr>
        <w:pStyle w:val="CopyofCSIFormat32Level2"/>
        <w:ind w:left="532" w:hanging="532"/>
      </w:pPr>
      <w:r w:rsidRPr="007F79BA">
        <w:t>RELATED REQUIREMENTS</w:t>
      </w:r>
    </w:p>
    <w:p w14:paraId="73413862" w14:textId="14A7E9DC" w:rsidR="00333AEF" w:rsidRDefault="00333AEF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Section 22 05 00 – Common Work Results for Plumbing</w:t>
      </w:r>
    </w:p>
    <w:p w14:paraId="06F9F816" w14:textId="110CF332" w:rsidR="00273B88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Section 22 10 05</w:t>
      </w:r>
      <w:r w:rsidR="005924FE">
        <w:rPr>
          <w:rFonts w:ascii="Segoe UI" w:hAnsi="Segoe UI" w:cs="Segoe UI"/>
        </w:rPr>
        <w:t xml:space="preserve"> – </w:t>
      </w:r>
      <w:r w:rsidRPr="007F79BA">
        <w:rPr>
          <w:rFonts w:ascii="Segoe UI" w:hAnsi="Segoe UI" w:cs="Segoe UI"/>
        </w:rPr>
        <w:t>Plumbing Piping.</w:t>
      </w:r>
    </w:p>
    <w:p w14:paraId="76CABC25" w14:textId="43842413" w:rsidR="005924FE" w:rsidRDefault="005924FE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Section 22 11 16 – Domestic Water Piping</w:t>
      </w:r>
    </w:p>
    <w:p w14:paraId="3F68BB81" w14:textId="459D9750" w:rsidR="005924FE" w:rsidRPr="007F79BA" w:rsidRDefault="005924FE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Section 22 13 00 – Facility Sanitary Sewerage</w:t>
      </w:r>
    </w:p>
    <w:p w14:paraId="3EAF0F60" w14:textId="2E01A0D3" w:rsidR="00273B88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Section 22 30 00</w:t>
      </w:r>
      <w:r w:rsidR="005924FE">
        <w:rPr>
          <w:rFonts w:ascii="Segoe UI" w:hAnsi="Segoe UI" w:cs="Segoe UI"/>
        </w:rPr>
        <w:t xml:space="preserve"> – </w:t>
      </w:r>
      <w:r w:rsidRPr="007F79BA">
        <w:rPr>
          <w:rFonts w:ascii="Segoe UI" w:hAnsi="Segoe UI" w:cs="Segoe UI"/>
        </w:rPr>
        <w:t>Plumbing Equipment.</w:t>
      </w:r>
    </w:p>
    <w:p w14:paraId="0F838FCE" w14:textId="1F2837D8" w:rsidR="00FD6701" w:rsidRPr="007F79BA" w:rsidRDefault="00FD6701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Section 22 40 00 – Plumbing Fixtures</w:t>
      </w:r>
    </w:p>
    <w:p w14:paraId="5CEDB63B" w14:textId="77777777" w:rsidR="00273B88" w:rsidRPr="007F79BA" w:rsidRDefault="00273B88" w:rsidP="00333AEF">
      <w:pPr>
        <w:pStyle w:val="CopyofCSIFormat32Level2"/>
        <w:ind w:left="532" w:hanging="532"/>
      </w:pPr>
      <w:r w:rsidRPr="007F79BA">
        <w:t>SUBMITTALS</w:t>
      </w:r>
    </w:p>
    <w:p w14:paraId="2674E5E7" w14:textId="77777777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Product Data: Provide catalog illustrations of fixtures, sizes, rough-in dimensions, utility sizes, trim, and finishes.</w:t>
      </w:r>
    </w:p>
    <w:p w14:paraId="6DA49B0B" w14:textId="77777777" w:rsidR="00273B88" w:rsidRPr="007F79BA" w:rsidRDefault="00273B88" w:rsidP="00273B88">
      <w:pPr>
        <w:pStyle w:val="CopyofCSIFormat32Level1"/>
        <w:numPr>
          <w:ilvl w:val="1"/>
          <w:numId w:val="8"/>
        </w:numPr>
        <w:spacing w:before="1"/>
      </w:pPr>
      <w:r w:rsidRPr="007F79BA">
        <w:t>PART 2 PRODUCTS</w:t>
      </w:r>
    </w:p>
    <w:p w14:paraId="5EDCE3D0" w14:textId="77777777" w:rsidR="00273B88" w:rsidRPr="007F79BA" w:rsidRDefault="00273B88" w:rsidP="00333AEF">
      <w:pPr>
        <w:pStyle w:val="CopyofCSIFormat32Level2"/>
        <w:ind w:left="532" w:hanging="532"/>
      </w:pPr>
      <w:r w:rsidRPr="007F79BA">
        <w:t>GENERAL REQUIREMENTS</w:t>
      </w:r>
    </w:p>
    <w:p w14:paraId="5B1C9547" w14:textId="77777777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Potable Water Systems: Provide plumbing fittings and faucets that comply with NSF 61 and NSF 372 for maximum lead content; label pipe and fittings.</w:t>
      </w:r>
    </w:p>
    <w:p w14:paraId="3AFCF618" w14:textId="53A9EAE7" w:rsidR="00273B88" w:rsidRDefault="00273B88" w:rsidP="00333AEF">
      <w:pPr>
        <w:pStyle w:val="CopyofCSIFormat32Level2"/>
        <w:ind w:left="532" w:hanging="532"/>
      </w:pPr>
      <w:r w:rsidRPr="007F79BA">
        <w:t>DRINKING FOUNTAINS</w:t>
      </w:r>
      <w:r w:rsidR="00861639">
        <w:t xml:space="preserve"> and water coolers</w:t>
      </w:r>
    </w:p>
    <w:p w14:paraId="7F033B71" w14:textId="77777777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Water Cooler: Electric, mechanically refrigerated; surface mounted, ADA compliant; stainless steel top, vinyl on steel body, elevated anti-squirt bubbler with stream guard, automatic stream regulator, push button, mounting bracket; integral air-cooled condenser and stainless-steel grille.</w:t>
      </w:r>
    </w:p>
    <w:p w14:paraId="3A0C6718" w14:textId="77777777" w:rsidR="00273B88" w:rsidRPr="007F79BA" w:rsidRDefault="00273B88" w:rsidP="00D277CC">
      <w:pPr>
        <w:pStyle w:val="CopyofCSIFormat32Level4"/>
        <w:numPr>
          <w:ilvl w:val="4"/>
          <w:numId w:val="8"/>
        </w:numPr>
      </w:pPr>
      <w:r w:rsidRPr="007F79BA">
        <w:t>Capacity: 8 gallons per hour (30.3 liters per hour) of 50 degrees F (10 degrees C) water with inlet at 80 degrees F (27 degrees C) and room temperature of 90 degrees F (32 degrees C), when tested in accordance with ASHRAE Std 18.</w:t>
      </w:r>
    </w:p>
    <w:p w14:paraId="500E1D0C" w14:textId="74DFCCCE" w:rsidR="00861639" w:rsidRPr="00861639" w:rsidRDefault="00273B88" w:rsidP="00D277CC">
      <w:pPr>
        <w:pStyle w:val="CopyofCSIFormat32Level4"/>
        <w:numPr>
          <w:ilvl w:val="4"/>
          <w:numId w:val="8"/>
        </w:numPr>
      </w:pPr>
      <w:r w:rsidRPr="007F79BA">
        <w:lastRenderedPageBreak/>
        <w:t xml:space="preserve">Electrical: 115 V, 60 Hertz </w:t>
      </w:r>
      <w:proofErr w:type="gramStart"/>
      <w:r w:rsidRPr="007F79BA">
        <w:t>compressor</w:t>
      </w:r>
      <w:proofErr w:type="gramEnd"/>
      <w:r w:rsidRPr="007F79BA">
        <w:t>, 6 foot (2 m) cord and plug for connection to electric wiring system including grounding connector.</w:t>
      </w:r>
      <w:r w:rsidR="00861639" w:rsidRPr="00861639">
        <w:t xml:space="preserve"> </w:t>
      </w:r>
    </w:p>
    <w:p w14:paraId="016054F1" w14:textId="400EBED4" w:rsidR="00D277CC" w:rsidRDefault="00861639" w:rsidP="00D277CC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 xml:space="preserve">Hydration Station: </w:t>
      </w:r>
    </w:p>
    <w:p w14:paraId="487D3ABD" w14:textId="548E3171" w:rsidR="00861639" w:rsidRPr="00D277CC" w:rsidRDefault="00861639" w:rsidP="00D277CC">
      <w:pPr>
        <w:pStyle w:val="CopyofCSIFormat32Level4"/>
        <w:numPr>
          <w:ilvl w:val="4"/>
          <w:numId w:val="8"/>
        </w:numPr>
      </w:pPr>
      <w:r w:rsidRPr="00D277CC">
        <w:t>Elkay Model LZWSSM</w:t>
      </w:r>
      <w:r w:rsidR="00D277CC" w:rsidRPr="00D277CC">
        <w:t xml:space="preserve"> </w:t>
      </w:r>
      <w:r w:rsidRPr="00D277CC">
        <w:t>Surface Mount bottle filling station.</w:t>
      </w:r>
      <w:r w:rsidR="00D277CC" w:rsidRPr="00D277CC">
        <w:t xml:space="preserve"> </w:t>
      </w:r>
      <w:r w:rsidRPr="00D277CC">
        <w:t>Sanitary, touchless activation with auto 20-second shut-off</w:t>
      </w:r>
      <w:r w:rsidR="00D277CC" w:rsidRPr="00D277CC">
        <w:t>.</w:t>
      </w:r>
    </w:p>
    <w:p w14:paraId="07433549" w14:textId="6E0B9BA8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proofErr w:type="spellStart"/>
      <w:r w:rsidRPr="00D277CC">
        <w:rPr>
          <w:rFonts w:ascii="Segoe UI" w:hAnsi="Segoe UI" w:cs="Segoe UI"/>
        </w:rPr>
        <w:t>WaterSentry</w:t>
      </w:r>
      <w:proofErr w:type="spellEnd"/>
      <w:r w:rsidRPr="00D277CC">
        <w:rPr>
          <w:rFonts w:ascii="Segoe UI" w:hAnsi="Segoe UI" w:cs="Segoe UI"/>
        </w:rPr>
        <w:t xml:space="preserve"> Plus 3000-gallon capacity filtration system, certified to NSF/ANSI 42 &amp; 53 (Lead, Class 1 Parti</w:t>
      </w:r>
      <w:r w:rsidR="00D277CC" w:rsidRPr="00D277CC">
        <w:rPr>
          <w:rFonts w:ascii="Segoe UI" w:hAnsi="Segoe UI" w:cs="Segoe UI"/>
        </w:rPr>
        <w:t>c</w:t>
      </w:r>
      <w:r w:rsidRPr="00D277CC">
        <w:rPr>
          <w:rFonts w:ascii="Segoe UI" w:hAnsi="Segoe UI" w:cs="Segoe UI"/>
        </w:rPr>
        <w:t>ulate, Chlorine, Taste 7 Odor)</w:t>
      </w:r>
    </w:p>
    <w:p w14:paraId="385FF614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 xml:space="preserve">Integrated silver ion anti-microbial protection </w:t>
      </w:r>
    </w:p>
    <w:p w14:paraId="54703ED2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 xml:space="preserve">Fill rate: 1.5 </w:t>
      </w:r>
      <w:proofErr w:type="spellStart"/>
      <w:r w:rsidRPr="00D277CC">
        <w:rPr>
          <w:rFonts w:ascii="Segoe UI" w:hAnsi="Segoe UI" w:cs="Segoe UI"/>
        </w:rPr>
        <w:t>gpm</w:t>
      </w:r>
      <w:proofErr w:type="spellEnd"/>
      <w:r w:rsidRPr="00D277CC">
        <w:rPr>
          <w:rFonts w:ascii="Segoe UI" w:hAnsi="Segoe UI" w:cs="Segoe UI"/>
        </w:rPr>
        <w:t xml:space="preserve">; 1.1 </w:t>
      </w:r>
      <w:proofErr w:type="spellStart"/>
      <w:r w:rsidRPr="00D277CC">
        <w:rPr>
          <w:rFonts w:ascii="Segoe UI" w:hAnsi="Segoe UI" w:cs="Segoe UI"/>
        </w:rPr>
        <w:t>gpm</w:t>
      </w:r>
      <w:proofErr w:type="spellEnd"/>
      <w:r w:rsidRPr="00D277CC">
        <w:rPr>
          <w:rFonts w:ascii="Segoe UI" w:hAnsi="Segoe UI" w:cs="Segoe UI"/>
        </w:rPr>
        <w:t xml:space="preserve"> when connected to a remote chiller</w:t>
      </w:r>
    </w:p>
    <w:p w14:paraId="7126EB28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>Laminar flow to reduce splash</w:t>
      </w:r>
    </w:p>
    <w:p w14:paraId="7D185ACF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 xml:space="preserve">Real drain system </w:t>
      </w:r>
    </w:p>
    <w:p w14:paraId="2A60AC04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>Visual user interface display includes:</w:t>
      </w:r>
    </w:p>
    <w:p w14:paraId="59B3CFD2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>Green Ticker counts bottles saved from waste</w:t>
      </w:r>
    </w:p>
    <w:p w14:paraId="6238983C" w14:textId="77777777" w:rsidR="00861639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>LED visual filter monitor indicates when to replace filter</w:t>
      </w:r>
    </w:p>
    <w:p w14:paraId="08DBE61A" w14:textId="7C141EF7" w:rsidR="00273B88" w:rsidRPr="00D277CC" w:rsidRDefault="00861639" w:rsidP="00D277CC">
      <w:pPr>
        <w:pStyle w:val="CopyofCSIFormat32Level5"/>
        <w:numPr>
          <w:ilvl w:val="5"/>
          <w:numId w:val="8"/>
        </w:numPr>
        <w:rPr>
          <w:rFonts w:ascii="Segoe UI" w:hAnsi="Segoe UI" w:cs="Segoe UI"/>
        </w:rPr>
      </w:pPr>
      <w:r w:rsidRPr="00D277CC">
        <w:rPr>
          <w:rFonts w:ascii="Segoe UI" w:hAnsi="Segoe UI" w:cs="Segoe UI"/>
        </w:rPr>
        <w:t>Optional remote chiller can be installed within 15 feet of unit to deliver chilled drinking water.</w:t>
      </w:r>
    </w:p>
    <w:p w14:paraId="771739E0" w14:textId="77777777" w:rsidR="00273B88" w:rsidRPr="007F79BA" w:rsidRDefault="00273B88" w:rsidP="00333AEF">
      <w:pPr>
        <w:pStyle w:val="CopyofCSIFormat32Level2"/>
        <w:ind w:left="532" w:hanging="532"/>
      </w:pPr>
      <w:r w:rsidRPr="007F79BA">
        <w:t>EMERGENCY EYE AND FACE WASH</w:t>
      </w:r>
    </w:p>
    <w:p w14:paraId="51143CB0" w14:textId="77777777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Emergency Wash: ANSI Z358.1; wall-mounted, self-cleaning, non-clogging eye and face wash with quick opening, full-flow valves, stainless steel eye and face wash receptor, twin eye wash heads and face spray ring, stainless steel dust cover, copper alloy control valve and fittings.</w:t>
      </w:r>
    </w:p>
    <w:p w14:paraId="1068FE96" w14:textId="77777777" w:rsidR="00273B88" w:rsidRPr="00605D6C" w:rsidRDefault="00273B88" w:rsidP="00605D6C">
      <w:pPr>
        <w:pStyle w:val="CopyofCSIFormat32Level1"/>
      </w:pPr>
      <w:r w:rsidRPr="00605D6C">
        <w:t>PART 3 EXECUTION</w:t>
      </w:r>
    </w:p>
    <w:p w14:paraId="26FB8162" w14:textId="77777777" w:rsidR="00273B88" w:rsidRPr="007F79BA" w:rsidRDefault="00273B88" w:rsidP="00333AEF">
      <w:pPr>
        <w:pStyle w:val="CopyofCSIFormat32Level2"/>
        <w:ind w:left="532" w:hanging="532"/>
      </w:pPr>
      <w:r w:rsidRPr="007F79BA">
        <w:t>INSTALLATION</w:t>
      </w:r>
    </w:p>
    <w:p w14:paraId="199F4B9E" w14:textId="77777777" w:rsidR="00273B88" w:rsidRPr="007F79BA" w:rsidRDefault="00273B88" w:rsidP="00273B88">
      <w:pPr>
        <w:pStyle w:val="CopyofCSIFormat32Level3"/>
        <w:numPr>
          <w:ilvl w:val="3"/>
          <w:numId w:val="8"/>
        </w:numPr>
        <w:rPr>
          <w:rFonts w:ascii="Segoe UI" w:hAnsi="Segoe UI" w:cs="Segoe UI"/>
        </w:rPr>
      </w:pPr>
      <w:r w:rsidRPr="007F79BA">
        <w:rPr>
          <w:rFonts w:ascii="Segoe UI" w:hAnsi="Segoe UI" w:cs="Segoe UI"/>
        </w:rPr>
        <w:t>Install components level and plumb.</w:t>
      </w:r>
    </w:p>
    <w:p w14:paraId="5B197E37" w14:textId="578D192C" w:rsidR="00CC27B4" w:rsidRPr="007F79BA" w:rsidRDefault="00273B88" w:rsidP="00F41F5F">
      <w:pPr>
        <w:pStyle w:val="CopyofCSIFormat32Level1"/>
        <w:numPr>
          <w:ilvl w:val="1"/>
          <w:numId w:val="9"/>
        </w:numPr>
        <w:spacing w:before="240" w:after="0"/>
      </w:pPr>
      <w:r w:rsidRPr="007F79BA">
        <w:t>END OF SECTION  22 4</w:t>
      </w:r>
      <w:r w:rsidR="00605D6C">
        <w:t>7</w:t>
      </w:r>
      <w:r w:rsidRPr="007F79BA">
        <w:t xml:space="preserve"> 00</w:t>
      </w:r>
    </w:p>
    <w:sectPr w:rsidR="00CC27B4" w:rsidRPr="007F79B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6923FD" w:rsidRPr="006623FB" w14:paraId="49C958CF" w14:textId="77777777" w:rsidTr="004073BF">
      <w:tc>
        <w:tcPr>
          <w:tcW w:w="2500" w:type="pct"/>
          <w:vAlign w:val="center"/>
        </w:tcPr>
        <w:p w14:paraId="7F508EF7" w14:textId="6EC43F97" w:rsidR="006923FD" w:rsidRPr="006623FB" w:rsidRDefault="001C210D" w:rsidP="006923FD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Drinking Fountains and Water Coolers</w:t>
          </w:r>
          <w:r w:rsidR="006923FD" w:rsidRPr="006623FB">
            <w:rPr>
              <w:rFonts w:ascii="Segoe UI" w:eastAsia="Arial" w:hAnsi="Segoe UI" w:cs="Segoe UI"/>
            </w:rPr>
            <w:t> </w:t>
          </w:r>
        </w:p>
      </w:tc>
      <w:tc>
        <w:tcPr>
          <w:tcW w:w="2500" w:type="pct"/>
          <w:vAlign w:val="center"/>
        </w:tcPr>
        <w:p w14:paraId="50899942" w14:textId="1B6B119D" w:rsidR="006923FD" w:rsidRPr="006623FB" w:rsidRDefault="006923FD" w:rsidP="006923FD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623FB">
            <w:rPr>
              <w:rFonts w:ascii="Segoe UI" w:eastAsia="Arial" w:hAnsi="Segoe UI" w:cs="Segoe UI"/>
            </w:rPr>
            <w:t xml:space="preserve">22 </w:t>
          </w:r>
          <w:r>
            <w:rPr>
              <w:rFonts w:ascii="Segoe UI" w:eastAsia="Arial" w:hAnsi="Segoe UI" w:cs="Segoe UI"/>
            </w:rPr>
            <w:t>4</w:t>
          </w:r>
          <w:r w:rsidR="001C210D">
            <w:rPr>
              <w:rFonts w:ascii="Segoe UI" w:eastAsia="Arial" w:hAnsi="Segoe UI" w:cs="Segoe UI"/>
            </w:rPr>
            <w:t>7</w:t>
          </w:r>
          <w:r w:rsidRPr="006623FB">
            <w:rPr>
              <w:rFonts w:ascii="Segoe UI" w:eastAsia="Arial" w:hAnsi="Segoe UI" w:cs="Segoe UI"/>
            </w:rPr>
            <w:t xml:space="preserve"> 00 - </w:t>
          </w:r>
          <w:r w:rsidRPr="006623FB">
            <w:rPr>
              <w:rFonts w:ascii="Segoe UI" w:eastAsia="Arial" w:hAnsi="Segoe UI" w:cs="Segoe UI"/>
            </w:rPr>
            <w:fldChar w:fldCharType="begin"/>
          </w:r>
          <w:r w:rsidRPr="006623FB">
            <w:rPr>
              <w:rFonts w:ascii="Segoe UI" w:eastAsia="Arial" w:hAnsi="Segoe UI" w:cs="Segoe UI"/>
            </w:rPr>
            <w:instrText xml:space="preserve">PAGE </w:instrText>
          </w:r>
          <w:r w:rsidRPr="006623FB">
            <w:rPr>
              <w:rFonts w:ascii="Segoe UI" w:eastAsia="Arial" w:hAnsi="Segoe UI" w:cs="Segoe UI"/>
            </w:rPr>
            <w:fldChar w:fldCharType="separate"/>
          </w:r>
          <w:r w:rsidRPr="006623FB">
            <w:rPr>
              <w:rFonts w:ascii="Segoe UI" w:eastAsia="Arial" w:hAnsi="Segoe UI" w:cs="Segoe UI"/>
              <w:noProof/>
            </w:rPr>
            <w:t>1</w:t>
          </w:r>
          <w:r w:rsidRPr="006623FB">
            <w:rPr>
              <w:rFonts w:ascii="Segoe UI" w:eastAsia="Arial" w:hAnsi="Segoe UI" w:cs="Segoe UI"/>
            </w:rPr>
            <w:fldChar w:fldCharType="end"/>
          </w:r>
          <w:r w:rsidRPr="006623FB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Pr="006B2A10" w:rsidRDefault="00496498" w:rsidP="006B2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59155DB1" w:rsidR="00EF6205" w:rsidRDefault="00DE46AE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EF6205"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E2644"/>
    <w:multiLevelType w:val="hybridMultilevel"/>
    <w:tmpl w:val="5D12E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7CB"/>
    <w:multiLevelType w:val="hybridMultilevel"/>
    <w:tmpl w:val="9DF8D0AA"/>
    <w:lvl w:ilvl="0" w:tplc="1D4EA8CE">
      <w:start w:val="1"/>
      <w:numFmt w:val="decimal"/>
      <w:lvlText w:val="%1."/>
      <w:lvlJc w:val="left"/>
      <w:pPr>
        <w:ind w:left="720" w:hanging="360"/>
      </w:pPr>
    </w:lvl>
    <w:lvl w:ilvl="1" w:tplc="8C981BDE">
      <w:start w:val="1"/>
      <w:numFmt w:val="lowerLetter"/>
      <w:lvlText w:val="%2."/>
      <w:lvlJc w:val="left"/>
      <w:pPr>
        <w:ind w:left="1440" w:hanging="360"/>
      </w:pPr>
    </w:lvl>
    <w:lvl w:ilvl="2" w:tplc="B8AAC63E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1CF2CF76">
      <w:start w:val="1"/>
      <w:numFmt w:val="decimal"/>
      <w:lvlText w:val="%4."/>
      <w:lvlJc w:val="left"/>
      <w:pPr>
        <w:ind w:left="2880" w:hanging="360"/>
      </w:pPr>
    </w:lvl>
    <w:lvl w:ilvl="4" w:tplc="96D62DB2">
      <w:start w:val="1"/>
      <w:numFmt w:val="lowerLetter"/>
      <w:lvlText w:val="%5."/>
      <w:lvlJc w:val="left"/>
      <w:pPr>
        <w:ind w:left="3600" w:hanging="360"/>
      </w:pPr>
    </w:lvl>
    <w:lvl w:ilvl="5" w:tplc="5F56E1EA">
      <w:start w:val="1"/>
      <w:numFmt w:val="lowerRoman"/>
      <w:lvlText w:val="%6."/>
      <w:lvlJc w:val="right"/>
      <w:pPr>
        <w:ind w:left="4320" w:hanging="180"/>
      </w:pPr>
    </w:lvl>
    <w:lvl w:ilvl="6" w:tplc="4E3A6040">
      <w:start w:val="1"/>
      <w:numFmt w:val="decimal"/>
      <w:lvlText w:val="%7."/>
      <w:lvlJc w:val="left"/>
      <w:pPr>
        <w:ind w:left="5040" w:hanging="360"/>
      </w:pPr>
    </w:lvl>
    <w:lvl w:ilvl="7" w:tplc="CE785FD4">
      <w:start w:val="1"/>
      <w:numFmt w:val="lowerLetter"/>
      <w:lvlText w:val="%8."/>
      <w:lvlJc w:val="left"/>
      <w:pPr>
        <w:ind w:left="5760" w:hanging="360"/>
      </w:pPr>
    </w:lvl>
    <w:lvl w:ilvl="8" w:tplc="B88090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B3579"/>
    <w:multiLevelType w:val="hybridMultilevel"/>
    <w:tmpl w:val="3EEC750E"/>
    <w:lvl w:ilvl="0" w:tplc="1DD24286">
      <w:start w:val="1"/>
      <w:numFmt w:val="decimal"/>
      <w:lvlText w:val="%1."/>
      <w:lvlJc w:val="left"/>
      <w:pPr>
        <w:ind w:left="720" w:hanging="360"/>
      </w:pPr>
    </w:lvl>
    <w:lvl w:ilvl="1" w:tplc="7FFEDB7C">
      <w:start w:val="1"/>
      <w:numFmt w:val="lowerLetter"/>
      <w:lvlText w:val="%2."/>
      <w:lvlJc w:val="left"/>
      <w:pPr>
        <w:ind w:left="1440" w:hanging="360"/>
      </w:pPr>
    </w:lvl>
    <w:lvl w:ilvl="2" w:tplc="AEB617B6">
      <w:start w:val="1"/>
      <w:numFmt w:val="lowerRoman"/>
      <w:lvlText w:val="%3."/>
      <w:lvlJc w:val="right"/>
      <w:pPr>
        <w:ind w:left="2160" w:hanging="180"/>
      </w:pPr>
    </w:lvl>
    <w:lvl w:ilvl="3" w:tplc="ECD8D49A">
      <w:start w:val="1"/>
      <w:numFmt w:val="decimal"/>
      <w:lvlText w:val="%4."/>
      <w:lvlJc w:val="left"/>
      <w:pPr>
        <w:ind w:left="2880" w:hanging="360"/>
      </w:pPr>
    </w:lvl>
    <w:lvl w:ilvl="4" w:tplc="D16EF26C">
      <w:start w:val="1"/>
      <w:numFmt w:val="lowerLetter"/>
      <w:lvlText w:val="%5."/>
      <w:lvlJc w:val="left"/>
      <w:pPr>
        <w:ind w:left="3600" w:hanging="360"/>
      </w:pPr>
    </w:lvl>
    <w:lvl w:ilvl="5" w:tplc="E2F46A9A">
      <w:start w:val="1"/>
      <w:numFmt w:val="lowerRoman"/>
      <w:lvlText w:val="%6."/>
      <w:lvlJc w:val="right"/>
      <w:pPr>
        <w:ind w:left="4320" w:hanging="180"/>
      </w:pPr>
    </w:lvl>
    <w:lvl w:ilvl="6" w:tplc="0BC035AC">
      <w:start w:val="1"/>
      <w:numFmt w:val="decimal"/>
      <w:lvlText w:val="%7."/>
      <w:lvlJc w:val="left"/>
      <w:pPr>
        <w:ind w:left="5040" w:hanging="360"/>
      </w:pPr>
    </w:lvl>
    <w:lvl w:ilvl="7" w:tplc="65C4AB32">
      <w:start w:val="1"/>
      <w:numFmt w:val="lowerLetter"/>
      <w:lvlText w:val="%8."/>
      <w:lvlJc w:val="left"/>
      <w:pPr>
        <w:ind w:left="5760" w:hanging="360"/>
      </w:pPr>
    </w:lvl>
    <w:lvl w:ilvl="8" w:tplc="36F22A9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9065E"/>
    <w:multiLevelType w:val="hybridMultilevel"/>
    <w:tmpl w:val="8C82E22A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FD8472CC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6"/>
  </w:num>
  <w:num w:numId="6">
    <w:abstractNumId w:val="2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4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3"/>
    <w:lvlOverride w:ilvl="0">
      <w:lvl w:ilvl="0" w:tplc="1D4EA8CE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C981BD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8AAC63E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CF2CF76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6D62D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5F56E1E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E3A6040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CE785FD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88090B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5"/>
    <w:lvlOverride w:ilvl="1">
      <w:lvl w:ilvl="1" w:tplc="7FFEDB7C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1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6"/>
    <w:lvlOverride w:ilvl="0">
      <w:lvl w:ilvl="0" w:tplc="7DA214E8">
        <w:start w:val="1"/>
        <w:numFmt w:val="decimal"/>
        <w:pStyle w:val="CopyofCSIFormat32Level0"/>
        <w:lvlText w:val="%1."/>
        <w:lvlJc w:val="left"/>
        <w:pPr>
          <w:ind w:left="1367" w:hanging="460"/>
        </w:pPr>
        <w:rPr>
          <w:rFonts w:hint="default"/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 w:tentative="1">
        <w:start w:val="1"/>
        <w:numFmt w:val="lowerLetter"/>
        <w:pStyle w:val="CopyofCSIFormat32Level1"/>
        <w:lvlText w:val="%2."/>
        <w:lvlJc w:val="left"/>
        <w:pPr>
          <w:ind w:left="1440" w:hanging="360"/>
        </w:pPr>
      </w:lvl>
    </w:lvlOverride>
    <w:lvlOverride w:ilvl="2">
      <w:lvl w:ilvl="2" w:tplc="2B2CBAF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E96C623C" w:tentative="1">
        <w:start w:val="1"/>
        <w:numFmt w:val="decimal"/>
        <w:pStyle w:val="CopyofCSIFormat32Level3"/>
        <w:lvlText w:val="%4."/>
        <w:lvlJc w:val="left"/>
        <w:pPr>
          <w:ind w:left="2880" w:hanging="360"/>
        </w:pPr>
      </w:lvl>
    </w:lvlOverride>
    <w:lvlOverride w:ilvl="4">
      <w:lvl w:ilvl="4" w:tplc="FD8472CC">
        <w:start w:val="1"/>
        <w:numFmt w:val="lowerLetter"/>
        <w:pStyle w:val="CopyofCSIFormat32Level4"/>
        <w:lvlText w:val="%5."/>
        <w:lvlJc w:val="left"/>
        <w:pPr>
          <w:ind w:left="3600" w:hanging="360"/>
        </w:pPr>
      </w:lvl>
    </w:lvlOverride>
    <w:lvlOverride w:ilvl="5">
      <w:lvl w:ilvl="5" w:tplc="F7FAF6A8" w:tentative="1">
        <w:start w:val="1"/>
        <w:numFmt w:val="lowerRoman"/>
        <w:pStyle w:val="CopyofCSIFormat32Level5"/>
        <w:lvlText w:val="%6."/>
        <w:lvlJc w:val="right"/>
        <w:pPr>
          <w:ind w:left="4320" w:hanging="180"/>
        </w:pPr>
      </w:lvl>
    </w:lvlOverride>
    <w:lvlOverride w:ilvl="6">
      <w:lvl w:ilvl="6" w:tplc="1FAEB6A4" w:tentative="1">
        <w:start w:val="1"/>
        <w:numFmt w:val="decimal"/>
        <w:pStyle w:val="CopyofCSIFormat32Level6"/>
        <w:lvlText w:val="%7."/>
        <w:lvlJc w:val="left"/>
        <w:pPr>
          <w:ind w:left="5040" w:hanging="360"/>
        </w:pPr>
      </w:lvl>
    </w:lvlOverride>
    <w:lvlOverride w:ilvl="7">
      <w:lvl w:ilvl="7" w:tplc="4118C4B6" w:tentative="1">
        <w:start w:val="1"/>
        <w:numFmt w:val="lowerLetter"/>
        <w:pStyle w:val="CopyofCSIFormat32Level7"/>
        <w:lvlText w:val="%8."/>
        <w:lvlJc w:val="left"/>
        <w:pPr>
          <w:ind w:left="5760" w:hanging="360"/>
        </w:pPr>
      </w:lvl>
    </w:lvlOverride>
    <w:lvlOverride w:ilvl="8">
      <w:lvl w:ilvl="8" w:tplc="0DF27680" w:tentative="1">
        <w:start w:val="1"/>
        <w:numFmt w:val="lowerRoman"/>
        <w:pStyle w:val="CopyofCSIFormat32Level8"/>
        <w:lvlText w:val="%9."/>
        <w:lvlJc w:val="right"/>
        <w:pPr>
          <w:ind w:left="6480" w:hanging="180"/>
        </w:pPr>
      </w:lvl>
    </w:lvlOverride>
  </w:num>
  <w:num w:numId="13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3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6">
    <w:abstractNumId w:val="1"/>
  </w:num>
  <w:num w:numId="27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9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1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6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FD8472CC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32894"/>
    <w:rsid w:val="000B48C2"/>
    <w:rsid w:val="000E5EE5"/>
    <w:rsid w:val="00154DBB"/>
    <w:rsid w:val="001618AC"/>
    <w:rsid w:val="001642B0"/>
    <w:rsid w:val="001B5E99"/>
    <w:rsid w:val="001C210D"/>
    <w:rsid w:val="001F369D"/>
    <w:rsid w:val="00214BDF"/>
    <w:rsid w:val="0021704A"/>
    <w:rsid w:val="002309E4"/>
    <w:rsid w:val="00257862"/>
    <w:rsid w:val="00273B88"/>
    <w:rsid w:val="002C1BB5"/>
    <w:rsid w:val="002C4647"/>
    <w:rsid w:val="00333AEF"/>
    <w:rsid w:val="0035114C"/>
    <w:rsid w:val="00355A3B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924FE"/>
    <w:rsid w:val="005B0C71"/>
    <w:rsid w:val="005E24B8"/>
    <w:rsid w:val="00605D6C"/>
    <w:rsid w:val="00663E1C"/>
    <w:rsid w:val="006923FD"/>
    <w:rsid w:val="006B2A10"/>
    <w:rsid w:val="006B56CD"/>
    <w:rsid w:val="006F6425"/>
    <w:rsid w:val="00712C48"/>
    <w:rsid w:val="0075386B"/>
    <w:rsid w:val="007560BA"/>
    <w:rsid w:val="00776426"/>
    <w:rsid w:val="007766A2"/>
    <w:rsid w:val="007C46EE"/>
    <w:rsid w:val="007F1A2C"/>
    <w:rsid w:val="007F79BA"/>
    <w:rsid w:val="00824524"/>
    <w:rsid w:val="0085069A"/>
    <w:rsid w:val="00861639"/>
    <w:rsid w:val="008D42D1"/>
    <w:rsid w:val="008E2C3C"/>
    <w:rsid w:val="008F3E9E"/>
    <w:rsid w:val="00926399"/>
    <w:rsid w:val="00945E8F"/>
    <w:rsid w:val="0095588B"/>
    <w:rsid w:val="00A122C4"/>
    <w:rsid w:val="00A320E0"/>
    <w:rsid w:val="00A44497"/>
    <w:rsid w:val="00AA6CE7"/>
    <w:rsid w:val="00AB1719"/>
    <w:rsid w:val="00AB2F7F"/>
    <w:rsid w:val="00B265B7"/>
    <w:rsid w:val="00B37D3E"/>
    <w:rsid w:val="00B922DC"/>
    <w:rsid w:val="00BC5A0B"/>
    <w:rsid w:val="00BF5854"/>
    <w:rsid w:val="00C27A38"/>
    <w:rsid w:val="00C303BF"/>
    <w:rsid w:val="00C30DFF"/>
    <w:rsid w:val="00C503A8"/>
    <w:rsid w:val="00C57455"/>
    <w:rsid w:val="00C84BD6"/>
    <w:rsid w:val="00CA3A99"/>
    <w:rsid w:val="00CB0A9C"/>
    <w:rsid w:val="00CB53FA"/>
    <w:rsid w:val="00CC0C87"/>
    <w:rsid w:val="00CC27B4"/>
    <w:rsid w:val="00CD1961"/>
    <w:rsid w:val="00CE5547"/>
    <w:rsid w:val="00D12DD1"/>
    <w:rsid w:val="00D277CC"/>
    <w:rsid w:val="00D36A43"/>
    <w:rsid w:val="00DA34FD"/>
    <w:rsid w:val="00DE46AE"/>
    <w:rsid w:val="00E53F7E"/>
    <w:rsid w:val="00EC552F"/>
    <w:rsid w:val="00EF6205"/>
    <w:rsid w:val="00F027DD"/>
    <w:rsid w:val="00F1119A"/>
    <w:rsid w:val="00F26DA3"/>
    <w:rsid w:val="00F45B4C"/>
    <w:rsid w:val="00F72E1E"/>
    <w:rsid w:val="00F9226A"/>
    <w:rsid w:val="00F9727C"/>
    <w:rsid w:val="00FA69A7"/>
    <w:rsid w:val="00FD3B21"/>
    <w:rsid w:val="00FD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333AEF"/>
    <w:pPr>
      <w:numPr>
        <w:ilvl w:val="2"/>
        <w:numId w:val="8"/>
      </w:numPr>
      <w:spacing w:before="240" w:after="100" w:line="276" w:lineRule="auto"/>
      <w:ind w:left="533" w:hanging="533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D277CC"/>
    <w:pPr>
      <w:numPr>
        <w:ilvl w:val="4"/>
        <w:numId w:val="2"/>
      </w:numPr>
      <w:spacing w:after="100" w:line="276" w:lineRule="auto"/>
      <w:outlineLvl w:val="3"/>
    </w:pPr>
    <w:rPr>
      <w:rFonts w:ascii="Segoe UI" w:eastAsia="Arial" w:hAnsi="Segoe UI" w:cs="Segoe UI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3A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8</cp:revision>
  <dcterms:created xsi:type="dcterms:W3CDTF">2020-03-20T20:12:00Z</dcterms:created>
  <dcterms:modified xsi:type="dcterms:W3CDTF">2020-04-07T18:20:00Z</dcterms:modified>
</cp:coreProperties>
</file>