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2051" w:rsidRPr="00F1171B" w:rsidRDefault="00ED2051" w:rsidP="00ED2051">
      <w:pPr>
        <w:pStyle w:val="Heading2"/>
        <w:spacing w:before="0"/>
        <w:rPr>
          <w:rFonts w:asciiTheme="minorHAnsi" w:hAnsiTheme="minorHAnsi" w:cstheme="minorHAnsi"/>
          <w:sz w:val="22"/>
          <w:szCs w:val="22"/>
        </w:rPr>
      </w:pPr>
      <w:bookmarkStart w:id="0" w:name="_GoBack"/>
      <w:r w:rsidRPr="00F1171B">
        <w:rPr>
          <w:rFonts w:asciiTheme="minorHAnsi" w:hAnsiTheme="minorHAnsi" w:cstheme="minorHAnsi"/>
          <w:sz w:val="22"/>
          <w:szCs w:val="22"/>
        </w:rPr>
        <w:t>23 09 13 - Instrumentation and Control Devices for HVAC</w:t>
      </w:r>
    </w:p>
    <w:bookmarkEnd w:id="0"/>
    <w:p w:rsidR="00ED2051" w:rsidRPr="00F1171B" w:rsidRDefault="00ED2051" w:rsidP="00ED2051">
      <w:pPr>
        <w:pStyle w:val="Heading3"/>
        <w:spacing w:before="0"/>
        <w:rPr>
          <w:rFonts w:asciiTheme="minorHAnsi" w:hAnsiTheme="minorHAnsi" w:cstheme="minorHAnsi"/>
          <w:sz w:val="22"/>
          <w:szCs w:val="22"/>
        </w:rPr>
      </w:pPr>
      <w:r w:rsidRPr="00F1171B">
        <w:rPr>
          <w:rFonts w:asciiTheme="minorHAnsi" w:hAnsiTheme="minorHAnsi" w:cstheme="minorHAnsi"/>
          <w:sz w:val="22"/>
          <w:szCs w:val="22"/>
        </w:rPr>
        <w:t xml:space="preserve">Temperature Sensors / </w:t>
      </w:r>
    </w:p>
    <w:p w:rsidR="00ED2051" w:rsidRPr="00F1171B" w:rsidRDefault="00ED2051" w:rsidP="00ED2051">
      <w:pPr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>Resistance Temperature Detectors (RTD’s):</w:t>
      </w:r>
    </w:p>
    <w:p w:rsidR="00ED2051" w:rsidRPr="00F1171B" w:rsidRDefault="00ED2051" w:rsidP="00ED2051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 xml:space="preserve">Standard:  Siemens 1000 Ohm Platinum RTD, Model Number PTM6.2P1K.  </w:t>
      </w:r>
    </w:p>
    <w:p w:rsidR="00ED2051" w:rsidRPr="00F1171B" w:rsidRDefault="00ED2051" w:rsidP="00ED2051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>Exception:  Thermistors are required in some zone applications such as VAV boxes, and may only be used in those areas.</w:t>
      </w:r>
    </w:p>
    <w:p w:rsidR="00ED2051" w:rsidRPr="00F1171B" w:rsidRDefault="00ED2051" w:rsidP="00ED2051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>Function:  Use for air handlers, Hot Water (HW) and Chilled Water (CHW).  Do not install in piping tee.  Connect to Energy Management System (EMS) by Siemens.</w:t>
      </w:r>
    </w:p>
    <w:p w:rsidR="00ED2051" w:rsidRPr="00F1171B" w:rsidRDefault="00ED2051" w:rsidP="00ED2051">
      <w:pPr>
        <w:rPr>
          <w:rFonts w:asciiTheme="minorHAnsi" w:hAnsiTheme="minorHAnsi" w:cstheme="minorHAnsi"/>
          <w:sz w:val="22"/>
        </w:rPr>
      </w:pPr>
    </w:p>
    <w:p w:rsidR="00ED2051" w:rsidRPr="00F1171B" w:rsidRDefault="00ED2051" w:rsidP="00ED2051">
      <w:pPr>
        <w:pStyle w:val="Heading3"/>
        <w:spacing w:before="0"/>
        <w:rPr>
          <w:rFonts w:asciiTheme="minorHAnsi" w:hAnsiTheme="minorHAnsi" w:cstheme="minorHAnsi"/>
          <w:sz w:val="22"/>
          <w:szCs w:val="22"/>
        </w:rPr>
      </w:pPr>
      <w:r w:rsidRPr="00F1171B">
        <w:rPr>
          <w:rFonts w:asciiTheme="minorHAnsi" w:hAnsiTheme="minorHAnsi" w:cstheme="minorHAnsi"/>
          <w:sz w:val="22"/>
          <w:szCs w:val="22"/>
        </w:rPr>
        <w:t>Differential Pressure Sensors:</w:t>
      </w:r>
    </w:p>
    <w:p w:rsidR="00ED2051" w:rsidRPr="00F1171B" w:rsidRDefault="00ED2051" w:rsidP="00ED2051">
      <w:pPr>
        <w:rPr>
          <w:rFonts w:asciiTheme="minorHAnsi" w:hAnsiTheme="minorHAnsi" w:cstheme="minorHAnsi"/>
          <w:bCs/>
          <w:sz w:val="22"/>
        </w:rPr>
      </w:pPr>
      <w:r w:rsidRPr="00F1171B">
        <w:rPr>
          <w:rFonts w:asciiTheme="minorHAnsi" w:hAnsiTheme="minorHAnsi" w:cstheme="minorHAnsi"/>
          <w:sz w:val="22"/>
        </w:rPr>
        <w:t>Resistance Temperature Detectors (RTD’s):</w:t>
      </w:r>
    </w:p>
    <w:p w:rsidR="00ED2051" w:rsidRPr="00F1171B" w:rsidRDefault="00ED2051" w:rsidP="00ED2051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 xml:space="preserve">Siemens </w:t>
      </w:r>
      <w:proofErr w:type="spellStart"/>
      <w:r w:rsidRPr="00F1171B">
        <w:rPr>
          <w:rFonts w:asciiTheme="minorHAnsi" w:hAnsiTheme="minorHAnsi" w:cstheme="minorHAnsi"/>
          <w:sz w:val="22"/>
        </w:rPr>
        <w:t>Sitrans</w:t>
      </w:r>
      <w:proofErr w:type="spellEnd"/>
      <w:r w:rsidRPr="00F1171B">
        <w:rPr>
          <w:rFonts w:asciiTheme="minorHAnsi" w:hAnsiTheme="minorHAnsi" w:cstheme="minorHAnsi"/>
          <w:sz w:val="22"/>
        </w:rPr>
        <w:t xml:space="preserve"> 7MF4433 with 3-valve manifold and local display. </w:t>
      </w:r>
    </w:p>
    <w:p w:rsidR="00ED2051" w:rsidRPr="00F1171B" w:rsidRDefault="00ED2051" w:rsidP="00ED2051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i/>
          <w:iCs/>
          <w:sz w:val="22"/>
        </w:rPr>
      </w:pPr>
      <w:r w:rsidRPr="00F1171B">
        <w:rPr>
          <w:rFonts w:asciiTheme="minorHAnsi" w:hAnsiTheme="minorHAnsi" w:cstheme="minorHAnsi"/>
          <w:sz w:val="22"/>
        </w:rPr>
        <w:t>Standard:  Emerson Process Management, Rosemount Model #1151 Pressure Transmitter.</w:t>
      </w:r>
      <w:r w:rsidRPr="00F1171B">
        <w:rPr>
          <w:rFonts w:asciiTheme="minorHAnsi" w:hAnsiTheme="minorHAnsi" w:cstheme="minorHAnsi"/>
          <w:i/>
          <w:iCs/>
          <w:sz w:val="22"/>
        </w:rPr>
        <w:t xml:space="preserve">  </w:t>
      </w:r>
      <w:r w:rsidRPr="00F1171B">
        <w:rPr>
          <w:rFonts w:asciiTheme="minorHAnsi" w:hAnsiTheme="minorHAnsi" w:cstheme="minorHAnsi"/>
          <w:sz w:val="22"/>
        </w:rPr>
        <w:t xml:space="preserve">  Connect to Energy Management System (EMS) by Siemens.  Specify pressure range for 150% of maximum expected differential pressure.</w:t>
      </w:r>
    </w:p>
    <w:p w:rsidR="00ED2051" w:rsidRPr="00F1171B" w:rsidRDefault="00ED2051" w:rsidP="00ED2051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i/>
          <w:iCs/>
          <w:sz w:val="22"/>
        </w:rPr>
      </w:pPr>
      <w:r w:rsidRPr="00F1171B">
        <w:rPr>
          <w:rFonts w:asciiTheme="minorHAnsi" w:hAnsiTheme="minorHAnsi" w:cstheme="minorHAnsi"/>
          <w:sz w:val="22"/>
        </w:rPr>
        <w:t>Function:  Measure differential pressure for monitoring and control of variable speed pumps.</w:t>
      </w:r>
    </w:p>
    <w:p w:rsidR="00ED2051" w:rsidRPr="00F1171B" w:rsidRDefault="00ED2051" w:rsidP="00ED2051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iCs/>
          <w:sz w:val="22"/>
        </w:rPr>
      </w:pPr>
      <w:r w:rsidRPr="00F1171B">
        <w:rPr>
          <w:rFonts w:asciiTheme="minorHAnsi" w:hAnsiTheme="minorHAnsi" w:cstheme="minorHAnsi"/>
          <w:sz w:val="22"/>
        </w:rPr>
        <w:t xml:space="preserve">Website:  </w:t>
      </w:r>
      <w:hyperlink r:id="rId5" w:history="1">
        <w:r w:rsidRPr="00F1171B">
          <w:rPr>
            <w:rStyle w:val="Hyperlink"/>
            <w:rFonts w:asciiTheme="minorHAnsi" w:hAnsiTheme="minorHAnsi" w:cstheme="minorHAnsi"/>
            <w:sz w:val="22"/>
          </w:rPr>
          <w:t>http://www.emersonprocess.com/rosemount/Products/Pressure/m1151.html</w:t>
        </w:r>
      </w:hyperlink>
    </w:p>
    <w:p w:rsidR="00ED2051" w:rsidRPr="00F1171B" w:rsidRDefault="00ED2051" w:rsidP="00ED2051">
      <w:pPr>
        <w:rPr>
          <w:rFonts w:asciiTheme="minorHAnsi" w:hAnsiTheme="minorHAnsi" w:cstheme="minorHAnsi"/>
          <w:bCs/>
          <w:sz w:val="22"/>
        </w:rPr>
      </w:pPr>
    </w:p>
    <w:p w:rsidR="00ED2051" w:rsidRPr="00F1171B" w:rsidRDefault="00ED2051" w:rsidP="00ED2051">
      <w:pPr>
        <w:pStyle w:val="Heading3"/>
        <w:spacing w:before="0"/>
        <w:rPr>
          <w:rFonts w:asciiTheme="minorHAnsi" w:hAnsiTheme="minorHAnsi" w:cstheme="minorHAnsi"/>
          <w:sz w:val="22"/>
          <w:szCs w:val="22"/>
        </w:rPr>
      </w:pPr>
      <w:r w:rsidRPr="00F1171B">
        <w:rPr>
          <w:rFonts w:asciiTheme="minorHAnsi" w:hAnsiTheme="minorHAnsi" w:cstheme="minorHAnsi"/>
          <w:sz w:val="22"/>
          <w:szCs w:val="22"/>
        </w:rPr>
        <w:t>Motor Controls:</w:t>
      </w:r>
    </w:p>
    <w:p w:rsidR="00ED2051" w:rsidRPr="00F1171B" w:rsidRDefault="00ED2051" w:rsidP="00ED2051">
      <w:pPr>
        <w:rPr>
          <w:rFonts w:asciiTheme="minorHAnsi" w:hAnsiTheme="minorHAnsi" w:cstheme="minorHAnsi"/>
          <w:bCs/>
          <w:sz w:val="22"/>
        </w:rPr>
      </w:pPr>
      <w:r w:rsidRPr="00F1171B">
        <w:rPr>
          <w:rFonts w:asciiTheme="minorHAnsi" w:hAnsiTheme="minorHAnsi" w:cstheme="minorHAnsi"/>
          <w:sz w:val="22"/>
        </w:rPr>
        <w:t>Variable Frequency Drives (VFD’s):</w:t>
      </w:r>
    </w:p>
    <w:p w:rsidR="00ED2051" w:rsidRPr="00F1171B" w:rsidRDefault="00ED2051" w:rsidP="00ED2051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>Campus Standard:  ABB ACH550.  Enclosure: UL (NEMA) Type 12.  Integral disconnect.  No bypass.  No known equal.</w:t>
      </w:r>
    </w:p>
    <w:p w:rsidR="00ED2051" w:rsidRPr="00F1171B" w:rsidRDefault="00ED2051" w:rsidP="00ED2051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iCs/>
          <w:sz w:val="22"/>
        </w:rPr>
      </w:pPr>
      <w:r w:rsidRPr="00F1171B">
        <w:rPr>
          <w:rFonts w:asciiTheme="minorHAnsi" w:hAnsiTheme="minorHAnsi" w:cstheme="minorHAnsi"/>
          <w:sz w:val="22"/>
        </w:rPr>
        <w:t xml:space="preserve">Function:  Connect to Campus Energy Management System (EMS) by Siemens as a Field Level Network (FLN) device to provide direct communication (not hardwired start/stop/status).  </w:t>
      </w:r>
      <w:r w:rsidRPr="00F1171B">
        <w:rPr>
          <w:rFonts w:asciiTheme="minorHAnsi" w:hAnsiTheme="minorHAnsi" w:cstheme="minorHAnsi"/>
          <w:iCs/>
          <w:sz w:val="22"/>
        </w:rPr>
        <w:t>Proof through drive and via current switches.</w:t>
      </w:r>
    </w:p>
    <w:p w:rsidR="00683E70" w:rsidRDefault="00ED2051"/>
    <w:sectPr w:rsidR="00683E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113FE8"/>
    <w:multiLevelType w:val="hybridMultilevel"/>
    <w:tmpl w:val="AE9C4B1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E881B0B"/>
    <w:multiLevelType w:val="hybridMultilevel"/>
    <w:tmpl w:val="41548C3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93D6AFA"/>
    <w:multiLevelType w:val="hybridMultilevel"/>
    <w:tmpl w:val="9A66A1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2051"/>
    <w:rsid w:val="00C0725F"/>
    <w:rsid w:val="00E028D1"/>
    <w:rsid w:val="00ED20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15628A4-43B3-437D-BF0C-E502A33C3F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D2051"/>
    <w:pPr>
      <w:spacing w:after="0" w:line="276" w:lineRule="auto"/>
    </w:pPr>
    <w:rPr>
      <w:rFonts w:ascii="Arial" w:hAnsi="Arial"/>
      <w:sz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2051"/>
    <w:pPr>
      <w:keepNext/>
      <w:keepLines/>
      <w:spacing w:before="4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D2051"/>
    <w:pPr>
      <w:keepNext/>
      <w:keepLines/>
      <w:spacing w:before="40"/>
      <w:outlineLvl w:val="2"/>
    </w:pPr>
    <w:rPr>
      <w:rFonts w:eastAsiaTheme="majorEastAsia" w:cstheme="majorBidi"/>
      <w:b/>
      <w:i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D2051"/>
    <w:rPr>
      <w:rFonts w:ascii="Arial" w:eastAsiaTheme="majorEastAsia" w:hAnsi="Arial" w:cstheme="majorBidi"/>
      <w:b/>
      <w:sz w:val="2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D2051"/>
    <w:rPr>
      <w:rFonts w:ascii="Arial" w:eastAsiaTheme="majorEastAsia" w:hAnsi="Arial" w:cstheme="majorBidi"/>
      <w:b/>
      <w:i/>
      <w:sz w:val="20"/>
      <w:szCs w:val="24"/>
    </w:rPr>
  </w:style>
  <w:style w:type="paragraph" w:styleId="ListParagraph">
    <w:name w:val="List Paragraph"/>
    <w:basedOn w:val="Normal"/>
    <w:uiPriority w:val="34"/>
    <w:qFormat/>
    <w:rsid w:val="00ED205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D205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emersonprocess.com/rosemount/Products/Pressure/m1151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219</Words>
  <Characters>1249</Characters>
  <Application>Microsoft Office Word</Application>
  <DocSecurity>0</DocSecurity>
  <Lines>10</Lines>
  <Paragraphs>2</Paragraphs>
  <ScaleCrop>false</ScaleCrop>
  <Company>Cal Poly - San Luis Obispo</Company>
  <LinksUpToDate>false</LinksUpToDate>
  <CharactersWithSpaces>1466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AFD</dc:creator>
  <cp:keywords/>
  <dc:description/>
  <cp:lastModifiedBy>AFD</cp:lastModifiedBy>
  <cp:revision>1</cp:revision>
  <dcterms:created xsi:type="dcterms:W3CDTF">2019-11-04T20:55:00Z</dcterms:created>
  <dcterms:modified xsi:type="dcterms:W3CDTF">2019-11-04T20:55:00Z</dcterms:modified>
</cp:coreProperties>
</file>