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F52761" w14:textId="2C7CAEE7" w:rsidR="00024957" w:rsidRPr="001455B7" w:rsidRDefault="00024957" w:rsidP="00024957">
      <w:p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>26 05 29 - SUPPORTING DEVICES</w:t>
      </w:r>
    </w:p>
    <w:p w14:paraId="515BF1F8" w14:textId="7B43C4F4" w:rsidR="00024957" w:rsidRPr="001455B7" w:rsidRDefault="00024957" w:rsidP="001455B7">
      <w:pPr>
        <w:pStyle w:val="CopyofCSIFormat32Level1"/>
        <w:numPr>
          <w:ilvl w:val="1"/>
          <w:numId w:val="1"/>
        </w:numPr>
        <w:spacing w:before="480"/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 PART 1 – GENERAL </w:t>
      </w:r>
    </w:p>
    <w:p w14:paraId="7C497734" w14:textId="32F54147" w:rsidR="00024957" w:rsidRPr="001455B7" w:rsidRDefault="00024957" w:rsidP="001455B7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SECTION INCLUDES </w:t>
      </w:r>
    </w:p>
    <w:p w14:paraId="296F1275" w14:textId="535B5735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Supporting devices for conduit, boxes, and equipment. </w:t>
      </w:r>
    </w:p>
    <w:p w14:paraId="6CCA4DAD" w14:textId="65155197" w:rsidR="00024957" w:rsidRPr="001455B7" w:rsidRDefault="00024957" w:rsidP="001455B7">
      <w:pPr>
        <w:pStyle w:val="CopyofCSIFormat32Level1"/>
        <w:numPr>
          <w:ilvl w:val="1"/>
          <w:numId w:val="1"/>
        </w:numPr>
        <w:spacing w:before="480"/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 PART 2 – P</w:t>
      </w:r>
      <w:bookmarkStart w:id="0" w:name="_GoBack"/>
      <w:bookmarkEnd w:id="0"/>
      <w:r w:rsidRPr="001455B7">
        <w:rPr>
          <w:rFonts w:ascii="Segoe UI" w:hAnsi="Segoe UI" w:cs="Segoe UI"/>
        </w:rPr>
        <w:t xml:space="preserve">RODUCTS </w:t>
      </w:r>
    </w:p>
    <w:p w14:paraId="7416C03F" w14:textId="3735533F" w:rsidR="00024957" w:rsidRPr="001455B7" w:rsidRDefault="00024957" w:rsidP="001455B7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ACCEPTABLE MANUFACTURERS </w:t>
      </w:r>
    </w:p>
    <w:p w14:paraId="27DA38A9" w14:textId="75135503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Hangers, straps and beam clamps: </w:t>
      </w:r>
    </w:p>
    <w:p w14:paraId="79BC63F6" w14:textId="1C51F608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proofErr w:type="spellStart"/>
      <w:r w:rsidRPr="001455B7">
        <w:rPr>
          <w:rFonts w:ascii="Segoe UI" w:hAnsi="Segoe UI" w:cs="Segoe UI"/>
        </w:rPr>
        <w:t>Efcor</w:t>
      </w:r>
      <w:proofErr w:type="spellEnd"/>
      <w:r w:rsidRPr="001455B7">
        <w:rPr>
          <w:rFonts w:ascii="Segoe UI" w:hAnsi="Segoe UI" w:cs="Segoe UI"/>
        </w:rPr>
        <w:t xml:space="preserve">. </w:t>
      </w:r>
    </w:p>
    <w:p w14:paraId="4B53D9E4" w14:textId="6FB84D27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proofErr w:type="spellStart"/>
      <w:r w:rsidRPr="001455B7">
        <w:rPr>
          <w:rFonts w:ascii="Segoe UI" w:hAnsi="Segoe UI" w:cs="Segoe UI"/>
        </w:rPr>
        <w:t>Raco</w:t>
      </w:r>
      <w:proofErr w:type="spellEnd"/>
      <w:r w:rsidRPr="001455B7">
        <w:rPr>
          <w:rFonts w:ascii="Segoe UI" w:hAnsi="Segoe UI" w:cs="Segoe UI"/>
        </w:rPr>
        <w:t xml:space="preserve">, Inc. </w:t>
      </w:r>
    </w:p>
    <w:p w14:paraId="6ADACDAD" w14:textId="7A65ED1A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Steel City </w:t>
      </w:r>
    </w:p>
    <w:p w14:paraId="67115B7C" w14:textId="5FA7EC38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>O.Z./</w:t>
      </w:r>
      <w:proofErr w:type="spellStart"/>
      <w:r w:rsidRPr="001455B7">
        <w:rPr>
          <w:rFonts w:ascii="Segoe UI" w:hAnsi="Segoe UI" w:cs="Segoe UI"/>
        </w:rPr>
        <w:t>Gedney</w:t>
      </w:r>
      <w:proofErr w:type="spellEnd"/>
      <w:r w:rsidRPr="001455B7">
        <w:rPr>
          <w:rFonts w:ascii="Segoe UI" w:hAnsi="Segoe UI" w:cs="Segoe UI"/>
        </w:rPr>
        <w:t xml:space="preserve"> Co. </w:t>
      </w:r>
    </w:p>
    <w:p w14:paraId="1FEF84C8" w14:textId="631826CE" w:rsidR="00024957" w:rsidRDefault="00024957" w:rsidP="001455B7">
      <w:pPr>
        <w:pStyle w:val="CopyofCSIFormat32Level4"/>
        <w:numPr>
          <w:ilvl w:val="4"/>
          <w:numId w:val="1"/>
        </w:numPr>
      </w:pPr>
      <w:r w:rsidRPr="001455B7">
        <w:rPr>
          <w:rFonts w:ascii="Segoe UI" w:hAnsi="Segoe UI" w:cs="Segoe UI"/>
        </w:rPr>
        <w:t xml:space="preserve">Caddy Fastening System by ERICO Products Inc. </w:t>
      </w:r>
    </w:p>
    <w:p w14:paraId="42C5B33D" w14:textId="39398E1C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Channels and fittings: </w:t>
      </w:r>
    </w:p>
    <w:p w14:paraId="357A090C" w14:textId="35450B0F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proofErr w:type="spellStart"/>
      <w:r w:rsidRPr="001455B7">
        <w:rPr>
          <w:rFonts w:ascii="Segoe UI" w:hAnsi="Segoe UI" w:cs="Segoe UI"/>
        </w:rPr>
        <w:t>Kindorf</w:t>
      </w:r>
      <w:proofErr w:type="spellEnd"/>
      <w:r w:rsidRPr="001455B7">
        <w:rPr>
          <w:rFonts w:ascii="Segoe UI" w:hAnsi="Segoe UI" w:cs="Segoe UI"/>
        </w:rPr>
        <w:t xml:space="preserve">. </w:t>
      </w:r>
    </w:p>
    <w:p w14:paraId="25B9DBB1" w14:textId="03200105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Unistrut Corp. </w:t>
      </w:r>
    </w:p>
    <w:p w14:paraId="662DCFF8" w14:textId="54F9C107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Anchors: </w:t>
      </w:r>
    </w:p>
    <w:p w14:paraId="06903F8E" w14:textId="6EC8DCC5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proofErr w:type="spellStart"/>
      <w:r w:rsidRPr="001455B7">
        <w:rPr>
          <w:rFonts w:ascii="Segoe UI" w:hAnsi="Segoe UI" w:cs="Segoe UI"/>
        </w:rPr>
        <w:t>Acherman</w:t>
      </w:r>
      <w:proofErr w:type="spellEnd"/>
      <w:r w:rsidRPr="001455B7">
        <w:rPr>
          <w:rFonts w:ascii="Segoe UI" w:hAnsi="Segoe UI" w:cs="Segoe UI"/>
        </w:rPr>
        <w:t xml:space="preserve">-Johnson Corp. </w:t>
      </w:r>
    </w:p>
    <w:p w14:paraId="66E2D19F" w14:textId="0C049A25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Phillips Drill Co. </w:t>
      </w:r>
    </w:p>
    <w:p w14:paraId="2690B2F4" w14:textId="01D6A2F3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proofErr w:type="spellStart"/>
      <w:r w:rsidRPr="001455B7">
        <w:rPr>
          <w:rFonts w:ascii="Segoe UI" w:hAnsi="Segoe UI" w:cs="Segoe UI"/>
        </w:rPr>
        <w:t>Rawl</w:t>
      </w:r>
      <w:proofErr w:type="spellEnd"/>
      <w:r w:rsidRPr="001455B7">
        <w:rPr>
          <w:rFonts w:ascii="Segoe UI" w:hAnsi="Segoe UI" w:cs="Segoe UI"/>
        </w:rPr>
        <w:t xml:space="preserve"> Products Co. </w:t>
      </w:r>
    </w:p>
    <w:p w14:paraId="39CC1041" w14:textId="229955A4" w:rsidR="00024957" w:rsidRPr="001455B7" w:rsidRDefault="001455B7" w:rsidP="001455B7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m</w:t>
      </w:r>
      <w:r w:rsidR="00024957" w:rsidRPr="001455B7">
        <w:rPr>
          <w:rFonts w:ascii="Segoe UI" w:hAnsi="Segoe UI" w:cs="Segoe UI"/>
        </w:rPr>
        <w:t xml:space="preserve">ATERIAL AND FABRICATION </w:t>
      </w:r>
    </w:p>
    <w:p w14:paraId="64986281" w14:textId="35CA3B2E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Hangers, steel cadmium-plated. </w:t>
      </w:r>
    </w:p>
    <w:p w14:paraId="4507E759" w14:textId="24BB2299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>Straps:  One-hole and two-hole malleable iron, hot-dipped galvanized or steel, cadmium- or zinc-plated.</w:t>
      </w:r>
    </w:p>
    <w:p w14:paraId="38E9337C" w14:textId="22778BE0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 Beam clamps, malleable iron, hot-dipped galvanized or cadmium-plated. </w:t>
      </w:r>
    </w:p>
    <w:p w14:paraId="6568EA0C" w14:textId="2FA23005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Channels and fittings: </w:t>
      </w:r>
    </w:p>
    <w:p w14:paraId="04E7AB93" w14:textId="462D4BA5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Channels, hot-dipped galvanized. </w:t>
      </w:r>
    </w:p>
    <w:p w14:paraId="7D600CED" w14:textId="2ED047AD" w:rsidR="00024957" w:rsidRDefault="00024957" w:rsidP="00024957">
      <w:pPr>
        <w:pStyle w:val="CopyofCSIFormat32Level4"/>
        <w:numPr>
          <w:ilvl w:val="4"/>
          <w:numId w:val="1"/>
        </w:numPr>
      </w:pPr>
      <w:r w:rsidRPr="001455B7">
        <w:rPr>
          <w:rFonts w:ascii="Segoe UI" w:hAnsi="Segoe UI" w:cs="Segoe UI"/>
        </w:rPr>
        <w:t>Fittings, galvanized.</w:t>
      </w:r>
      <w:r>
        <w:t xml:space="preserve"> </w:t>
      </w:r>
    </w:p>
    <w:p w14:paraId="7A7C33D3" w14:textId="0EBDDDD5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lastRenderedPageBreak/>
        <w:t xml:space="preserve">Anchors, self-drilling and expansion bolt types.  No wood or fiber plugs or concrete nails are acceptable. </w:t>
      </w:r>
    </w:p>
    <w:p w14:paraId="04722F57" w14:textId="3DA60ED8" w:rsidR="00024957" w:rsidRPr="001455B7" w:rsidRDefault="00024957" w:rsidP="001455B7">
      <w:pPr>
        <w:pStyle w:val="CopyofCSIFormat32Level1"/>
        <w:numPr>
          <w:ilvl w:val="1"/>
          <w:numId w:val="1"/>
        </w:numPr>
        <w:spacing w:before="480"/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 PART 3 – EXECUTION </w:t>
      </w:r>
    </w:p>
    <w:p w14:paraId="21C01C92" w14:textId="5AB1D726" w:rsidR="00024957" w:rsidRPr="001455B7" w:rsidRDefault="00024957" w:rsidP="001455B7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INSTALLATION </w:t>
      </w:r>
    </w:p>
    <w:p w14:paraId="50EA7678" w14:textId="5C3A3EAE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Fasten pad-mounted switchgear, capacitors, switches, and transformers in accord with manufacturer’s recommendation for seismic zone 4. Submit manufacturers details for zone 4 fasteners and attachment or submit details prepared by a California licensed structural engineer.  </w:t>
      </w:r>
    </w:p>
    <w:p w14:paraId="4DCFB5AE" w14:textId="691C0C1F" w:rsidR="00E204B1" w:rsidRPr="001455B7" w:rsidRDefault="00024957" w:rsidP="001455B7">
      <w:pPr>
        <w:spacing w:before="360"/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>END OF SECTION 26 05 29</w:t>
      </w:r>
    </w:p>
    <w:sectPr w:rsidR="00E204B1" w:rsidRPr="001455B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18D451" w14:textId="77777777" w:rsidR="003C2D01" w:rsidRDefault="003C2D01" w:rsidP="003C2D01">
      <w:pPr>
        <w:spacing w:after="0" w:line="240" w:lineRule="auto"/>
      </w:pPr>
      <w:r>
        <w:separator/>
      </w:r>
    </w:p>
  </w:endnote>
  <w:endnote w:type="continuationSeparator" w:id="0">
    <w:p w14:paraId="61D0A090" w14:textId="77777777" w:rsidR="003C2D01" w:rsidRDefault="003C2D01" w:rsidP="003C2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983"/>
      <w:gridCol w:w="3377"/>
    </w:tblGrid>
    <w:tr w:rsidR="003C2D01" w:rsidRPr="00FE718D" w14:paraId="32D5E71C" w14:textId="77777777" w:rsidTr="00FE2DBB">
      <w:tc>
        <w:tcPr>
          <w:tcW w:w="3196" w:type="pct"/>
          <w:vAlign w:val="center"/>
        </w:tcPr>
        <w:p w14:paraId="46873227" w14:textId="0CB450D4" w:rsidR="003C2D01" w:rsidRPr="00FE718D" w:rsidRDefault="003C2D01" w:rsidP="003C2D01">
          <w:pPr>
            <w:spacing w:after="0"/>
            <w:rPr>
              <w:rFonts w:ascii="Segoe UI" w:eastAsia="Times New Roman" w:hAnsi="Segoe UI" w:cs="Segoe UI"/>
            </w:rPr>
          </w:pPr>
          <w:r>
            <w:rPr>
              <w:rFonts w:ascii="Segoe UI" w:eastAsia="Arial" w:hAnsi="Segoe UI" w:cs="Segoe UI"/>
            </w:rPr>
            <w:t>Supporting Devices</w:t>
          </w:r>
          <w:r w:rsidRPr="00FE718D">
            <w:rPr>
              <w:rFonts w:ascii="Segoe UI" w:eastAsia="Arial" w:hAnsi="Segoe UI" w:cs="Segoe UI"/>
            </w:rPr>
            <w:t> </w:t>
          </w:r>
        </w:p>
      </w:tc>
      <w:tc>
        <w:tcPr>
          <w:tcW w:w="1804" w:type="pct"/>
          <w:vAlign w:val="center"/>
        </w:tcPr>
        <w:p w14:paraId="4B9BCB5F" w14:textId="33C00283" w:rsidR="003C2D01" w:rsidRPr="00FE718D" w:rsidRDefault="003C2D01" w:rsidP="003C2D01">
          <w:pPr>
            <w:spacing w:after="0"/>
            <w:jc w:val="right"/>
            <w:rPr>
              <w:rFonts w:ascii="Segoe UI" w:eastAsia="Arial" w:hAnsi="Segoe UI" w:cs="Segoe UI"/>
            </w:rPr>
          </w:pPr>
          <w:r w:rsidRPr="00FE718D">
            <w:rPr>
              <w:rFonts w:ascii="Segoe UI" w:eastAsia="Arial" w:hAnsi="Segoe UI" w:cs="Segoe UI"/>
            </w:rPr>
            <w:t xml:space="preserve">26 05 </w:t>
          </w:r>
          <w:r w:rsidR="00A8242A">
            <w:rPr>
              <w:rFonts w:ascii="Segoe UI" w:eastAsia="Arial" w:hAnsi="Segoe UI" w:cs="Segoe UI"/>
            </w:rPr>
            <w:t>29</w:t>
          </w:r>
          <w:r w:rsidRPr="00FE718D">
            <w:rPr>
              <w:rFonts w:ascii="Segoe UI" w:eastAsia="Arial" w:hAnsi="Segoe UI" w:cs="Segoe UI"/>
            </w:rPr>
            <w:t xml:space="preserve"> - </w:t>
          </w:r>
          <w:r w:rsidRPr="00FE718D">
            <w:rPr>
              <w:rFonts w:ascii="Segoe UI" w:eastAsia="Arial" w:hAnsi="Segoe UI" w:cs="Segoe UI"/>
            </w:rPr>
            <w:fldChar w:fldCharType="begin"/>
          </w:r>
          <w:r w:rsidRPr="00FE718D">
            <w:rPr>
              <w:rFonts w:ascii="Segoe UI" w:eastAsia="Arial" w:hAnsi="Segoe UI" w:cs="Segoe UI"/>
            </w:rPr>
            <w:instrText xml:space="preserve">PAGE </w:instrText>
          </w:r>
          <w:r w:rsidRPr="00FE718D">
            <w:rPr>
              <w:rFonts w:ascii="Segoe UI" w:eastAsia="Arial" w:hAnsi="Segoe UI" w:cs="Segoe UI"/>
            </w:rPr>
            <w:fldChar w:fldCharType="separate"/>
          </w:r>
          <w:r w:rsidRPr="00FE718D">
            <w:rPr>
              <w:rFonts w:ascii="Segoe UI" w:eastAsia="Arial" w:hAnsi="Segoe UI" w:cs="Segoe UI"/>
              <w:noProof/>
            </w:rPr>
            <w:t>1</w:t>
          </w:r>
          <w:r w:rsidRPr="00FE718D">
            <w:rPr>
              <w:rFonts w:ascii="Segoe UI" w:eastAsia="Arial" w:hAnsi="Segoe UI" w:cs="Segoe UI"/>
            </w:rPr>
            <w:fldChar w:fldCharType="end"/>
          </w:r>
          <w:r w:rsidRPr="00FE718D">
            <w:rPr>
              <w:rFonts w:ascii="Segoe UI" w:eastAsia="Arial" w:hAnsi="Segoe UI" w:cs="Segoe UI"/>
            </w:rPr>
            <w:t> </w:t>
          </w:r>
        </w:p>
      </w:tc>
    </w:tr>
  </w:tbl>
  <w:p w14:paraId="0EBF3C71" w14:textId="77777777" w:rsidR="003C2D01" w:rsidRDefault="003C2D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3FF069" w14:textId="77777777" w:rsidR="003C2D01" w:rsidRDefault="003C2D01" w:rsidP="003C2D01">
      <w:pPr>
        <w:spacing w:after="0" w:line="240" w:lineRule="auto"/>
      </w:pPr>
      <w:r>
        <w:separator/>
      </w:r>
    </w:p>
  </w:footnote>
  <w:footnote w:type="continuationSeparator" w:id="0">
    <w:p w14:paraId="6E14F554" w14:textId="77777777" w:rsidR="003C2D01" w:rsidRDefault="003C2D01" w:rsidP="003C2D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3C2D01" w14:paraId="29CDD0C8" w14:textId="77777777" w:rsidTr="00FE2DBB">
      <w:tc>
        <w:tcPr>
          <w:tcW w:w="2500" w:type="pct"/>
          <w:vAlign w:val="center"/>
        </w:tcPr>
        <w:p w14:paraId="5F7AF26E" w14:textId="7A128F56" w:rsidR="003C2D01" w:rsidRPr="00134A4C" w:rsidRDefault="003C2D01" w:rsidP="003C2D01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 w:rsidR="0089409A"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0AB33F21" w14:textId="4F543385" w:rsidR="003C2D01" w:rsidRDefault="0089409A" w:rsidP="003C2D01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</w:t>
          </w:r>
          <w:r w:rsidR="003C2D01">
            <w:rPr>
              <w:rFonts w:ascii="Segoe UI" w:eastAsia="Arial" w:hAnsi="Segoe UI" w:cs="Segoe UI"/>
            </w:rPr>
            <w:t xml:space="preserve"> 6, 2020</w:t>
          </w:r>
        </w:p>
        <w:p w14:paraId="19898E50" w14:textId="77777777" w:rsidR="003C2D01" w:rsidRDefault="003C2D01" w:rsidP="003C2D01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4D2544D0" w14:textId="77777777" w:rsidR="003C2D01" w:rsidRPr="00134A4C" w:rsidRDefault="003C2D01" w:rsidP="003C2D01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57D41C6D" w14:textId="77777777" w:rsidR="003C2D01" w:rsidRDefault="003C2D01" w:rsidP="003C2D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19065E"/>
    <w:multiLevelType w:val="hybridMultilevel"/>
    <w:tmpl w:val="F4643B12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8E44598C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D0B65A26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6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8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9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0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1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2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3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0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1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957"/>
    <w:rsid w:val="00024957"/>
    <w:rsid w:val="00086673"/>
    <w:rsid w:val="001455B7"/>
    <w:rsid w:val="003C2D01"/>
    <w:rsid w:val="0089409A"/>
    <w:rsid w:val="00A8242A"/>
    <w:rsid w:val="00E2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0B264"/>
  <w15:chartTrackingRefBased/>
  <w15:docId w15:val="{D1A55D9C-97A6-4995-91D3-F8A8CB635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pyofCSIFormat32Level0">
    <w:name w:val="Copy of  CSI Format (32) Level 0"/>
    <w:qFormat/>
    <w:rsid w:val="001455B7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1455B7"/>
    <w:pPr>
      <w:numPr>
        <w:ilvl w:val="1"/>
        <w:numId w:val="2"/>
      </w:numPr>
      <w:spacing w:before="1" w:after="100" w:line="276" w:lineRule="auto"/>
      <w:outlineLvl w:val="0"/>
    </w:pPr>
    <w:rPr>
      <w:rFonts w:ascii="Arial" w:eastAsia="Arial" w:hAnsi="Arial" w:cs="Arial"/>
      <w:caps/>
    </w:rPr>
  </w:style>
  <w:style w:type="paragraph" w:customStyle="1" w:styleId="CopyofCSIFormat32Level2">
    <w:name w:val="Copy of  CSI Format (32) Level 2"/>
    <w:qFormat/>
    <w:rsid w:val="001455B7"/>
    <w:pPr>
      <w:numPr>
        <w:ilvl w:val="2"/>
        <w:numId w:val="2"/>
      </w:numPr>
      <w:spacing w:before="1" w:after="100" w:line="276" w:lineRule="auto"/>
      <w:outlineLvl w:val="1"/>
    </w:pPr>
    <w:rPr>
      <w:rFonts w:ascii="Arial" w:eastAsia="Arial" w:hAnsi="Arial" w:cs="Arial"/>
      <w:caps/>
    </w:rPr>
  </w:style>
  <w:style w:type="paragraph" w:customStyle="1" w:styleId="CopyofCSIFormat32Level3">
    <w:name w:val="Copy of  CSI Format (32) Level 3"/>
    <w:qFormat/>
    <w:rsid w:val="001455B7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1455B7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1455B7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1455B7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1455B7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1455B7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2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D01"/>
  </w:style>
  <w:style w:type="paragraph" w:styleId="Footer">
    <w:name w:val="footer"/>
    <w:basedOn w:val="Normal"/>
    <w:link w:val="FooterChar"/>
    <w:uiPriority w:val="99"/>
    <w:unhideWhenUsed/>
    <w:rsid w:val="003C2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4</cp:revision>
  <dcterms:created xsi:type="dcterms:W3CDTF">2020-03-06T23:57:00Z</dcterms:created>
  <dcterms:modified xsi:type="dcterms:W3CDTF">2020-04-06T23:09:00Z</dcterms:modified>
</cp:coreProperties>
</file>