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9CDA2" w14:textId="563702C9" w:rsidR="000D05EA" w:rsidRPr="0060314E" w:rsidRDefault="000D05EA" w:rsidP="000D05EA">
      <w:pPr>
        <w:rPr>
          <w:rFonts w:ascii="Segoe UI" w:hAnsi="Segoe UI" w:cs="Segoe UI"/>
        </w:rPr>
      </w:pPr>
      <w:r w:rsidRPr="0060314E">
        <w:rPr>
          <w:rFonts w:ascii="Segoe UI" w:hAnsi="Segoe UI" w:cs="Segoe UI"/>
        </w:rPr>
        <w:t xml:space="preserve">SECTION </w:t>
      </w:r>
      <w:r w:rsidR="001E3666" w:rsidRPr="0060314E">
        <w:rPr>
          <w:rFonts w:ascii="Segoe UI" w:hAnsi="Segoe UI" w:cs="Segoe UI"/>
        </w:rPr>
        <w:t xml:space="preserve">26 05 26 - </w:t>
      </w:r>
      <w:r w:rsidRPr="0060314E">
        <w:rPr>
          <w:rFonts w:ascii="Segoe UI" w:hAnsi="Segoe UI" w:cs="Segoe UI"/>
        </w:rPr>
        <w:t>GROUNDING AND BONDING</w:t>
      </w:r>
    </w:p>
    <w:p w14:paraId="527105BF" w14:textId="1CD2D333" w:rsidR="000D05EA" w:rsidRPr="0060314E" w:rsidRDefault="000D05EA" w:rsidP="001E3666">
      <w:pPr>
        <w:pStyle w:val="CopyofCSIFormat32Level1"/>
      </w:pPr>
      <w:r w:rsidRPr="0060314E">
        <w:t xml:space="preserve"> PART 1 - GENERAL </w:t>
      </w:r>
    </w:p>
    <w:p w14:paraId="54F64FD8" w14:textId="58CE4BAB" w:rsidR="000D05EA" w:rsidRPr="0060314E" w:rsidRDefault="000D05EA" w:rsidP="001E3666">
      <w:pPr>
        <w:pStyle w:val="CopyofCSIFormat32Level2"/>
      </w:pPr>
      <w:r w:rsidRPr="0060314E">
        <w:t xml:space="preserve">SUMMARY </w:t>
      </w:r>
    </w:p>
    <w:p w14:paraId="46237DF1" w14:textId="7D59AE9C" w:rsidR="000D05EA" w:rsidRPr="0060314E" w:rsidRDefault="000D05EA" w:rsidP="00823C2B">
      <w:pPr>
        <w:pStyle w:val="CopyofCSIFormat32Level3"/>
        <w:rPr>
          <w:rFonts w:ascii="Segoe UI" w:hAnsi="Segoe UI" w:cs="Segoe UI"/>
        </w:rPr>
      </w:pPr>
      <w:r w:rsidRPr="0060314E">
        <w:rPr>
          <w:rFonts w:ascii="Segoe UI" w:hAnsi="Segoe UI" w:cs="Segoe UI"/>
        </w:rPr>
        <w:t xml:space="preserve">This Section includes grounding of electrical systems and equipment.  Grounding requirements specified in this Section may be supplemented by special requirements of systems described in other Sections. </w:t>
      </w:r>
    </w:p>
    <w:p w14:paraId="5AA356B9" w14:textId="3203964F" w:rsidR="000D05EA" w:rsidRPr="0060314E" w:rsidRDefault="000D05EA" w:rsidP="001E3666">
      <w:pPr>
        <w:pStyle w:val="CopyofCSIFormat32Level2"/>
      </w:pPr>
      <w:r w:rsidRPr="0060314E">
        <w:t xml:space="preserve">SUBMITTALS </w:t>
      </w:r>
    </w:p>
    <w:p w14:paraId="4742DEAF" w14:textId="10F95F9B" w:rsidR="000D05EA" w:rsidRPr="0060314E" w:rsidRDefault="000D05EA" w:rsidP="001E3666">
      <w:pPr>
        <w:pStyle w:val="CopyofCSIFormat32Level3"/>
        <w:rPr>
          <w:rFonts w:ascii="Segoe UI" w:hAnsi="Segoe UI" w:cs="Segoe UI"/>
        </w:rPr>
      </w:pPr>
      <w:r w:rsidRPr="0060314E">
        <w:rPr>
          <w:rFonts w:ascii="Segoe UI" w:hAnsi="Segoe UI" w:cs="Segoe UI"/>
        </w:rPr>
        <w:t xml:space="preserve">Product Data:  For the following: </w:t>
      </w:r>
    </w:p>
    <w:p w14:paraId="6B65B37E" w14:textId="284FCC6C" w:rsidR="000D05EA" w:rsidRPr="0060314E" w:rsidRDefault="000D05EA" w:rsidP="001E3666">
      <w:pPr>
        <w:pStyle w:val="CopyofCSIFormat32Level4"/>
        <w:rPr>
          <w:rFonts w:ascii="Segoe UI" w:hAnsi="Segoe UI" w:cs="Segoe UI"/>
        </w:rPr>
      </w:pPr>
      <w:r w:rsidRPr="0060314E">
        <w:rPr>
          <w:rFonts w:ascii="Segoe UI" w:hAnsi="Segoe UI" w:cs="Segoe UI"/>
        </w:rPr>
        <w:t xml:space="preserve">Ground rods. </w:t>
      </w:r>
    </w:p>
    <w:p w14:paraId="37A3D366" w14:textId="0AA5BA55" w:rsidR="000D05EA" w:rsidRPr="0060314E" w:rsidRDefault="000D05EA" w:rsidP="001E3666">
      <w:pPr>
        <w:pStyle w:val="CopyofCSIFormat32Level4"/>
        <w:rPr>
          <w:rFonts w:ascii="Segoe UI" w:hAnsi="Segoe UI" w:cs="Segoe UI"/>
        </w:rPr>
      </w:pPr>
      <w:r w:rsidRPr="0060314E">
        <w:rPr>
          <w:rFonts w:ascii="Segoe UI" w:hAnsi="Segoe UI" w:cs="Segoe UI"/>
        </w:rPr>
        <w:t xml:space="preserve">Chemical rods. </w:t>
      </w:r>
    </w:p>
    <w:p w14:paraId="22F1B5D1" w14:textId="391A0504" w:rsidR="000D05EA" w:rsidRPr="0060314E" w:rsidRDefault="000D05EA" w:rsidP="001E3666">
      <w:pPr>
        <w:pStyle w:val="CopyofCSIFormat32Level4"/>
        <w:rPr>
          <w:rFonts w:ascii="Segoe UI" w:hAnsi="Segoe UI" w:cs="Segoe UI"/>
        </w:rPr>
      </w:pPr>
      <w:r w:rsidRPr="0060314E">
        <w:rPr>
          <w:rFonts w:ascii="Segoe UI" w:hAnsi="Segoe UI" w:cs="Segoe UI"/>
        </w:rPr>
        <w:t xml:space="preserve">Exothermal weld molds, cartridges, materials and accessories. </w:t>
      </w:r>
    </w:p>
    <w:p w14:paraId="2DD8CA86" w14:textId="6CF0D423" w:rsidR="000D05EA" w:rsidRPr="0060314E" w:rsidRDefault="000D05EA" w:rsidP="001E3666">
      <w:pPr>
        <w:pStyle w:val="CopyofCSIFormat32Level4"/>
        <w:rPr>
          <w:rFonts w:ascii="Segoe UI" w:hAnsi="Segoe UI" w:cs="Segoe UI"/>
        </w:rPr>
      </w:pPr>
      <w:r w:rsidRPr="0060314E">
        <w:rPr>
          <w:rFonts w:ascii="Segoe UI" w:hAnsi="Segoe UI" w:cs="Segoe UI"/>
        </w:rPr>
        <w:t xml:space="preserve">Mechanical connectors </w:t>
      </w:r>
    </w:p>
    <w:p w14:paraId="70DE47F9" w14:textId="576D203C" w:rsidR="000D05EA" w:rsidRPr="0060314E" w:rsidRDefault="000D05EA" w:rsidP="001E3666">
      <w:pPr>
        <w:pStyle w:val="CopyofCSIFormat32Level3"/>
        <w:rPr>
          <w:rFonts w:ascii="Segoe UI" w:hAnsi="Segoe UI" w:cs="Segoe UI"/>
        </w:rPr>
      </w:pPr>
      <w:r w:rsidRPr="0060314E">
        <w:rPr>
          <w:rFonts w:ascii="Segoe UI" w:hAnsi="Segoe UI" w:cs="Segoe UI"/>
        </w:rPr>
        <w:t xml:space="preserve">Qualification Data:  For firms and persons specified in "Quality Assurance" Article. </w:t>
      </w:r>
    </w:p>
    <w:p w14:paraId="1A7C1EBC" w14:textId="7A4E872F" w:rsidR="000D05EA" w:rsidRPr="0060314E" w:rsidRDefault="000D05EA" w:rsidP="001E3666">
      <w:pPr>
        <w:pStyle w:val="CopyofCSIFormat32Level3"/>
        <w:rPr>
          <w:rFonts w:ascii="Segoe UI" w:hAnsi="Segoe UI" w:cs="Segoe UI"/>
        </w:rPr>
      </w:pPr>
      <w:r w:rsidRPr="0060314E">
        <w:rPr>
          <w:rFonts w:ascii="Segoe UI" w:hAnsi="Segoe UI" w:cs="Segoe UI"/>
        </w:rPr>
        <w:t xml:space="preserve">Field Test Reports:  Submit written test reports to include the following: </w:t>
      </w:r>
    </w:p>
    <w:p w14:paraId="26B3CEC4" w14:textId="1C53F616" w:rsidR="000D05EA" w:rsidRPr="0060314E" w:rsidRDefault="000D05EA" w:rsidP="001E3666">
      <w:pPr>
        <w:pStyle w:val="CopyofCSIFormat32Level4"/>
        <w:rPr>
          <w:rFonts w:ascii="Segoe UI" w:hAnsi="Segoe UI" w:cs="Segoe UI"/>
        </w:rPr>
      </w:pPr>
      <w:r w:rsidRPr="0060314E">
        <w:rPr>
          <w:rFonts w:ascii="Segoe UI" w:hAnsi="Segoe UI" w:cs="Segoe UI"/>
        </w:rPr>
        <w:t xml:space="preserve">Test procedures used. </w:t>
      </w:r>
    </w:p>
    <w:p w14:paraId="5B0FFF15" w14:textId="60A99608" w:rsidR="000D05EA" w:rsidRPr="0060314E" w:rsidRDefault="000D05EA" w:rsidP="001E3666">
      <w:pPr>
        <w:pStyle w:val="CopyofCSIFormat32Level4"/>
        <w:rPr>
          <w:rFonts w:ascii="Segoe UI" w:hAnsi="Segoe UI" w:cs="Segoe UI"/>
        </w:rPr>
      </w:pPr>
      <w:r w:rsidRPr="0060314E">
        <w:rPr>
          <w:rFonts w:ascii="Segoe UI" w:hAnsi="Segoe UI" w:cs="Segoe UI"/>
        </w:rPr>
        <w:t xml:space="preserve">Test results that comply with requirements. </w:t>
      </w:r>
    </w:p>
    <w:p w14:paraId="602A60CC" w14:textId="152AA87E" w:rsidR="000D05EA" w:rsidRPr="0060314E" w:rsidRDefault="000D05EA" w:rsidP="00537C34">
      <w:pPr>
        <w:pStyle w:val="CopyofCSIFormat32Level4"/>
        <w:rPr>
          <w:rFonts w:ascii="Segoe UI" w:hAnsi="Segoe UI" w:cs="Segoe UI"/>
        </w:rPr>
      </w:pPr>
      <w:r w:rsidRPr="0060314E">
        <w:rPr>
          <w:rFonts w:ascii="Segoe UI" w:hAnsi="Segoe UI" w:cs="Segoe UI"/>
        </w:rPr>
        <w:t xml:space="preserve">Results of failed tests and corrective action taken to achieve test results that comply with requirements. </w:t>
      </w:r>
    </w:p>
    <w:p w14:paraId="54D063A0" w14:textId="536A859F" w:rsidR="000D05EA" w:rsidRPr="0060314E" w:rsidRDefault="000D05EA" w:rsidP="001E3666">
      <w:pPr>
        <w:pStyle w:val="CopyofCSIFormat32Level2"/>
      </w:pPr>
      <w:r w:rsidRPr="0060314E">
        <w:t xml:space="preserve">QUALITY ASSURANCE </w:t>
      </w:r>
    </w:p>
    <w:p w14:paraId="598AD215" w14:textId="499FF4F1" w:rsidR="000D05EA" w:rsidRPr="0060314E" w:rsidRDefault="000D05EA" w:rsidP="001E3666">
      <w:pPr>
        <w:pStyle w:val="CopyofCSIFormat32Level3"/>
        <w:rPr>
          <w:rFonts w:ascii="Segoe UI" w:hAnsi="Segoe UI" w:cs="Segoe UI"/>
        </w:rPr>
      </w:pPr>
      <w:r w:rsidRPr="0060314E">
        <w:rPr>
          <w:rFonts w:ascii="Segoe UI" w:hAnsi="Segoe UI" w:cs="Segoe UI"/>
        </w:rPr>
        <w:t xml:space="preserve">Testing Agency Qualifications:  In accordance with </w:t>
      </w:r>
      <w:r w:rsidR="001E3666" w:rsidRPr="0060314E">
        <w:rPr>
          <w:rFonts w:ascii="Segoe UI" w:hAnsi="Segoe UI" w:cs="Segoe UI"/>
          <w:color w:val="1F3864" w:themeColor="accent1" w:themeShade="80"/>
        </w:rPr>
        <w:t>26 05 53</w:t>
      </w:r>
      <w:r w:rsidRPr="0060314E">
        <w:rPr>
          <w:rFonts w:ascii="Segoe UI" w:hAnsi="Segoe UI" w:cs="Segoe UI"/>
        </w:rPr>
        <w:t xml:space="preserve">. </w:t>
      </w:r>
    </w:p>
    <w:p w14:paraId="1B5AEDB1" w14:textId="7832191D" w:rsidR="000D05EA" w:rsidRPr="0060314E" w:rsidRDefault="000D05EA" w:rsidP="001E3666">
      <w:pPr>
        <w:pStyle w:val="CopyofCSIFormat32Level3"/>
        <w:rPr>
          <w:rFonts w:ascii="Segoe UI" w:hAnsi="Segoe UI" w:cs="Segoe UI"/>
        </w:rPr>
      </w:pPr>
      <w:r w:rsidRPr="0060314E">
        <w:rPr>
          <w:rFonts w:ascii="Segoe UI" w:hAnsi="Segoe UI" w:cs="Segoe UI"/>
        </w:rPr>
        <w:t xml:space="preserve">Electrical Components, Devices, and Accessories:  Listed and labeled as defined in the California Electric Code (CEC) and NFPA 70, Article 100, by a testing agency acceptable to authorities having jurisdiction, and marked for intended use. </w:t>
      </w:r>
    </w:p>
    <w:p w14:paraId="0A5D4F69" w14:textId="2F1A23C5" w:rsidR="000D05EA" w:rsidRPr="0060314E" w:rsidRDefault="000D05EA" w:rsidP="001E3666">
      <w:pPr>
        <w:pStyle w:val="CopyofCSIFormat32Level4"/>
        <w:rPr>
          <w:rFonts w:ascii="Segoe UI" w:hAnsi="Segoe UI" w:cs="Segoe UI"/>
        </w:rPr>
      </w:pPr>
      <w:r w:rsidRPr="0060314E">
        <w:rPr>
          <w:rFonts w:ascii="Segoe UI" w:hAnsi="Segoe UI" w:cs="Segoe UI"/>
        </w:rPr>
        <w:t xml:space="preserve">Comply with UL 467. </w:t>
      </w:r>
    </w:p>
    <w:p w14:paraId="224FD90B" w14:textId="556C5E9D" w:rsidR="000D05EA" w:rsidRPr="0060314E" w:rsidRDefault="000D05EA" w:rsidP="004A7C17">
      <w:pPr>
        <w:pStyle w:val="CopyofCSIFormat32Level4"/>
        <w:rPr>
          <w:rFonts w:ascii="Segoe UI" w:hAnsi="Segoe UI" w:cs="Segoe UI"/>
        </w:rPr>
      </w:pPr>
      <w:r w:rsidRPr="0060314E">
        <w:rPr>
          <w:rFonts w:ascii="Segoe UI" w:hAnsi="Segoe UI" w:cs="Segoe UI"/>
        </w:rPr>
        <w:t>Comply with the CEC and NFPA 70 for systems rated less than 600V; for medium-voltage underground construction, a</w:t>
      </w:r>
      <w:bookmarkStart w:id="0" w:name="_GoBack"/>
      <w:bookmarkEnd w:id="0"/>
      <w:r w:rsidRPr="0060314E">
        <w:rPr>
          <w:rFonts w:ascii="Segoe UI" w:hAnsi="Segoe UI" w:cs="Segoe UI"/>
        </w:rPr>
        <w:t xml:space="preserve">lso comply with IEEE C2 and IEEE 80 and 81. </w:t>
      </w:r>
    </w:p>
    <w:p w14:paraId="6C46385C" w14:textId="77777777" w:rsidR="000D05EA" w:rsidRPr="0060314E" w:rsidRDefault="000D05EA" w:rsidP="00F23623">
      <w:pPr>
        <w:pStyle w:val="CopyofCSIFormat32Level1"/>
        <w:spacing w:before="960"/>
      </w:pPr>
      <w:r w:rsidRPr="0060314E">
        <w:lastRenderedPageBreak/>
        <w:t xml:space="preserve">PART 2 - PRODUCTS </w:t>
      </w:r>
    </w:p>
    <w:p w14:paraId="5CED188E" w14:textId="2174A979" w:rsidR="000D05EA" w:rsidRPr="0060314E" w:rsidRDefault="000D05EA" w:rsidP="001E3666">
      <w:pPr>
        <w:pStyle w:val="CopyofCSIFormat32Level2"/>
      </w:pPr>
      <w:r w:rsidRPr="0060314E">
        <w:t xml:space="preserve">MANUFACTURERS </w:t>
      </w:r>
    </w:p>
    <w:p w14:paraId="4AAA488E" w14:textId="3DB93467" w:rsidR="000D05EA" w:rsidRPr="0060314E" w:rsidRDefault="000D05EA" w:rsidP="001E3666">
      <w:pPr>
        <w:pStyle w:val="CopyofCSIFormat32Level3"/>
        <w:rPr>
          <w:rFonts w:ascii="Segoe UI" w:hAnsi="Segoe UI" w:cs="Segoe UI"/>
        </w:rPr>
      </w:pPr>
      <w:r w:rsidRPr="0060314E">
        <w:rPr>
          <w:rFonts w:ascii="Segoe UI" w:hAnsi="Segoe UI" w:cs="Segoe UI"/>
        </w:rPr>
        <w:t xml:space="preserve">Subject to compliance with requirements, provide products by one of the following: </w:t>
      </w:r>
    </w:p>
    <w:p w14:paraId="01AE5917" w14:textId="6E20ED31" w:rsidR="000D05EA" w:rsidRPr="0060314E" w:rsidRDefault="000D05EA" w:rsidP="001E3666">
      <w:pPr>
        <w:pStyle w:val="CopyofCSIFormat32Level4"/>
        <w:rPr>
          <w:rFonts w:ascii="Segoe UI" w:hAnsi="Segoe UI" w:cs="Segoe UI"/>
        </w:rPr>
      </w:pPr>
      <w:r w:rsidRPr="0060314E">
        <w:rPr>
          <w:rFonts w:ascii="Segoe UI" w:hAnsi="Segoe UI" w:cs="Segoe UI"/>
        </w:rPr>
        <w:t xml:space="preserve">Grounding Conductors, Cables, Connectors, and Rods: </w:t>
      </w:r>
    </w:p>
    <w:p w14:paraId="189C713E" w14:textId="15F83D94" w:rsidR="000D05EA" w:rsidRPr="0060314E" w:rsidRDefault="000D05EA" w:rsidP="001E3666">
      <w:pPr>
        <w:pStyle w:val="CopyofCSIFormat32Level5"/>
        <w:rPr>
          <w:rFonts w:ascii="Segoe UI" w:hAnsi="Segoe UI" w:cs="Segoe UI"/>
        </w:rPr>
      </w:pPr>
      <w:r w:rsidRPr="0060314E">
        <w:rPr>
          <w:rFonts w:ascii="Segoe UI" w:hAnsi="Segoe UI" w:cs="Segoe UI"/>
        </w:rPr>
        <w:t xml:space="preserve">Boggs, Inc. </w:t>
      </w:r>
    </w:p>
    <w:p w14:paraId="44B11F9B" w14:textId="20C1F3F3" w:rsidR="000D05EA" w:rsidRPr="0060314E" w:rsidRDefault="000D05EA" w:rsidP="001E3666">
      <w:pPr>
        <w:pStyle w:val="CopyofCSIFormat32Level5"/>
        <w:rPr>
          <w:rFonts w:ascii="Segoe UI" w:hAnsi="Segoe UI" w:cs="Segoe UI"/>
        </w:rPr>
      </w:pPr>
      <w:r w:rsidRPr="0060314E">
        <w:rPr>
          <w:rFonts w:ascii="Segoe UI" w:hAnsi="Segoe UI" w:cs="Segoe UI"/>
        </w:rPr>
        <w:t xml:space="preserve">Chance/Hubbell. </w:t>
      </w:r>
    </w:p>
    <w:p w14:paraId="5A16641C" w14:textId="1F7A2430"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Copperweld</w:t>
      </w:r>
      <w:proofErr w:type="spellEnd"/>
      <w:r w:rsidRPr="0060314E">
        <w:rPr>
          <w:rFonts w:ascii="Segoe UI" w:hAnsi="Segoe UI" w:cs="Segoe UI"/>
        </w:rPr>
        <w:t xml:space="preserve"> Corp. </w:t>
      </w:r>
    </w:p>
    <w:p w14:paraId="280B681B" w14:textId="2540DF2B"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Dossert</w:t>
      </w:r>
      <w:proofErr w:type="spellEnd"/>
      <w:r w:rsidRPr="0060314E">
        <w:rPr>
          <w:rFonts w:ascii="Segoe UI" w:hAnsi="Segoe UI" w:cs="Segoe UI"/>
        </w:rPr>
        <w:t xml:space="preserve"> Corp. </w:t>
      </w:r>
    </w:p>
    <w:p w14:paraId="58A596CB" w14:textId="4B460346"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Erico</w:t>
      </w:r>
      <w:proofErr w:type="spellEnd"/>
      <w:r w:rsidRPr="0060314E">
        <w:rPr>
          <w:rFonts w:ascii="Segoe UI" w:hAnsi="Segoe UI" w:cs="Segoe UI"/>
        </w:rPr>
        <w:t xml:space="preserve"> Inc.; Electrical Products Group. </w:t>
      </w:r>
    </w:p>
    <w:p w14:paraId="6396D26B" w14:textId="12BDC9D8"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Framatome</w:t>
      </w:r>
      <w:proofErr w:type="spellEnd"/>
      <w:r w:rsidRPr="0060314E">
        <w:rPr>
          <w:rFonts w:ascii="Segoe UI" w:hAnsi="Segoe UI" w:cs="Segoe UI"/>
        </w:rPr>
        <w:t xml:space="preserve"> Connectors/Burndy Electrical. </w:t>
      </w:r>
    </w:p>
    <w:p w14:paraId="2C13498F" w14:textId="1C908EA3" w:rsidR="000D05EA" w:rsidRPr="0060314E" w:rsidRDefault="000D05EA" w:rsidP="001E3666">
      <w:pPr>
        <w:pStyle w:val="CopyofCSIFormat32Level5"/>
        <w:rPr>
          <w:rFonts w:ascii="Segoe UI" w:hAnsi="Segoe UI" w:cs="Segoe UI"/>
        </w:rPr>
      </w:pPr>
      <w:r w:rsidRPr="0060314E">
        <w:rPr>
          <w:rFonts w:ascii="Segoe UI" w:hAnsi="Segoe UI" w:cs="Segoe UI"/>
        </w:rPr>
        <w:t xml:space="preserve">Hastings Fiber Glass Products, Inc. </w:t>
      </w:r>
    </w:p>
    <w:p w14:paraId="7AF9C1FF" w14:textId="539B9A74" w:rsidR="000D05EA" w:rsidRPr="0060314E" w:rsidRDefault="000D05EA" w:rsidP="001E3666">
      <w:pPr>
        <w:pStyle w:val="CopyofCSIFormat32Level5"/>
        <w:rPr>
          <w:rFonts w:ascii="Segoe UI" w:hAnsi="Segoe UI" w:cs="Segoe UI"/>
        </w:rPr>
      </w:pPr>
      <w:r w:rsidRPr="0060314E">
        <w:rPr>
          <w:rFonts w:ascii="Segoe UI" w:hAnsi="Segoe UI" w:cs="Segoe UI"/>
        </w:rPr>
        <w:t xml:space="preserve">Ideal Industries, Inc. </w:t>
      </w:r>
    </w:p>
    <w:p w14:paraId="5A9445AD" w14:textId="41B72EE2" w:rsidR="000D05EA" w:rsidRPr="0060314E" w:rsidRDefault="000D05EA" w:rsidP="001E3666">
      <w:pPr>
        <w:pStyle w:val="CopyofCSIFormat32Level5"/>
        <w:rPr>
          <w:rFonts w:ascii="Segoe UI" w:hAnsi="Segoe UI" w:cs="Segoe UI"/>
        </w:rPr>
      </w:pPr>
      <w:r w:rsidRPr="0060314E">
        <w:rPr>
          <w:rFonts w:ascii="Segoe UI" w:hAnsi="Segoe UI" w:cs="Segoe UI"/>
        </w:rPr>
        <w:t xml:space="preserve">ILSCO. </w:t>
      </w:r>
    </w:p>
    <w:p w14:paraId="0541E960" w14:textId="24BC73A9" w:rsidR="000D05EA" w:rsidRPr="0060314E" w:rsidRDefault="000D05EA" w:rsidP="001E3666">
      <w:pPr>
        <w:pStyle w:val="CopyofCSIFormat32Level5"/>
        <w:rPr>
          <w:rFonts w:ascii="Segoe UI" w:hAnsi="Segoe UI" w:cs="Segoe UI"/>
        </w:rPr>
      </w:pPr>
      <w:r w:rsidRPr="0060314E">
        <w:rPr>
          <w:rFonts w:ascii="Segoe UI" w:hAnsi="Segoe UI" w:cs="Segoe UI"/>
        </w:rPr>
        <w:t xml:space="preserve">Kearney/Cooper Power Systems. </w:t>
      </w:r>
    </w:p>
    <w:p w14:paraId="4CA2AE17" w14:textId="555BC4D1"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Korns</w:t>
      </w:r>
      <w:proofErr w:type="spellEnd"/>
      <w:r w:rsidRPr="0060314E">
        <w:rPr>
          <w:rFonts w:ascii="Segoe UI" w:hAnsi="Segoe UI" w:cs="Segoe UI"/>
        </w:rPr>
        <w:t xml:space="preserve">:  C. C. </w:t>
      </w:r>
      <w:proofErr w:type="spellStart"/>
      <w:r w:rsidRPr="0060314E">
        <w:rPr>
          <w:rFonts w:ascii="Segoe UI" w:hAnsi="Segoe UI" w:cs="Segoe UI"/>
        </w:rPr>
        <w:t>Korns</w:t>
      </w:r>
      <w:proofErr w:type="spellEnd"/>
      <w:r w:rsidRPr="0060314E">
        <w:rPr>
          <w:rFonts w:ascii="Segoe UI" w:hAnsi="Segoe UI" w:cs="Segoe UI"/>
        </w:rPr>
        <w:t xml:space="preserve"> Co.; Division of </w:t>
      </w:r>
      <w:proofErr w:type="spellStart"/>
      <w:r w:rsidRPr="0060314E">
        <w:rPr>
          <w:rFonts w:ascii="Segoe UI" w:hAnsi="Segoe UI" w:cs="Segoe UI"/>
        </w:rPr>
        <w:t>Robroy</w:t>
      </w:r>
      <w:proofErr w:type="spellEnd"/>
      <w:r w:rsidRPr="0060314E">
        <w:rPr>
          <w:rFonts w:ascii="Segoe UI" w:hAnsi="Segoe UI" w:cs="Segoe UI"/>
        </w:rPr>
        <w:t xml:space="preserve"> Industries. </w:t>
      </w:r>
    </w:p>
    <w:p w14:paraId="17FD7443" w14:textId="4BEA2862"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Lyncole</w:t>
      </w:r>
      <w:proofErr w:type="spellEnd"/>
      <w:r w:rsidRPr="0060314E">
        <w:rPr>
          <w:rFonts w:ascii="Segoe UI" w:hAnsi="Segoe UI" w:cs="Segoe UI"/>
        </w:rPr>
        <w:t xml:space="preserve"> XIT Grounding. </w:t>
      </w:r>
    </w:p>
    <w:p w14:paraId="7161E1E3" w14:textId="5C778FC1" w:rsidR="000D05EA" w:rsidRPr="0060314E" w:rsidRDefault="000D05EA" w:rsidP="001E3666">
      <w:pPr>
        <w:pStyle w:val="CopyofCSIFormat32Level5"/>
        <w:rPr>
          <w:rFonts w:ascii="Segoe UI" w:hAnsi="Segoe UI" w:cs="Segoe UI"/>
        </w:rPr>
      </w:pPr>
      <w:r w:rsidRPr="0060314E">
        <w:rPr>
          <w:rFonts w:ascii="Segoe UI" w:hAnsi="Segoe UI" w:cs="Segoe UI"/>
        </w:rPr>
        <w:t>O-Z/</w:t>
      </w:r>
      <w:proofErr w:type="spellStart"/>
      <w:r w:rsidRPr="0060314E">
        <w:rPr>
          <w:rFonts w:ascii="Segoe UI" w:hAnsi="Segoe UI" w:cs="Segoe UI"/>
        </w:rPr>
        <w:t>Gedney</w:t>
      </w:r>
      <w:proofErr w:type="spellEnd"/>
      <w:r w:rsidRPr="0060314E">
        <w:rPr>
          <w:rFonts w:ascii="Segoe UI" w:hAnsi="Segoe UI" w:cs="Segoe UI"/>
        </w:rPr>
        <w:t xml:space="preserve"> Co.; a business of the EGS Electrical Group. </w:t>
      </w:r>
    </w:p>
    <w:p w14:paraId="5323C078" w14:textId="29D09F26"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Raco</w:t>
      </w:r>
      <w:proofErr w:type="spellEnd"/>
      <w:r w:rsidRPr="0060314E">
        <w:rPr>
          <w:rFonts w:ascii="Segoe UI" w:hAnsi="Segoe UI" w:cs="Segoe UI"/>
        </w:rPr>
        <w:t xml:space="preserve">, Inc.; Division of Hubbell. </w:t>
      </w:r>
    </w:p>
    <w:p w14:paraId="1D9B90F1" w14:textId="550DB13F" w:rsidR="000D05EA" w:rsidRPr="0060314E" w:rsidRDefault="000D05EA" w:rsidP="001E3666">
      <w:pPr>
        <w:pStyle w:val="CopyofCSIFormat32Level5"/>
        <w:rPr>
          <w:rFonts w:ascii="Segoe UI" w:hAnsi="Segoe UI" w:cs="Segoe UI"/>
        </w:rPr>
      </w:pPr>
      <w:r w:rsidRPr="0060314E">
        <w:rPr>
          <w:rFonts w:ascii="Segoe UI" w:hAnsi="Segoe UI" w:cs="Segoe UI"/>
        </w:rPr>
        <w:t xml:space="preserve">Salisbury:  W. H. Salisbury &amp; Co. </w:t>
      </w:r>
    </w:p>
    <w:p w14:paraId="74141CC1" w14:textId="73AD5602" w:rsidR="000D05EA" w:rsidRPr="0060314E" w:rsidRDefault="000D05EA" w:rsidP="001E3666">
      <w:pPr>
        <w:pStyle w:val="CopyofCSIFormat32Level5"/>
        <w:rPr>
          <w:rFonts w:ascii="Segoe UI" w:hAnsi="Segoe UI" w:cs="Segoe UI"/>
        </w:rPr>
      </w:pPr>
      <w:r w:rsidRPr="0060314E">
        <w:rPr>
          <w:rFonts w:ascii="Segoe UI" w:hAnsi="Segoe UI" w:cs="Segoe UI"/>
        </w:rPr>
        <w:t xml:space="preserve">Superior Grounding Systems, Inc. </w:t>
      </w:r>
    </w:p>
    <w:p w14:paraId="42A00296" w14:textId="7D09E0E3" w:rsidR="000D05EA" w:rsidRPr="0060314E" w:rsidRDefault="000D05EA" w:rsidP="001E3666">
      <w:pPr>
        <w:pStyle w:val="CopyofCSIFormat32Level5"/>
        <w:rPr>
          <w:rFonts w:ascii="Segoe UI" w:hAnsi="Segoe UI" w:cs="Segoe UI"/>
        </w:rPr>
      </w:pPr>
      <w:r w:rsidRPr="0060314E">
        <w:rPr>
          <w:rFonts w:ascii="Segoe UI" w:hAnsi="Segoe UI" w:cs="Segoe UI"/>
        </w:rPr>
        <w:t xml:space="preserve">Thomas &amp; Betts, Electrical. </w:t>
      </w:r>
    </w:p>
    <w:p w14:paraId="0F9012AE" w14:textId="28C514DD" w:rsidR="000D05EA" w:rsidRPr="0060314E" w:rsidRDefault="000D05EA" w:rsidP="001E3666">
      <w:pPr>
        <w:pStyle w:val="CopyofCSIFormat32Level2"/>
      </w:pPr>
      <w:r w:rsidRPr="0060314E">
        <w:t xml:space="preserve">GROUNDING CONDUCTORS </w:t>
      </w:r>
    </w:p>
    <w:p w14:paraId="3A891705" w14:textId="310EC507" w:rsidR="000D05EA" w:rsidRPr="0060314E" w:rsidRDefault="000D05EA" w:rsidP="00014C06">
      <w:pPr>
        <w:pStyle w:val="CopyofCSIFormat32Level3"/>
        <w:rPr>
          <w:rFonts w:ascii="Segoe UI" w:hAnsi="Segoe UI" w:cs="Segoe UI"/>
        </w:rPr>
      </w:pPr>
      <w:r w:rsidRPr="0060314E">
        <w:rPr>
          <w:rFonts w:ascii="Segoe UI" w:hAnsi="Segoe UI" w:cs="Segoe UI"/>
        </w:rPr>
        <w:t xml:space="preserve">Insulated building wire type THHN/THWN for grounds routed in conduit with feeders. Size as noted on plans.  Insulation to be green in color, unless otherwise noted, or taped ends as allowed by the Code. </w:t>
      </w:r>
    </w:p>
    <w:p w14:paraId="3845007F" w14:textId="64A45D01" w:rsidR="000D05EA" w:rsidRPr="0060314E" w:rsidRDefault="000D05EA" w:rsidP="001E3666">
      <w:pPr>
        <w:pStyle w:val="CopyofCSIFormat32Level3"/>
        <w:rPr>
          <w:rFonts w:ascii="Segoe UI" w:hAnsi="Segoe UI" w:cs="Segoe UI"/>
        </w:rPr>
      </w:pPr>
      <w:r w:rsidRPr="0060314E">
        <w:rPr>
          <w:rFonts w:ascii="Segoe UI" w:hAnsi="Segoe UI" w:cs="Segoe UI"/>
        </w:rPr>
        <w:t xml:space="preserve">Material:  Soft drawn copper, Class B stranding, ASTM B8. </w:t>
      </w:r>
    </w:p>
    <w:p w14:paraId="4A30CE45" w14:textId="128A389B" w:rsidR="000D05EA" w:rsidRPr="0060314E" w:rsidRDefault="000D05EA" w:rsidP="001E3666">
      <w:pPr>
        <w:pStyle w:val="CopyofCSIFormat32Level3"/>
        <w:rPr>
          <w:rFonts w:ascii="Segoe UI" w:hAnsi="Segoe UI" w:cs="Segoe UI"/>
        </w:rPr>
      </w:pPr>
      <w:r w:rsidRPr="0060314E">
        <w:rPr>
          <w:rFonts w:ascii="Segoe UI" w:hAnsi="Segoe UI" w:cs="Segoe UI"/>
        </w:rPr>
        <w:t xml:space="preserve">Equipment Grounding Conductors:  Insulated with green-colored insulation. </w:t>
      </w:r>
    </w:p>
    <w:p w14:paraId="0F549029" w14:textId="2B29951A" w:rsidR="000D05EA" w:rsidRPr="0060314E" w:rsidRDefault="000D05EA" w:rsidP="005622A6">
      <w:pPr>
        <w:pStyle w:val="CopyofCSIFormat32Level3"/>
        <w:rPr>
          <w:rFonts w:ascii="Segoe UI" w:hAnsi="Segoe UI" w:cs="Segoe UI"/>
        </w:rPr>
      </w:pPr>
      <w:r w:rsidRPr="0060314E">
        <w:rPr>
          <w:rFonts w:ascii="Segoe UI" w:hAnsi="Segoe UI" w:cs="Segoe UI"/>
        </w:rPr>
        <w:lastRenderedPageBreak/>
        <w:t xml:space="preserve">Isolated Ground Conductors:  Insulated with green-colored insulation with yellow stripe.  On feeders with isolated ground, use colored tape, alternating bands of green and yellow tape to provide a minimum of three bands of green and two bands of yellow. </w:t>
      </w:r>
    </w:p>
    <w:p w14:paraId="3A2B1FC1" w14:textId="3733E03F" w:rsidR="000D05EA" w:rsidRPr="0060314E" w:rsidRDefault="000D05EA" w:rsidP="001E3666">
      <w:pPr>
        <w:pStyle w:val="CopyofCSIFormat32Level3"/>
        <w:rPr>
          <w:rFonts w:ascii="Segoe UI" w:hAnsi="Segoe UI" w:cs="Segoe UI"/>
        </w:rPr>
      </w:pPr>
      <w:r w:rsidRPr="0060314E">
        <w:rPr>
          <w:rFonts w:ascii="Segoe UI" w:hAnsi="Segoe UI" w:cs="Segoe UI"/>
        </w:rPr>
        <w:t xml:space="preserve">Grounding Electrode Conductors:  Soft drawn Bare, stranded copper, unless otherwise indicated. </w:t>
      </w:r>
    </w:p>
    <w:p w14:paraId="236E050F" w14:textId="72A6B69B" w:rsidR="000D05EA" w:rsidRPr="0060314E" w:rsidRDefault="000D05EA" w:rsidP="001E3666">
      <w:pPr>
        <w:pStyle w:val="CopyofCSIFormat32Level3"/>
        <w:rPr>
          <w:rFonts w:ascii="Segoe UI" w:hAnsi="Segoe UI" w:cs="Segoe UI"/>
        </w:rPr>
      </w:pPr>
      <w:r w:rsidRPr="0060314E">
        <w:rPr>
          <w:rFonts w:ascii="Segoe UI" w:hAnsi="Segoe UI" w:cs="Segoe UI"/>
        </w:rPr>
        <w:t xml:space="preserve">Bare Copper Conductors:  Comply with the following: </w:t>
      </w:r>
    </w:p>
    <w:p w14:paraId="4EC4D109" w14:textId="4BEFA87C" w:rsidR="000D05EA" w:rsidRPr="0060314E" w:rsidRDefault="000D05EA" w:rsidP="001817B7">
      <w:pPr>
        <w:pStyle w:val="CopyofCSIFormat32Level4"/>
        <w:rPr>
          <w:rFonts w:ascii="Segoe UI" w:hAnsi="Segoe UI" w:cs="Segoe UI"/>
        </w:rPr>
      </w:pPr>
      <w:r w:rsidRPr="0060314E">
        <w:rPr>
          <w:rFonts w:ascii="Segoe UI" w:hAnsi="Segoe UI" w:cs="Segoe UI"/>
        </w:rPr>
        <w:t xml:space="preserve">Solid Conductors:  ASTM B 3. </w:t>
      </w:r>
    </w:p>
    <w:p w14:paraId="6F943623" w14:textId="25CBB077" w:rsidR="000D05EA" w:rsidRPr="0060314E" w:rsidRDefault="000D05EA" w:rsidP="001817B7">
      <w:pPr>
        <w:pStyle w:val="CopyofCSIFormat32Level4"/>
        <w:rPr>
          <w:rFonts w:ascii="Segoe UI" w:hAnsi="Segoe UI" w:cs="Segoe UI"/>
        </w:rPr>
      </w:pPr>
      <w:r w:rsidRPr="0060314E">
        <w:rPr>
          <w:rFonts w:ascii="Segoe UI" w:hAnsi="Segoe UI" w:cs="Segoe UI"/>
        </w:rPr>
        <w:t xml:space="preserve">Assembly of Stranded Conductors:  ASTM B 8. </w:t>
      </w:r>
    </w:p>
    <w:p w14:paraId="2CD831A7" w14:textId="3913A4C1" w:rsidR="000D05EA" w:rsidRPr="0060314E" w:rsidRDefault="000D05EA" w:rsidP="001817B7">
      <w:pPr>
        <w:pStyle w:val="CopyofCSIFormat32Level4"/>
        <w:rPr>
          <w:rFonts w:ascii="Segoe UI" w:hAnsi="Segoe UI" w:cs="Segoe UI"/>
        </w:rPr>
      </w:pPr>
      <w:r w:rsidRPr="0060314E">
        <w:rPr>
          <w:rFonts w:ascii="Segoe UI" w:hAnsi="Segoe UI" w:cs="Segoe UI"/>
        </w:rPr>
        <w:t xml:space="preserve">Tinned Conductors:  ASTM B 33. </w:t>
      </w:r>
    </w:p>
    <w:p w14:paraId="7CF5AC14" w14:textId="11808828" w:rsidR="000D05EA" w:rsidRPr="0060314E" w:rsidRDefault="000D05EA" w:rsidP="001817B7">
      <w:pPr>
        <w:pStyle w:val="CopyofCSIFormat32Level3"/>
        <w:rPr>
          <w:rFonts w:ascii="Segoe UI" w:hAnsi="Segoe UI" w:cs="Segoe UI"/>
        </w:rPr>
      </w:pPr>
      <w:r w:rsidRPr="0060314E">
        <w:rPr>
          <w:rFonts w:ascii="Segoe UI" w:hAnsi="Segoe UI" w:cs="Segoe UI"/>
        </w:rPr>
        <w:t xml:space="preserve">Copper Bonding Conductors as follows: </w:t>
      </w:r>
    </w:p>
    <w:p w14:paraId="77D7885A" w14:textId="433D2EEB" w:rsidR="000D05EA" w:rsidRPr="0060314E" w:rsidRDefault="000D05EA" w:rsidP="001817B7">
      <w:pPr>
        <w:pStyle w:val="CopyofCSIFormat32Level4"/>
        <w:rPr>
          <w:rFonts w:ascii="Segoe UI" w:hAnsi="Segoe UI" w:cs="Segoe UI"/>
        </w:rPr>
      </w:pPr>
      <w:r w:rsidRPr="0060314E">
        <w:rPr>
          <w:rFonts w:ascii="Segoe UI" w:hAnsi="Segoe UI" w:cs="Segoe UI"/>
        </w:rPr>
        <w:t xml:space="preserve">Bonding Conductor:  Stranded copper conductor. </w:t>
      </w:r>
    </w:p>
    <w:p w14:paraId="12061B3C" w14:textId="1C869D93" w:rsidR="000D05EA" w:rsidRPr="0060314E" w:rsidRDefault="000D05EA" w:rsidP="00CB6872">
      <w:pPr>
        <w:pStyle w:val="CopyofCSIFormat32Level4"/>
        <w:rPr>
          <w:rFonts w:ascii="Segoe UI" w:hAnsi="Segoe UI" w:cs="Segoe UI"/>
        </w:rPr>
      </w:pPr>
      <w:r w:rsidRPr="0060314E">
        <w:rPr>
          <w:rFonts w:ascii="Segoe UI" w:hAnsi="Segoe UI" w:cs="Segoe UI"/>
        </w:rPr>
        <w:t xml:space="preserve">Bonding Jumper:  Bare copper tape, braided bare copper conductors, terminated with copper ferrules; 1-5/8 inches wide and 1/16 inch thick. </w:t>
      </w:r>
    </w:p>
    <w:p w14:paraId="7A90D139" w14:textId="13BA4720" w:rsidR="000D05EA" w:rsidRPr="0060314E" w:rsidRDefault="000D05EA" w:rsidP="00FD2B4A">
      <w:pPr>
        <w:pStyle w:val="CopyofCSIFormat32Level4"/>
        <w:rPr>
          <w:rFonts w:ascii="Segoe UI" w:hAnsi="Segoe UI" w:cs="Segoe UI"/>
        </w:rPr>
      </w:pPr>
      <w:r w:rsidRPr="0060314E">
        <w:rPr>
          <w:rFonts w:ascii="Segoe UI" w:hAnsi="Segoe UI" w:cs="Segoe UI"/>
        </w:rPr>
        <w:t xml:space="preserve">Tinned Bonding Jumper:  Tinned-copper tape, braided copper conductors, terminated with copper ferrules; 1-5/8 inches wide and 1/16 inch thick. </w:t>
      </w:r>
    </w:p>
    <w:p w14:paraId="3A7FCBCF" w14:textId="5BF3D72C" w:rsidR="000D05EA" w:rsidRPr="0060314E" w:rsidRDefault="000D05EA" w:rsidP="00CF59B7">
      <w:pPr>
        <w:pStyle w:val="CopyofCSIFormat32Level3"/>
        <w:rPr>
          <w:rFonts w:ascii="Segoe UI" w:hAnsi="Segoe UI" w:cs="Segoe UI"/>
        </w:rPr>
      </w:pPr>
      <w:r w:rsidRPr="0060314E">
        <w:rPr>
          <w:rFonts w:ascii="Segoe UI" w:hAnsi="Segoe UI" w:cs="Segoe UI"/>
        </w:rPr>
        <w:t xml:space="preserve">Grounding Bus:  Bare, annealed copper bars of rectangular cross section, minimum of 1/8 inch thick by 1 inch wide, with insulators. </w:t>
      </w:r>
    </w:p>
    <w:p w14:paraId="53BA8815" w14:textId="4857DFBC" w:rsidR="000D05EA" w:rsidRPr="0060314E" w:rsidRDefault="000D05EA" w:rsidP="001817B7">
      <w:pPr>
        <w:pStyle w:val="CopyofCSIFormat32Level2"/>
      </w:pPr>
      <w:r w:rsidRPr="0060314E">
        <w:t xml:space="preserve">CONNECTOR PRODUCTS </w:t>
      </w:r>
    </w:p>
    <w:p w14:paraId="3EE6D2C3" w14:textId="5BAA0711" w:rsidR="000D05EA" w:rsidRPr="0060314E" w:rsidRDefault="000D05EA" w:rsidP="00115B39">
      <w:pPr>
        <w:pStyle w:val="CopyofCSIFormat32Level3"/>
        <w:rPr>
          <w:rFonts w:ascii="Segoe UI" w:hAnsi="Segoe UI" w:cs="Segoe UI"/>
        </w:rPr>
      </w:pPr>
      <w:r w:rsidRPr="0060314E">
        <w:rPr>
          <w:rFonts w:ascii="Segoe UI" w:hAnsi="Segoe UI" w:cs="Segoe UI"/>
        </w:rPr>
        <w:t xml:space="preserve">Comply with IEEE 837 and UL 467; listed for use for specific types, sizes, and combinations of conductors and connected items. </w:t>
      </w:r>
    </w:p>
    <w:p w14:paraId="38305663" w14:textId="4B418193" w:rsidR="000D05EA" w:rsidRPr="0060314E" w:rsidRDefault="000D05EA" w:rsidP="001817B7">
      <w:pPr>
        <w:pStyle w:val="CopyofCSIFormat32Level3"/>
        <w:rPr>
          <w:rFonts w:ascii="Segoe UI" w:hAnsi="Segoe UI" w:cs="Segoe UI"/>
        </w:rPr>
      </w:pPr>
      <w:r w:rsidRPr="0060314E">
        <w:rPr>
          <w:rFonts w:ascii="Segoe UI" w:hAnsi="Segoe UI" w:cs="Segoe UI"/>
        </w:rPr>
        <w:t xml:space="preserve">Bolted Connectors:  Bolted-pressure-type connectors, or compression type. </w:t>
      </w:r>
    </w:p>
    <w:p w14:paraId="04F108AE" w14:textId="7FF0133F" w:rsidR="000D05EA" w:rsidRPr="0060314E" w:rsidRDefault="000D05EA" w:rsidP="008B147F">
      <w:pPr>
        <w:pStyle w:val="CopyofCSIFormat32Level3"/>
        <w:rPr>
          <w:rFonts w:ascii="Segoe UI" w:hAnsi="Segoe UI" w:cs="Segoe UI"/>
        </w:rPr>
      </w:pPr>
      <w:r w:rsidRPr="0060314E">
        <w:rPr>
          <w:rFonts w:ascii="Segoe UI" w:hAnsi="Segoe UI" w:cs="Segoe UI"/>
        </w:rPr>
        <w:t xml:space="preserve">Welded Connectors:  Exothermic-welded type, in kit form, and selected per manufacturer's written instructions. </w:t>
      </w:r>
    </w:p>
    <w:p w14:paraId="2DE6A9F8" w14:textId="26D6B6CF" w:rsidR="000D05EA" w:rsidRPr="0060314E" w:rsidRDefault="000D05EA" w:rsidP="001817B7">
      <w:pPr>
        <w:pStyle w:val="CopyofCSIFormat32Level2"/>
      </w:pPr>
      <w:r w:rsidRPr="0060314E">
        <w:t xml:space="preserve">GROUNDING ELECTRODES </w:t>
      </w:r>
    </w:p>
    <w:p w14:paraId="05134FC3" w14:textId="3C751985" w:rsidR="000D05EA" w:rsidRPr="0060314E" w:rsidRDefault="000D05EA" w:rsidP="001817B7">
      <w:pPr>
        <w:pStyle w:val="CopyofCSIFormat32Level3"/>
        <w:rPr>
          <w:rFonts w:ascii="Segoe UI" w:hAnsi="Segoe UI" w:cs="Segoe UI"/>
        </w:rPr>
      </w:pPr>
      <w:r w:rsidRPr="0060314E">
        <w:rPr>
          <w:rFonts w:ascii="Segoe UI" w:hAnsi="Segoe UI" w:cs="Segoe UI"/>
        </w:rPr>
        <w:t xml:space="preserve">Ground Rods:  Copper-clad steel. </w:t>
      </w:r>
    </w:p>
    <w:p w14:paraId="5F706843" w14:textId="07DFF95F" w:rsidR="000D05EA" w:rsidRPr="0060314E" w:rsidRDefault="000D05EA" w:rsidP="001817B7">
      <w:pPr>
        <w:pStyle w:val="CopyofCSIFormat32Level3"/>
        <w:rPr>
          <w:rFonts w:ascii="Segoe UI" w:hAnsi="Segoe UI" w:cs="Segoe UI"/>
        </w:rPr>
      </w:pPr>
      <w:r w:rsidRPr="0060314E">
        <w:rPr>
          <w:rFonts w:ascii="Segoe UI" w:hAnsi="Segoe UI" w:cs="Segoe UI"/>
        </w:rPr>
        <w:t xml:space="preserve">Ground Rods:  Sectional type; copper-clad steel. 1. Size:  ¾” diameter by 120 inches in length. </w:t>
      </w:r>
    </w:p>
    <w:p w14:paraId="5EAA76D6" w14:textId="3EF60363" w:rsidR="000D05EA" w:rsidRPr="0060314E" w:rsidRDefault="000D05EA" w:rsidP="001817B7">
      <w:pPr>
        <w:pStyle w:val="CopyofCSIFormat32Level3"/>
        <w:rPr>
          <w:rFonts w:ascii="Segoe UI" w:hAnsi="Segoe UI" w:cs="Segoe UI"/>
        </w:rPr>
      </w:pPr>
      <w:r w:rsidRPr="0060314E">
        <w:rPr>
          <w:rFonts w:ascii="Segoe UI" w:hAnsi="Segoe UI" w:cs="Segoe UI"/>
        </w:rPr>
        <w:lastRenderedPageBreak/>
        <w:t xml:space="preserve">Chemical Electrodes:  Copper tube, straight or L-shaped, filled with nonhazardous chemical salts, terminated with a 4/0 bare conductor.  Provide backfill material recommended by manufacturer. </w:t>
      </w:r>
    </w:p>
    <w:p w14:paraId="4C9DCDC7" w14:textId="77777777" w:rsidR="000D05EA" w:rsidRPr="0060314E" w:rsidRDefault="000D05EA" w:rsidP="001817B7">
      <w:pPr>
        <w:pStyle w:val="CopyofCSIFormat32Level1"/>
      </w:pPr>
      <w:r w:rsidRPr="0060314E">
        <w:t xml:space="preserve">PART 3 - EXECUTION </w:t>
      </w:r>
    </w:p>
    <w:p w14:paraId="5CEC238F" w14:textId="11EC927D" w:rsidR="000D05EA" w:rsidRPr="0060314E" w:rsidRDefault="000D05EA" w:rsidP="001817B7">
      <w:pPr>
        <w:pStyle w:val="CopyofCSIFormat32Level2"/>
      </w:pPr>
      <w:r w:rsidRPr="0060314E">
        <w:t xml:space="preserve">APPLICATION </w:t>
      </w:r>
    </w:p>
    <w:p w14:paraId="753F1EDD" w14:textId="27E53B7F" w:rsidR="000D05EA" w:rsidRPr="0060314E" w:rsidRDefault="000D05EA" w:rsidP="0001169D">
      <w:pPr>
        <w:pStyle w:val="CopyofCSIFormat32Level3"/>
        <w:rPr>
          <w:rFonts w:ascii="Segoe UI" w:hAnsi="Segoe UI" w:cs="Segoe UI"/>
        </w:rPr>
      </w:pPr>
      <w:r w:rsidRPr="0060314E">
        <w:rPr>
          <w:rFonts w:ascii="Segoe UI" w:hAnsi="Segoe UI" w:cs="Segoe UI"/>
        </w:rPr>
        <w:t xml:space="preserve">Use only copper conductors for both insulated and bare grounding conductors in direct contact with earth, concrete, masonry, crushed stone, and similar materials. </w:t>
      </w:r>
    </w:p>
    <w:p w14:paraId="118FF102" w14:textId="1C86790F" w:rsidR="000D05EA" w:rsidRPr="0060314E" w:rsidRDefault="000D05EA" w:rsidP="001817B7">
      <w:pPr>
        <w:pStyle w:val="CopyofCSIFormat32Level3"/>
        <w:rPr>
          <w:rFonts w:ascii="Segoe UI" w:hAnsi="Segoe UI" w:cs="Segoe UI"/>
        </w:rPr>
      </w:pPr>
      <w:r w:rsidRPr="0060314E">
        <w:rPr>
          <w:rFonts w:ascii="Segoe UI" w:hAnsi="Segoe UI" w:cs="Segoe UI"/>
        </w:rPr>
        <w:t xml:space="preserve">In raceways, use insulated equipment grounding conductors. </w:t>
      </w:r>
    </w:p>
    <w:p w14:paraId="3DFAB051" w14:textId="163D7F88" w:rsidR="000D05EA" w:rsidRPr="0060314E" w:rsidRDefault="000D05EA" w:rsidP="00FE515F">
      <w:pPr>
        <w:pStyle w:val="CopyofCSIFormat32Level3"/>
        <w:rPr>
          <w:rFonts w:ascii="Segoe UI" w:hAnsi="Segoe UI" w:cs="Segoe UI"/>
        </w:rPr>
      </w:pPr>
      <w:r w:rsidRPr="0060314E">
        <w:rPr>
          <w:rFonts w:ascii="Segoe UI" w:hAnsi="Segoe UI" w:cs="Segoe UI"/>
        </w:rPr>
        <w:t xml:space="preserve">Exothermic-Welded Connections:  Use for connections to structural steel and for underground connections, except those at test wells. </w:t>
      </w:r>
    </w:p>
    <w:p w14:paraId="554AEF36" w14:textId="1B70AC88" w:rsidR="000D05EA" w:rsidRPr="0060314E" w:rsidRDefault="000D05EA" w:rsidP="001817B7">
      <w:pPr>
        <w:pStyle w:val="CopyofCSIFormat32Level3"/>
        <w:rPr>
          <w:rFonts w:ascii="Segoe UI" w:hAnsi="Segoe UI" w:cs="Segoe UI"/>
        </w:rPr>
      </w:pPr>
      <w:r w:rsidRPr="0060314E">
        <w:rPr>
          <w:rFonts w:ascii="Segoe UI" w:hAnsi="Segoe UI" w:cs="Segoe UI"/>
        </w:rPr>
        <w:t xml:space="preserve">Equipment Grounding Conductor Terminations:  Use bolted pressure clamps. </w:t>
      </w:r>
    </w:p>
    <w:p w14:paraId="36C7D803" w14:textId="6B691110" w:rsidR="000D05EA" w:rsidRPr="0060314E" w:rsidRDefault="000D05EA" w:rsidP="001817B7">
      <w:pPr>
        <w:pStyle w:val="CopyofCSIFormat32Level3"/>
        <w:rPr>
          <w:rFonts w:ascii="Segoe UI" w:hAnsi="Segoe UI" w:cs="Segoe UI"/>
        </w:rPr>
      </w:pPr>
      <w:r w:rsidRPr="0060314E">
        <w:rPr>
          <w:rFonts w:ascii="Segoe UI" w:hAnsi="Segoe UI" w:cs="Segoe UI"/>
        </w:rPr>
        <w:t xml:space="preserve">Ground Rod Clamps at Test Wells:  Use bolted pressure clamps with at least two bolts. </w:t>
      </w:r>
    </w:p>
    <w:p w14:paraId="1ECD2334" w14:textId="3E036F7A" w:rsidR="000D05EA" w:rsidRPr="0060314E" w:rsidRDefault="000D05EA" w:rsidP="002737B4">
      <w:pPr>
        <w:pStyle w:val="CopyofCSIFormat32Level3"/>
        <w:rPr>
          <w:rFonts w:ascii="Segoe UI" w:hAnsi="Segoe UI" w:cs="Segoe UI"/>
        </w:rPr>
      </w:pPr>
      <w:r w:rsidRPr="0060314E">
        <w:rPr>
          <w:rFonts w:ascii="Segoe UI" w:hAnsi="Segoe UI" w:cs="Segoe UI"/>
        </w:rPr>
        <w:t xml:space="preserve">Grounding Bus:  Install in electrical and telephone equipment rooms, in rooms housing service equipment, and elsewhere as indicated. </w:t>
      </w:r>
    </w:p>
    <w:p w14:paraId="3C925887" w14:textId="6A2CDD01" w:rsidR="000D05EA" w:rsidRPr="0060314E" w:rsidRDefault="000D05EA" w:rsidP="00817AC9">
      <w:pPr>
        <w:pStyle w:val="CopyofCSIFormat32Level4"/>
        <w:rPr>
          <w:rFonts w:ascii="Segoe UI" w:hAnsi="Segoe UI" w:cs="Segoe UI"/>
        </w:rPr>
      </w:pPr>
      <w:r w:rsidRPr="0060314E">
        <w:rPr>
          <w:rFonts w:ascii="Segoe UI" w:hAnsi="Segoe UI" w:cs="Segoe UI"/>
        </w:rPr>
        <w:t xml:space="preserve">Use insulated spacer; space 1 inch from wall and support from wall 6 inches above finished floor, unless otherwise indicated. </w:t>
      </w:r>
    </w:p>
    <w:p w14:paraId="4C18FE2E" w14:textId="7F68935A" w:rsidR="000D05EA" w:rsidRPr="0060314E" w:rsidRDefault="000D05EA" w:rsidP="001817B7">
      <w:pPr>
        <w:pStyle w:val="CopyofCSIFormat32Level4"/>
        <w:rPr>
          <w:rFonts w:ascii="Segoe UI" w:hAnsi="Segoe UI" w:cs="Segoe UI"/>
        </w:rPr>
      </w:pPr>
      <w:r w:rsidRPr="0060314E">
        <w:rPr>
          <w:rFonts w:ascii="Segoe UI" w:hAnsi="Segoe UI" w:cs="Segoe UI"/>
        </w:rPr>
        <w:t xml:space="preserve">Locate ground buses to limit grounding conductor lengths not exceeding 15 feet.  </w:t>
      </w:r>
    </w:p>
    <w:p w14:paraId="75DBFD5B" w14:textId="30AD807B" w:rsidR="000D05EA" w:rsidRPr="0060314E" w:rsidRDefault="000D05EA" w:rsidP="001817B7">
      <w:pPr>
        <w:pStyle w:val="CopyofCSIFormat32Level4"/>
        <w:rPr>
          <w:rFonts w:ascii="Segoe UI" w:hAnsi="Segoe UI" w:cs="Segoe UI"/>
        </w:rPr>
      </w:pPr>
      <w:r w:rsidRPr="0060314E">
        <w:rPr>
          <w:rFonts w:ascii="Segoe UI" w:hAnsi="Segoe UI" w:cs="Segoe UI"/>
        </w:rPr>
        <w:t xml:space="preserve">All ground buses shall be interconnected with the ground system and bonded together. </w:t>
      </w:r>
    </w:p>
    <w:p w14:paraId="26A626A2" w14:textId="0EE64DD6" w:rsidR="000D05EA" w:rsidRPr="0060314E" w:rsidRDefault="000D05EA" w:rsidP="001817B7">
      <w:pPr>
        <w:pStyle w:val="CopyofCSIFormat32Level3"/>
        <w:rPr>
          <w:rFonts w:ascii="Segoe UI" w:hAnsi="Segoe UI" w:cs="Segoe UI"/>
        </w:rPr>
      </w:pPr>
      <w:r w:rsidRPr="0060314E">
        <w:rPr>
          <w:rFonts w:ascii="Segoe UI" w:hAnsi="Segoe UI" w:cs="Segoe UI"/>
        </w:rPr>
        <w:t xml:space="preserve">Underground Grounding Conductors:  Use copper conductor, No. 4/0 AWG minimum.  Bury at least 24 inches below grade. Duct bank ground conductors shall be encased in the duct bank as shown on the duct bank section cuts on the drawings. </w:t>
      </w:r>
    </w:p>
    <w:p w14:paraId="4F24D12B" w14:textId="44052BB4" w:rsidR="000D05EA" w:rsidRPr="0060314E" w:rsidRDefault="000D05EA" w:rsidP="001817B7">
      <w:pPr>
        <w:pStyle w:val="CopyofCSIFormat32Level2"/>
      </w:pPr>
      <w:r w:rsidRPr="0060314E">
        <w:t xml:space="preserve">EQUIPMENT GROUNDING CONDUCTORS </w:t>
      </w:r>
    </w:p>
    <w:p w14:paraId="30CFBD2B" w14:textId="29897BE7" w:rsidR="000D05EA" w:rsidRPr="0060314E" w:rsidRDefault="000D05EA" w:rsidP="00097280">
      <w:pPr>
        <w:pStyle w:val="CopyofCSIFormat32Level3"/>
        <w:rPr>
          <w:rFonts w:ascii="Segoe UI" w:hAnsi="Segoe UI" w:cs="Segoe UI"/>
        </w:rPr>
      </w:pPr>
      <w:r w:rsidRPr="0060314E">
        <w:rPr>
          <w:rFonts w:ascii="Segoe UI" w:hAnsi="Segoe UI" w:cs="Segoe UI"/>
        </w:rPr>
        <w:t xml:space="preserve">Comply with NFPA 70, Article 250, for types, sizes, and quantities of equipment grounding conductors, unless specific types, larger sizes, or more conductors than required by NFPA 70 are indicated. </w:t>
      </w:r>
    </w:p>
    <w:p w14:paraId="01C1F1BC" w14:textId="6C4886A9" w:rsidR="000D05EA" w:rsidRPr="0060314E" w:rsidRDefault="000D05EA" w:rsidP="009C781F">
      <w:pPr>
        <w:pStyle w:val="CopyofCSIFormat32Level3"/>
        <w:rPr>
          <w:rFonts w:ascii="Segoe UI" w:hAnsi="Segoe UI" w:cs="Segoe UI"/>
        </w:rPr>
      </w:pPr>
      <w:r w:rsidRPr="0060314E">
        <w:rPr>
          <w:rFonts w:ascii="Segoe UI" w:hAnsi="Segoe UI" w:cs="Segoe UI"/>
        </w:rPr>
        <w:t xml:space="preserve">Install equipment grounding conductors in the raceways with </w:t>
      </w:r>
      <w:proofErr w:type="gramStart"/>
      <w:r w:rsidRPr="0060314E">
        <w:rPr>
          <w:rFonts w:ascii="Segoe UI" w:hAnsi="Segoe UI" w:cs="Segoe UI"/>
        </w:rPr>
        <w:t>feeders</w:t>
      </w:r>
      <w:proofErr w:type="gramEnd"/>
      <w:r w:rsidRPr="0060314E">
        <w:rPr>
          <w:rFonts w:ascii="Segoe UI" w:hAnsi="Segoe UI" w:cs="Segoe UI"/>
        </w:rPr>
        <w:t xml:space="preserve"> conductors and branch circuits. </w:t>
      </w:r>
    </w:p>
    <w:p w14:paraId="08636AAE" w14:textId="1185FD07" w:rsidR="000D05EA" w:rsidRPr="0060314E" w:rsidRDefault="000D05EA" w:rsidP="001817B7">
      <w:pPr>
        <w:pStyle w:val="CopyofCSIFormat32Level3"/>
        <w:rPr>
          <w:rFonts w:ascii="Segoe UI" w:hAnsi="Segoe UI" w:cs="Segoe UI"/>
        </w:rPr>
      </w:pPr>
      <w:r w:rsidRPr="0060314E">
        <w:rPr>
          <w:rFonts w:ascii="Segoe UI" w:hAnsi="Segoe UI" w:cs="Segoe UI"/>
        </w:rPr>
        <w:t xml:space="preserve">Install insulated equipment grounding conductor with circuit conductors for the following items: </w:t>
      </w:r>
    </w:p>
    <w:p w14:paraId="69003D39" w14:textId="71A8A147" w:rsidR="000D05EA" w:rsidRPr="0060314E" w:rsidRDefault="000D05EA" w:rsidP="001817B7">
      <w:pPr>
        <w:pStyle w:val="CopyofCSIFormat32Level4"/>
        <w:rPr>
          <w:rFonts w:ascii="Segoe UI" w:hAnsi="Segoe UI" w:cs="Segoe UI"/>
        </w:rPr>
      </w:pPr>
      <w:r w:rsidRPr="0060314E">
        <w:rPr>
          <w:rFonts w:ascii="Segoe UI" w:hAnsi="Segoe UI" w:cs="Segoe UI"/>
        </w:rPr>
        <w:lastRenderedPageBreak/>
        <w:t xml:space="preserve">Where required by CEC. </w:t>
      </w:r>
    </w:p>
    <w:p w14:paraId="4939A464" w14:textId="1949F536" w:rsidR="000D05EA" w:rsidRPr="0060314E" w:rsidRDefault="000D05EA" w:rsidP="001817B7">
      <w:pPr>
        <w:pStyle w:val="CopyofCSIFormat32Level4"/>
        <w:rPr>
          <w:rFonts w:ascii="Segoe UI" w:hAnsi="Segoe UI" w:cs="Segoe UI"/>
        </w:rPr>
      </w:pPr>
      <w:r w:rsidRPr="0060314E">
        <w:rPr>
          <w:rFonts w:ascii="Segoe UI" w:hAnsi="Segoe UI" w:cs="Segoe UI"/>
        </w:rPr>
        <w:t xml:space="preserve">Lighting circuits. </w:t>
      </w:r>
    </w:p>
    <w:p w14:paraId="43646213" w14:textId="28641076" w:rsidR="000D05EA" w:rsidRPr="0060314E" w:rsidRDefault="000D05EA" w:rsidP="001817B7">
      <w:pPr>
        <w:pStyle w:val="CopyofCSIFormat32Level4"/>
        <w:rPr>
          <w:rFonts w:ascii="Segoe UI" w:hAnsi="Segoe UI" w:cs="Segoe UI"/>
        </w:rPr>
      </w:pPr>
      <w:r w:rsidRPr="0060314E">
        <w:rPr>
          <w:rFonts w:ascii="Segoe UI" w:hAnsi="Segoe UI" w:cs="Segoe UI"/>
        </w:rPr>
        <w:t xml:space="preserve">Receptacle circuits. </w:t>
      </w:r>
    </w:p>
    <w:p w14:paraId="7D135342" w14:textId="03A0E69D" w:rsidR="000D05EA" w:rsidRPr="0060314E" w:rsidRDefault="000D05EA" w:rsidP="001817B7">
      <w:pPr>
        <w:pStyle w:val="CopyofCSIFormat32Level4"/>
        <w:rPr>
          <w:rFonts w:ascii="Segoe UI" w:hAnsi="Segoe UI" w:cs="Segoe UI"/>
        </w:rPr>
      </w:pPr>
      <w:r w:rsidRPr="0060314E">
        <w:rPr>
          <w:rFonts w:ascii="Segoe UI" w:hAnsi="Segoe UI" w:cs="Segoe UI"/>
        </w:rPr>
        <w:t xml:space="preserve">Single-phase motor and appliance branch circuits. </w:t>
      </w:r>
    </w:p>
    <w:p w14:paraId="696DFB71" w14:textId="0A3ABAD2" w:rsidR="000D05EA" w:rsidRPr="0060314E" w:rsidRDefault="000D05EA" w:rsidP="001817B7">
      <w:pPr>
        <w:pStyle w:val="CopyofCSIFormat32Level4"/>
        <w:rPr>
          <w:rFonts w:ascii="Segoe UI" w:hAnsi="Segoe UI" w:cs="Segoe UI"/>
        </w:rPr>
      </w:pPr>
      <w:r w:rsidRPr="0060314E">
        <w:rPr>
          <w:rFonts w:ascii="Segoe UI" w:hAnsi="Segoe UI" w:cs="Segoe UI"/>
        </w:rPr>
        <w:t xml:space="preserve">Three-phase motor and appliance branch circuits. </w:t>
      </w:r>
    </w:p>
    <w:p w14:paraId="3B54109E" w14:textId="3B2ABB1C" w:rsidR="000D05EA" w:rsidRPr="0060314E" w:rsidRDefault="000D05EA" w:rsidP="001817B7">
      <w:pPr>
        <w:pStyle w:val="CopyofCSIFormat32Level4"/>
        <w:rPr>
          <w:rFonts w:ascii="Segoe UI" w:hAnsi="Segoe UI" w:cs="Segoe UI"/>
        </w:rPr>
      </w:pPr>
      <w:r w:rsidRPr="0060314E">
        <w:rPr>
          <w:rFonts w:ascii="Segoe UI" w:hAnsi="Segoe UI" w:cs="Segoe UI"/>
        </w:rPr>
        <w:t xml:space="preserve">Flexible raceway runs. </w:t>
      </w:r>
    </w:p>
    <w:p w14:paraId="230E4CD3" w14:textId="03DE24FA" w:rsidR="000D05EA" w:rsidRPr="0060314E" w:rsidRDefault="000D05EA" w:rsidP="001817B7">
      <w:pPr>
        <w:pStyle w:val="CopyofCSIFormat32Level4"/>
        <w:rPr>
          <w:rFonts w:ascii="Segoe UI" w:hAnsi="Segoe UI" w:cs="Segoe UI"/>
        </w:rPr>
      </w:pPr>
      <w:r w:rsidRPr="0060314E">
        <w:rPr>
          <w:rFonts w:ascii="Segoe UI" w:hAnsi="Segoe UI" w:cs="Segoe UI"/>
        </w:rPr>
        <w:t xml:space="preserve">Armored and metal-clad cable runs. </w:t>
      </w:r>
    </w:p>
    <w:p w14:paraId="32740BC2" w14:textId="1BC09993" w:rsidR="000D05EA" w:rsidRPr="0060314E" w:rsidRDefault="000D05EA" w:rsidP="001817B7">
      <w:pPr>
        <w:pStyle w:val="CopyofCSIFormat32Level3"/>
        <w:rPr>
          <w:rFonts w:ascii="Segoe UI" w:hAnsi="Segoe UI" w:cs="Segoe UI"/>
        </w:rPr>
      </w:pPr>
      <w:r w:rsidRPr="0060314E">
        <w:rPr>
          <w:rFonts w:ascii="Segoe UI" w:hAnsi="Segoe UI" w:cs="Segoe UI"/>
        </w:rPr>
        <w:t xml:space="preserve">Busway Supply Circuits:  Install insulated equipment grounding conductor from the grounding bus in the switchgear, switchboard, or distribution panel to equipment grounding bus bar terminal on busway. </w:t>
      </w:r>
    </w:p>
    <w:p w14:paraId="2F300444" w14:textId="49F4F7A5" w:rsidR="000D05EA" w:rsidRPr="0060314E" w:rsidRDefault="000D05EA" w:rsidP="001817B7">
      <w:pPr>
        <w:pStyle w:val="CopyofCSIFormat32Level3"/>
        <w:rPr>
          <w:rFonts w:ascii="Segoe UI" w:hAnsi="Segoe UI" w:cs="Segoe UI"/>
        </w:rPr>
      </w:pPr>
      <w:r w:rsidRPr="0060314E">
        <w:rPr>
          <w:rFonts w:ascii="Segoe UI" w:hAnsi="Segoe UI" w:cs="Segoe UI"/>
        </w:rPr>
        <w:t xml:space="preserve">Computer Outlet Circuits:  Install insulated equipment grounding conductor in branch-circuit runs from computer-area power panels or power-distribution units. </w:t>
      </w:r>
    </w:p>
    <w:p w14:paraId="0EC9FFDA" w14:textId="0A66E167" w:rsidR="000D05EA" w:rsidRPr="0060314E" w:rsidRDefault="000D05EA" w:rsidP="000945C4">
      <w:pPr>
        <w:pStyle w:val="CopyofCSIFormat32Level3"/>
        <w:rPr>
          <w:rFonts w:ascii="Segoe UI" w:hAnsi="Segoe UI" w:cs="Segoe UI"/>
        </w:rPr>
      </w:pPr>
      <w:r w:rsidRPr="0060314E">
        <w:rPr>
          <w:rFonts w:ascii="Segoe UI" w:hAnsi="Segoe UI" w:cs="Segoe UI"/>
        </w:rPr>
        <w:t xml:space="preserve">Isolated Grounding Receptacle Circuits:  Install an insulated isolated ground conductor in addition to an equipment grounding conductor between the panel and isolated grounding receptacle.  Terminate isolated grounding conductor at isolated grounding terminal of the receptacle and isolated ground bus terminal of panelboard. Equipment grounding conductor shall bond the receptacle enclosure to the equipment grounding system. </w:t>
      </w:r>
    </w:p>
    <w:p w14:paraId="36CAE5A3" w14:textId="264EF322" w:rsidR="000D05EA" w:rsidRPr="0060314E" w:rsidRDefault="000D05EA" w:rsidP="00924167">
      <w:pPr>
        <w:pStyle w:val="CopyofCSIFormat32Level3"/>
        <w:rPr>
          <w:rFonts w:ascii="Segoe UI" w:hAnsi="Segoe UI" w:cs="Segoe UI"/>
        </w:rPr>
      </w:pPr>
      <w:r w:rsidRPr="0060314E">
        <w:rPr>
          <w:rFonts w:ascii="Segoe UI" w:hAnsi="Segoe UI" w:cs="Segoe UI"/>
        </w:rPr>
        <w:t xml:space="preserve">Nonmetallic Raceways:  Install an equipment grounding conductor in nonmetallic raceways unless they are designated for telephone or data cables. </w:t>
      </w:r>
    </w:p>
    <w:p w14:paraId="2F2CA82F" w14:textId="001A708F" w:rsidR="000D05EA" w:rsidRPr="0060314E" w:rsidRDefault="000D05EA" w:rsidP="00B2305C">
      <w:pPr>
        <w:pStyle w:val="CopyofCSIFormat32Level3"/>
        <w:rPr>
          <w:rFonts w:ascii="Segoe UI" w:hAnsi="Segoe UI" w:cs="Segoe UI"/>
        </w:rPr>
      </w:pPr>
      <w:r w:rsidRPr="0060314E">
        <w:rPr>
          <w:rFonts w:ascii="Segoe UI" w:hAnsi="Segoe UI" w:cs="Segoe UI"/>
        </w:rPr>
        <w:t xml:space="preserve">Air-Duct Equipment Circuits:  Install an equipment grounding conductor to duct-mounted electrical devices operating at 120 V and more, including air cleaners and heaters.  Bond conductor to each unit and to air duct. </w:t>
      </w:r>
    </w:p>
    <w:p w14:paraId="1A36F91A" w14:textId="088E2686" w:rsidR="000D05EA" w:rsidRPr="0060314E" w:rsidRDefault="000D05EA" w:rsidP="0042428D">
      <w:pPr>
        <w:pStyle w:val="CopyofCSIFormat32Level3"/>
        <w:rPr>
          <w:rFonts w:ascii="Segoe UI" w:hAnsi="Segoe UI" w:cs="Segoe UI"/>
        </w:rPr>
      </w:pPr>
      <w:r w:rsidRPr="0060314E">
        <w:rPr>
          <w:rFonts w:ascii="Segoe UI" w:hAnsi="Segoe UI" w:cs="Segoe UI"/>
        </w:rPr>
        <w:t>Water Heater, Heat-Tracing, and Anti</w:t>
      </w:r>
      <w:r w:rsidR="003A0AC6" w:rsidRPr="0060314E">
        <w:rPr>
          <w:rFonts w:ascii="Segoe UI" w:hAnsi="Segoe UI" w:cs="Segoe UI"/>
        </w:rPr>
        <w:t>-</w:t>
      </w:r>
      <w:r w:rsidRPr="0060314E">
        <w:rPr>
          <w:rFonts w:ascii="Segoe UI" w:hAnsi="Segoe UI" w:cs="Segoe UI"/>
        </w:rPr>
        <w:t>frost Heating Cables:  Install a separate equipment grounding conductor to each electric water heater, heat-tracing, and anti</w:t>
      </w:r>
      <w:r w:rsidR="00605DFB" w:rsidRPr="0060314E">
        <w:rPr>
          <w:rFonts w:ascii="Segoe UI" w:hAnsi="Segoe UI" w:cs="Segoe UI"/>
        </w:rPr>
        <w:t>-</w:t>
      </w:r>
      <w:r w:rsidRPr="0060314E">
        <w:rPr>
          <w:rFonts w:ascii="Segoe UI" w:hAnsi="Segoe UI" w:cs="Segoe UI"/>
        </w:rPr>
        <w:t xml:space="preserve">frost heating cable.  Bond conductor to heater units, piping, connected equipment, and components. </w:t>
      </w:r>
    </w:p>
    <w:p w14:paraId="1E541C6D" w14:textId="7C61BEE4" w:rsidR="000D05EA" w:rsidRPr="0060314E" w:rsidRDefault="000D05EA" w:rsidP="00CA1AE0">
      <w:pPr>
        <w:pStyle w:val="CopyofCSIFormat32Level3"/>
        <w:rPr>
          <w:rFonts w:ascii="Segoe UI" w:hAnsi="Segoe UI" w:cs="Segoe UI"/>
        </w:rPr>
      </w:pPr>
      <w:r w:rsidRPr="0060314E">
        <w:rPr>
          <w:rFonts w:ascii="Segoe UI" w:hAnsi="Segoe UI" w:cs="Segoe UI"/>
        </w:rPr>
        <w:t xml:space="preserve">Signal and Communication Systems:  For telephone, alarm, voice and data, and other communication systems, provide No.  2 AWG minimum insulated grounding conductor in raceway from grounding electrode system to each service location, terminal cabinet, wiring closet, and central equipment location. </w:t>
      </w:r>
    </w:p>
    <w:p w14:paraId="11D89DDE" w14:textId="4B2AC608" w:rsidR="000D05EA" w:rsidRPr="0060314E" w:rsidRDefault="000D05EA" w:rsidP="00C52716">
      <w:pPr>
        <w:pStyle w:val="CopyofCSIFormat32Level4"/>
        <w:rPr>
          <w:rFonts w:ascii="Segoe UI" w:hAnsi="Segoe UI" w:cs="Segoe UI"/>
        </w:rPr>
      </w:pPr>
      <w:r w:rsidRPr="0060314E">
        <w:rPr>
          <w:rFonts w:ascii="Segoe UI" w:hAnsi="Segoe UI" w:cs="Segoe UI"/>
        </w:rPr>
        <w:t xml:space="preserve">Service and Central Equipment Locations and Wiring Closets:  Terminate grounding conductor on a 1/4-by-2-by-12-inch grounding bus. </w:t>
      </w:r>
    </w:p>
    <w:p w14:paraId="3E2D1834" w14:textId="72BE84CD" w:rsidR="000D05EA" w:rsidRPr="0060314E" w:rsidRDefault="000D05EA" w:rsidP="001817B7">
      <w:pPr>
        <w:pStyle w:val="CopyofCSIFormat32Level4"/>
        <w:rPr>
          <w:rFonts w:ascii="Segoe UI" w:hAnsi="Segoe UI" w:cs="Segoe UI"/>
        </w:rPr>
      </w:pPr>
      <w:r w:rsidRPr="0060314E">
        <w:rPr>
          <w:rFonts w:ascii="Segoe UI" w:hAnsi="Segoe UI" w:cs="Segoe UI"/>
        </w:rPr>
        <w:lastRenderedPageBreak/>
        <w:t xml:space="preserve">Terminal Cabinets:  Terminate grounding conductor on cabinet grounding terminal. </w:t>
      </w:r>
    </w:p>
    <w:p w14:paraId="04967554" w14:textId="28DDAD3E" w:rsidR="000D05EA" w:rsidRPr="0060314E" w:rsidRDefault="000D05EA" w:rsidP="001817B7">
      <w:pPr>
        <w:pStyle w:val="CopyofCSIFormat32Level3"/>
        <w:rPr>
          <w:rFonts w:ascii="Segoe UI" w:hAnsi="Segoe UI" w:cs="Segoe UI"/>
        </w:rPr>
      </w:pPr>
      <w:r w:rsidRPr="0060314E">
        <w:rPr>
          <w:rFonts w:ascii="Segoe UI" w:hAnsi="Segoe UI" w:cs="Segoe UI"/>
        </w:rPr>
        <w:t xml:space="preserve">Metal Poles Supporting Outdoor Lighting Fixtures:  Provide a grounding electrode in addition to installing a separate equipment grounding conductor with supply branch-circuit conductors. </w:t>
      </w:r>
    </w:p>
    <w:p w14:paraId="1B1FBFAE" w14:textId="571F6DFB" w:rsidR="000D05EA" w:rsidRPr="0060314E" w:rsidRDefault="000D05EA" w:rsidP="001817B7">
      <w:pPr>
        <w:pStyle w:val="CopyofCSIFormat32Level2"/>
      </w:pPr>
      <w:r w:rsidRPr="0060314E">
        <w:t xml:space="preserve">MEDIUM-VOLTAGE COUNTERPOISE GROUNDING SYSTEM </w:t>
      </w:r>
    </w:p>
    <w:p w14:paraId="3757EEE3" w14:textId="7F93B9E5" w:rsidR="000D05EA" w:rsidRPr="0060314E" w:rsidRDefault="000D05EA" w:rsidP="00D663C5">
      <w:pPr>
        <w:pStyle w:val="CopyofCSIFormat32Level3"/>
        <w:rPr>
          <w:rFonts w:ascii="Segoe UI" w:hAnsi="Segoe UI" w:cs="Segoe UI"/>
        </w:rPr>
      </w:pPr>
      <w:r w:rsidRPr="0060314E">
        <w:rPr>
          <w:rFonts w:ascii="Segoe UI" w:hAnsi="Segoe UI" w:cs="Segoe UI"/>
        </w:rPr>
        <w:t>Provide an electrical grounding counterpoise grounding system for the medium-voltage distribution system which includes substations, duct</w:t>
      </w:r>
      <w:r w:rsidR="003A0AC6" w:rsidRPr="0060314E">
        <w:rPr>
          <w:rFonts w:ascii="Segoe UI" w:hAnsi="Segoe UI" w:cs="Segoe UI"/>
        </w:rPr>
        <w:t xml:space="preserve"> </w:t>
      </w:r>
      <w:r w:rsidRPr="0060314E">
        <w:rPr>
          <w:rFonts w:ascii="Segoe UI" w:hAnsi="Segoe UI" w:cs="Segoe UI"/>
        </w:rPr>
        <w:t xml:space="preserve">banks, manholes, SF6 switches and building service transformers. The counterpoise grounding system shall consist of multiple grounding electrodes of driven ground rods, ground ring and concrete-encased electrodes bonded together.  Provide a bare grounding conductor extending around the perimeter of the substation building, manhole, transformer, or SF6 switch to form a ground ring.  Bond foundation rebar to No. 4/0 AWG bare copper installed in foundation concrete as a concrete-encased electrode.  Electrically bond each grounding electrode together. Bond the steel framework of the building, manhole, transformer or SF6 switch to the counterpoise. Connect the counterpoise to the ground bus of each switchboard. Use copper conductor not less than No.  4/0 AWG for counterpoise and for taps.  Bury ground ring not less than 18 inches below grade and 24 inches from building or equivalent foundation  </w:t>
      </w:r>
    </w:p>
    <w:p w14:paraId="4374520E" w14:textId="0E32EAB9" w:rsidR="000D05EA" w:rsidRPr="0060314E" w:rsidRDefault="000D05EA" w:rsidP="001817B7">
      <w:pPr>
        <w:pStyle w:val="CopyofCSIFormat32Level2"/>
      </w:pPr>
      <w:r w:rsidRPr="0060314E">
        <w:t xml:space="preserve">INSTALLATION </w:t>
      </w:r>
    </w:p>
    <w:p w14:paraId="2E59EB66" w14:textId="0764B08A" w:rsidR="000D05EA" w:rsidRPr="0060314E" w:rsidRDefault="000D05EA" w:rsidP="0020303D">
      <w:pPr>
        <w:pStyle w:val="CopyofCSIFormat32Level3"/>
        <w:rPr>
          <w:rFonts w:ascii="Segoe UI" w:hAnsi="Segoe UI" w:cs="Segoe UI"/>
        </w:rPr>
      </w:pPr>
      <w:r w:rsidRPr="0060314E">
        <w:rPr>
          <w:rFonts w:ascii="Segoe UI" w:hAnsi="Segoe UI" w:cs="Segoe UI"/>
        </w:rPr>
        <w:t xml:space="preserve">Ground Rods:  Install at least three rods spaced at least one-rod length from each other and located at least the same distance from other grounding electrodes. </w:t>
      </w:r>
    </w:p>
    <w:p w14:paraId="3A1F474F" w14:textId="25BA4D8F" w:rsidR="000D05EA" w:rsidRPr="0060314E" w:rsidRDefault="000D05EA" w:rsidP="00AA457D">
      <w:pPr>
        <w:pStyle w:val="CopyofCSIFormat32Level4"/>
        <w:rPr>
          <w:rFonts w:ascii="Segoe UI" w:hAnsi="Segoe UI" w:cs="Segoe UI"/>
        </w:rPr>
      </w:pPr>
      <w:r w:rsidRPr="0060314E">
        <w:rPr>
          <w:rFonts w:ascii="Segoe UI" w:hAnsi="Segoe UI" w:cs="Segoe UI"/>
        </w:rPr>
        <w:t xml:space="preserve">Drive ground rods until tops are 6 inches below finished floor or final grade, unless otherwise indicated. </w:t>
      </w:r>
    </w:p>
    <w:p w14:paraId="21A8E61D" w14:textId="1B48BE6F" w:rsidR="000D05EA" w:rsidRPr="0060314E" w:rsidRDefault="000D05EA" w:rsidP="005B060C">
      <w:pPr>
        <w:pStyle w:val="CopyofCSIFormat32Level4"/>
        <w:rPr>
          <w:rFonts w:ascii="Segoe UI" w:hAnsi="Segoe UI" w:cs="Segoe UI"/>
        </w:rPr>
      </w:pPr>
      <w:r w:rsidRPr="0060314E">
        <w:rPr>
          <w:rFonts w:ascii="Segoe UI" w:hAnsi="Segoe UI" w:cs="Segoe UI"/>
        </w:rPr>
        <w:t xml:space="preserve">Interconnect ground rods with grounding electrode conductors.  Use exothermic welds, except at test wells and as otherwise indicated.  Make connections without exposing steel or damaging copper coating. </w:t>
      </w:r>
    </w:p>
    <w:p w14:paraId="2BAB7AA5" w14:textId="35D9F1A3" w:rsidR="000D05EA" w:rsidRPr="0060314E" w:rsidRDefault="000D05EA" w:rsidP="00394764">
      <w:pPr>
        <w:pStyle w:val="CopyofCSIFormat32Level3"/>
        <w:rPr>
          <w:rFonts w:ascii="Segoe UI" w:hAnsi="Segoe UI" w:cs="Segoe UI"/>
        </w:rPr>
      </w:pPr>
      <w:r w:rsidRPr="0060314E">
        <w:rPr>
          <w:rFonts w:ascii="Segoe UI" w:hAnsi="Segoe UI" w:cs="Segoe UI"/>
        </w:rPr>
        <w:t xml:space="preserve">Grounding Conductors:  Route along shortest and straightest paths possible, unless otherwise indicated.  Avoid obstructing access or placing conductors where they may be subjected to strain, impact, or damage. </w:t>
      </w:r>
    </w:p>
    <w:p w14:paraId="7F71166A" w14:textId="446E8BCC" w:rsidR="000D05EA" w:rsidRPr="0060314E" w:rsidRDefault="000D05EA" w:rsidP="008E7F4E">
      <w:pPr>
        <w:pStyle w:val="CopyofCSIFormat32Level3"/>
        <w:rPr>
          <w:rFonts w:ascii="Segoe UI" w:hAnsi="Segoe UI" w:cs="Segoe UI"/>
        </w:rPr>
      </w:pPr>
      <w:r w:rsidRPr="0060314E">
        <w:rPr>
          <w:rFonts w:ascii="Segoe UI" w:hAnsi="Segoe UI" w:cs="Segoe UI"/>
        </w:rPr>
        <w:t xml:space="preserve">Bonding Straps and Jumpers:  Install so vibration by equipment mounted on vibration isolation hangers and supports is not transmitted to rigidly mounted equipment.  Use exothermic-welded connectors for outdoor locations, unless a disconnect-type </w:t>
      </w:r>
      <w:r w:rsidRPr="0060314E">
        <w:rPr>
          <w:rFonts w:ascii="Segoe UI" w:hAnsi="Segoe UI" w:cs="Segoe UI"/>
        </w:rPr>
        <w:lastRenderedPageBreak/>
        <w:t xml:space="preserve">connection is required; then, use a bolted clamp.  Bond straps directly to the basic structure taking care not to penetrate any adjacent parts.  Install straps only in locations accessible for maintenance. </w:t>
      </w:r>
    </w:p>
    <w:p w14:paraId="21175B80" w14:textId="506D1B33" w:rsidR="000D05EA" w:rsidRPr="0060314E" w:rsidRDefault="000D05EA" w:rsidP="00B2430D">
      <w:pPr>
        <w:pStyle w:val="CopyofCSIFormat32Level3"/>
        <w:rPr>
          <w:rFonts w:ascii="Segoe UI" w:hAnsi="Segoe UI" w:cs="Segoe UI"/>
        </w:rPr>
      </w:pPr>
      <w:r w:rsidRPr="0060314E">
        <w:rPr>
          <w:rFonts w:ascii="Segoe UI" w:hAnsi="Segoe UI" w:cs="Segoe UI"/>
        </w:rPr>
        <w:t xml:space="preserve">Metal Water Service Pipe:  Provide insulated copper grounding conductors, in conduit, from building's main service equipment, or grounding bus, to main metal water service entrances to building.  Connect grounding conductors to main metal water service pipes by grounding clamp connectors.  Where a dielectric main water fitting is installed, connect grounding conductor to street side of fitting.  Bond metal grounding conductor conduit or sleeve to conductor at each end. </w:t>
      </w:r>
    </w:p>
    <w:p w14:paraId="53B4AA52" w14:textId="42FA672F" w:rsidR="000D05EA" w:rsidRPr="0060314E" w:rsidRDefault="000D05EA" w:rsidP="006B4AE5">
      <w:pPr>
        <w:pStyle w:val="CopyofCSIFormat32Level3"/>
        <w:rPr>
          <w:rFonts w:ascii="Segoe UI" w:hAnsi="Segoe UI" w:cs="Segoe UI"/>
        </w:rPr>
      </w:pPr>
      <w:r w:rsidRPr="0060314E">
        <w:rPr>
          <w:rFonts w:ascii="Segoe UI" w:hAnsi="Segoe UI" w:cs="Segoe UI"/>
        </w:rPr>
        <w:t xml:space="preserve">Water Meter Piping:  Use braided-type bonding jumpers to electrically bypass water meters.  Connect to pipe with grounding clamp connectors. </w:t>
      </w:r>
    </w:p>
    <w:p w14:paraId="2746F788" w14:textId="6BF6B40B" w:rsidR="000D05EA" w:rsidRPr="0060314E" w:rsidRDefault="000D05EA" w:rsidP="002627DE">
      <w:pPr>
        <w:pStyle w:val="CopyofCSIFormat32Level4"/>
        <w:rPr>
          <w:rFonts w:ascii="Segoe UI" w:hAnsi="Segoe UI" w:cs="Segoe UI"/>
        </w:rPr>
      </w:pPr>
      <w:r w:rsidRPr="0060314E">
        <w:rPr>
          <w:rFonts w:ascii="Segoe UI" w:hAnsi="Segoe UI" w:cs="Segoe UI"/>
        </w:rPr>
        <w:t xml:space="preserve">Bond interior metal piping systems and metal air ducts to equipment grounding conductors of associated pumps, fans, blowers, electric heaters, and air cleaners.  Use braided-type bonding straps. </w:t>
      </w:r>
    </w:p>
    <w:p w14:paraId="59810E64" w14:textId="2A62C915" w:rsidR="001817B7" w:rsidRPr="0060314E" w:rsidRDefault="000D05EA" w:rsidP="00EE457E">
      <w:pPr>
        <w:pStyle w:val="CopyofCSIFormat32Level3"/>
        <w:rPr>
          <w:rFonts w:ascii="Segoe UI" w:hAnsi="Segoe UI" w:cs="Segoe UI"/>
        </w:rPr>
      </w:pPr>
      <w:r w:rsidRPr="0060314E">
        <w:rPr>
          <w:rFonts w:ascii="Segoe UI" w:hAnsi="Segoe UI" w:cs="Segoe UI"/>
        </w:rPr>
        <w:t xml:space="preserve">Bond each aboveground portion of gas piping system upstream from equipment shutoff valve. </w:t>
      </w:r>
    </w:p>
    <w:p w14:paraId="62A8B779" w14:textId="768AC1F7" w:rsidR="000D05EA" w:rsidRPr="0060314E" w:rsidRDefault="000D05EA" w:rsidP="00E53DF9">
      <w:pPr>
        <w:pStyle w:val="CopyofCSIFormat32Level3"/>
        <w:rPr>
          <w:rFonts w:ascii="Segoe UI" w:hAnsi="Segoe UI" w:cs="Segoe UI"/>
        </w:rPr>
      </w:pPr>
      <w:r w:rsidRPr="0060314E">
        <w:rPr>
          <w:rFonts w:ascii="Segoe UI" w:hAnsi="Segoe UI" w:cs="Segoe UI"/>
        </w:rPr>
        <w:t xml:space="preserve">Install one test well for each tie-in between grounding electrode systems.  A test well or test location with bolted connections shall be provided for each concrete encased electrode, ground loop and other grounding electrodes.   Set top of well flush with finished grade or floor.  </w:t>
      </w:r>
    </w:p>
    <w:p w14:paraId="798EEAB8" w14:textId="0C4E1893" w:rsidR="000D05EA" w:rsidRPr="0060314E" w:rsidRDefault="000D05EA" w:rsidP="001817B7">
      <w:pPr>
        <w:pStyle w:val="CopyofCSIFormat32Level3"/>
        <w:rPr>
          <w:rFonts w:ascii="Segoe UI" w:hAnsi="Segoe UI" w:cs="Segoe UI"/>
        </w:rPr>
      </w:pPr>
      <w:proofErr w:type="spellStart"/>
      <w:r w:rsidRPr="0060314E">
        <w:rPr>
          <w:rFonts w:ascii="Segoe UI" w:hAnsi="Segoe UI" w:cs="Segoe UI"/>
        </w:rPr>
        <w:t>Ufer</w:t>
      </w:r>
      <w:proofErr w:type="spellEnd"/>
      <w:r w:rsidRPr="0060314E">
        <w:rPr>
          <w:rFonts w:ascii="Segoe UI" w:hAnsi="Segoe UI" w:cs="Segoe UI"/>
        </w:rPr>
        <w:t xml:space="preserve"> Ground (Concrete-Encased Grounding Electrode):  Fabricate according to NFPA 70, Paragraph 250-50(c), using a minimum </w:t>
      </w:r>
      <w:proofErr w:type="gramStart"/>
      <w:r w:rsidRPr="0060314E">
        <w:rPr>
          <w:rFonts w:ascii="Segoe UI" w:hAnsi="Segoe UI" w:cs="Segoe UI"/>
        </w:rPr>
        <w:t>of  40</w:t>
      </w:r>
      <w:proofErr w:type="gramEnd"/>
      <w:r w:rsidRPr="0060314E">
        <w:rPr>
          <w:rFonts w:ascii="Segoe UI" w:hAnsi="Segoe UI" w:cs="Segoe UI"/>
        </w:rPr>
        <w:t xml:space="preserve"> feet of bare copper conductor not smaller than No. 4/0 AWG.  If concrete foundation is less than 40 feet long, loop conductor within the base of the foundation.  Bond grounding conductor to reinforcing steel in at least four locations and to anchor bolts.  Extend grounding conductor below grade and connect to building grounding grid or to a grounding electrode test well external to concrete. </w:t>
      </w:r>
    </w:p>
    <w:p w14:paraId="64ECB165" w14:textId="152BF173" w:rsidR="00FA5040" w:rsidRPr="0060314E" w:rsidRDefault="00FA5040" w:rsidP="00FA5040">
      <w:pPr>
        <w:pStyle w:val="CopyofCSIFormat32Level2"/>
      </w:pPr>
      <w:r w:rsidRPr="0060314E">
        <w:t xml:space="preserve">CONNECTIONS </w:t>
      </w:r>
    </w:p>
    <w:p w14:paraId="604420FD" w14:textId="77777777" w:rsidR="000D05EA" w:rsidRPr="0060314E" w:rsidRDefault="000D05EA" w:rsidP="00F23409">
      <w:pPr>
        <w:pStyle w:val="CopyofCSIFormat32Level3"/>
        <w:rPr>
          <w:rFonts w:ascii="Segoe UI" w:hAnsi="Segoe UI" w:cs="Segoe UI"/>
        </w:rPr>
      </w:pPr>
      <w:r w:rsidRPr="0060314E">
        <w:rPr>
          <w:rFonts w:ascii="Segoe UI" w:hAnsi="Segoe UI" w:cs="Segoe UI"/>
        </w:rPr>
        <w:t xml:space="preserve">General:  Make connections so galvanic action or electrolysis possibility is minimized.  Select connectors, connection hardware, conductors, and connection methods so metals in direct contact will be galvanically compatible. </w:t>
      </w:r>
    </w:p>
    <w:p w14:paraId="2B9305E7" w14:textId="49EE9C65" w:rsidR="000D05EA" w:rsidRPr="0060314E" w:rsidRDefault="000D05EA" w:rsidP="0098503D">
      <w:pPr>
        <w:pStyle w:val="CopyofCSIFormat32Level4"/>
        <w:rPr>
          <w:rFonts w:ascii="Segoe UI" w:hAnsi="Segoe UI" w:cs="Segoe UI"/>
        </w:rPr>
      </w:pPr>
      <w:r w:rsidRPr="0060314E">
        <w:rPr>
          <w:rFonts w:ascii="Segoe UI" w:hAnsi="Segoe UI" w:cs="Segoe UI"/>
        </w:rPr>
        <w:t xml:space="preserve">Use electroplated or hot-tin-coated materials to ensure high conductivity and to make contact points closer to order of galvanic series. </w:t>
      </w:r>
    </w:p>
    <w:p w14:paraId="42562E3C" w14:textId="0E3EBC08" w:rsidR="000D05EA" w:rsidRPr="0060314E" w:rsidRDefault="000D05EA" w:rsidP="0052364A">
      <w:pPr>
        <w:pStyle w:val="CopyofCSIFormat32Level4"/>
        <w:rPr>
          <w:rFonts w:ascii="Segoe UI" w:hAnsi="Segoe UI" w:cs="Segoe UI"/>
        </w:rPr>
      </w:pPr>
      <w:r w:rsidRPr="0060314E">
        <w:rPr>
          <w:rFonts w:ascii="Segoe UI" w:hAnsi="Segoe UI" w:cs="Segoe UI"/>
        </w:rPr>
        <w:lastRenderedPageBreak/>
        <w:t xml:space="preserve">Make connections with clean, bare metal at points of contact. </w:t>
      </w:r>
    </w:p>
    <w:p w14:paraId="34AA79E7" w14:textId="033B66A8" w:rsidR="000D05EA" w:rsidRPr="0060314E" w:rsidRDefault="000D05EA" w:rsidP="00775462">
      <w:pPr>
        <w:pStyle w:val="CopyofCSIFormat32Level4"/>
        <w:rPr>
          <w:rFonts w:ascii="Segoe UI" w:hAnsi="Segoe UI" w:cs="Segoe UI"/>
        </w:rPr>
      </w:pPr>
      <w:r w:rsidRPr="0060314E">
        <w:rPr>
          <w:rFonts w:ascii="Segoe UI" w:hAnsi="Segoe UI" w:cs="Segoe UI"/>
        </w:rPr>
        <w:t xml:space="preserve">Coat and seal connections having dissimilar metals with inert material to prevent future penetration of moisture to contact surfaces. </w:t>
      </w:r>
    </w:p>
    <w:p w14:paraId="1D67024F" w14:textId="069DB10D" w:rsidR="0052364A" w:rsidRPr="0060314E" w:rsidRDefault="000D05EA" w:rsidP="000F2588">
      <w:pPr>
        <w:pStyle w:val="CopyofCSIFormat32Level3"/>
        <w:rPr>
          <w:rFonts w:ascii="Segoe UI" w:hAnsi="Segoe UI" w:cs="Segoe UI"/>
        </w:rPr>
      </w:pPr>
      <w:r w:rsidRPr="0060314E">
        <w:rPr>
          <w:rFonts w:ascii="Segoe UI" w:hAnsi="Segoe UI" w:cs="Segoe UI"/>
        </w:rPr>
        <w:t xml:space="preserve">Exothermic-Welded Connections:  Comply with manufacturer's written instructions.  Welds that are puffed up or that show convex surfaces indicating improper cleaning are not acceptable. </w:t>
      </w:r>
    </w:p>
    <w:p w14:paraId="196E9BC9" w14:textId="4FFC4091" w:rsidR="000D05EA" w:rsidRPr="0060314E" w:rsidRDefault="000D05EA" w:rsidP="00B117C5">
      <w:pPr>
        <w:pStyle w:val="CopyofCSIFormat32Level3"/>
        <w:rPr>
          <w:rFonts w:ascii="Segoe UI" w:hAnsi="Segoe UI" w:cs="Segoe UI"/>
        </w:rPr>
      </w:pPr>
      <w:r w:rsidRPr="0060314E">
        <w:rPr>
          <w:rFonts w:ascii="Segoe UI" w:hAnsi="Segoe UI" w:cs="Segoe UI"/>
        </w:rPr>
        <w:t xml:space="preserve">Equipment Grounding Conductor Terminations:  For No. 8 AWG and larger, use pressure-type grounding lugs.  No. 10 AWG and smaller grounding conductors may be terminated with winged pressure-type connectors. </w:t>
      </w:r>
    </w:p>
    <w:p w14:paraId="76F6B886" w14:textId="50C1CFBE" w:rsidR="000D05EA" w:rsidRPr="0060314E" w:rsidRDefault="000D05EA" w:rsidP="00A21178">
      <w:pPr>
        <w:pStyle w:val="CopyofCSIFormat32Level3"/>
        <w:rPr>
          <w:rFonts w:ascii="Segoe UI" w:hAnsi="Segoe UI" w:cs="Segoe UI"/>
        </w:rPr>
      </w:pPr>
      <w:r w:rsidRPr="0060314E">
        <w:rPr>
          <w:rFonts w:ascii="Segoe UI" w:hAnsi="Segoe UI" w:cs="Segoe UI"/>
        </w:rPr>
        <w:t xml:space="preserve">Feeder Conduit Terminations:  At metallic enclosures, terminate each metallic conduit containing feeder conductors with a grounding bushing.  Connect grounding bushings with a bare grounding conductor to grounding bus or terminal in housing.   </w:t>
      </w:r>
    </w:p>
    <w:p w14:paraId="30F67719" w14:textId="22750388" w:rsidR="000D05EA" w:rsidRPr="0060314E" w:rsidRDefault="000D05EA" w:rsidP="00A72F8C">
      <w:pPr>
        <w:pStyle w:val="CopyofCSIFormat32Level3"/>
        <w:rPr>
          <w:rFonts w:ascii="Segoe UI" w:hAnsi="Segoe UI" w:cs="Segoe UI"/>
        </w:rPr>
      </w:pPr>
      <w:r w:rsidRPr="0060314E">
        <w:rPr>
          <w:rFonts w:ascii="Segoe UI" w:hAnsi="Segoe UI" w:cs="Segoe UI"/>
        </w:rPr>
        <w:t xml:space="preserve">Bond electrically noncontinuous conduits at entrances and exits with grounding bushings and bare grounding conductors, unless otherwise indicated. </w:t>
      </w:r>
    </w:p>
    <w:p w14:paraId="6DF355AB" w14:textId="5A402DFA" w:rsidR="000D05EA" w:rsidRPr="0060314E" w:rsidRDefault="000D05EA" w:rsidP="00A026F1">
      <w:pPr>
        <w:pStyle w:val="CopyofCSIFormat32Level3"/>
        <w:rPr>
          <w:rFonts w:ascii="Segoe UI" w:hAnsi="Segoe UI" w:cs="Segoe UI"/>
        </w:rPr>
      </w:pPr>
      <w:r w:rsidRPr="0060314E">
        <w:rPr>
          <w:rFonts w:ascii="Segoe UI" w:hAnsi="Segoe UI" w:cs="Segoe UI"/>
        </w:rPr>
        <w:t xml:space="preserve">Connections at Test Wells:  Use compression-type connectors on conductors and make bolted- and clamped-type connections between conductors and ground rods. </w:t>
      </w:r>
    </w:p>
    <w:p w14:paraId="32880321" w14:textId="3C6AB751" w:rsidR="000D05EA" w:rsidRPr="0060314E" w:rsidRDefault="000D05EA" w:rsidP="00300E74">
      <w:pPr>
        <w:pStyle w:val="CopyofCSIFormat32Level3"/>
        <w:rPr>
          <w:rFonts w:ascii="Segoe UI" w:hAnsi="Segoe UI" w:cs="Segoe UI"/>
        </w:rPr>
      </w:pPr>
      <w:r w:rsidRPr="0060314E">
        <w:rPr>
          <w:rFonts w:ascii="Segoe UI" w:hAnsi="Segoe UI" w:cs="Segoe UI"/>
        </w:rPr>
        <w:t xml:space="preserve">Tighten screws and bolts for grounding and bonding connectors and terminals according to manufacturer's published torque-tightening values.  If manufacturer's torque values are not indicated, use those specified in UL 486A and UL 486B. </w:t>
      </w:r>
    </w:p>
    <w:p w14:paraId="22DF9C49" w14:textId="1F7FAF69" w:rsidR="000D05EA" w:rsidRPr="0060314E" w:rsidRDefault="000D05EA" w:rsidP="00D56D7F">
      <w:pPr>
        <w:pStyle w:val="CopyofCSIFormat32Level3"/>
        <w:rPr>
          <w:rFonts w:ascii="Segoe UI" w:hAnsi="Segoe UI" w:cs="Segoe UI"/>
        </w:rPr>
      </w:pPr>
      <w:r w:rsidRPr="0060314E">
        <w:rPr>
          <w:rFonts w:ascii="Segoe UI" w:hAnsi="Segoe UI" w:cs="Segoe UI"/>
        </w:rPr>
        <w:t xml:space="preserve">Compression-Type Connections:  Use hydraulic compression tools to provide correct circumferential pressure for compression connectors.  Use tools and dies recommended by connector manufacturer.  Provide embossing die code or other standard method to make a visible indication that a connector has been adequately compressed on grounding conductor. </w:t>
      </w:r>
    </w:p>
    <w:p w14:paraId="106EB3F3" w14:textId="28B83B2A" w:rsidR="000D05EA" w:rsidRPr="0060314E" w:rsidRDefault="000D05EA" w:rsidP="0080198C">
      <w:pPr>
        <w:pStyle w:val="CopyofCSIFormat32Level3"/>
        <w:rPr>
          <w:rFonts w:ascii="Segoe UI" w:hAnsi="Segoe UI" w:cs="Segoe UI"/>
        </w:rPr>
      </w:pPr>
      <w:r w:rsidRPr="0060314E">
        <w:rPr>
          <w:rFonts w:ascii="Segoe UI" w:hAnsi="Segoe UI" w:cs="Segoe UI"/>
        </w:rPr>
        <w:t xml:space="preserve">Moisture Protection:  If insulated grounding conductors are connected to ground rods or grounding buses, insulate entire area of connection and seal against moisture penetration of insulation and cable. </w:t>
      </w:r>
    </w:p>
    <w:p w14:paraId="01FA2C2D" w14:textId="5BBB65AD" w:rsidR="000D05EA" w:rsidRPr="0060314E" w:rsidRDefault="000D05EA" w:rsidP="0052364A">
      <w:pPr>
        <w:pStyle w:val="CopyofCSIFormat32Level2"/>
      </w:pPr>
      <w:r w:rsidRPr="0060314E">
        <w:t xml:space="preserve">UNDERGROUND DISTRIBUTION SYSTEM GROUNDING </w:t>
      </w:r>
    </w:p>
    <w:p w14:paraId="6A5CD685" w14:textId="1CACE23E" w:rsidR="000D05EA" w:rsidRPr="0060314E" w:rsidRDefault="000D05EA" w:rsidP="006F39E0">
      <w:pPr>
        <w:pStyle w:val="CopyofCSIFormat32Level3"/>
        <w:rPr>
          <w:rFonts w:ascii="Segoe UI" w:hAnsi="Segoe UI" w:cs="Segoe UI"/>
        </w:rPr>
      </w:pPr>
      <w:r w:rsidRPr="0060314E">
        <w:rPr>
          <w:rFonts w:ascii="Segoe UI" w:hAnsi="Segoe UI" w:cs="Segoe UI"/>
        </w:rPr>
        <w:t>Duct Banks:  Each feeder and branch circuit conduit in a duct</w:t>
      </w:r>
      <w:r w:rsidR="0052364A" w:rsidRPr="0060314E">
        <w:rPr>
          <w:rFonts w:ascii="Segoe UI" w:hAnsi="Segoe UI" w:cs="Segoe UI"/>
        </w:rPr>
        <w:t xml:space="preserve"> </w:t>
      </w:r>
      <w:r w:rsidRPr="0060314E">
        <w:rPr>
          <w:rFonts w:ascii="Segoe UI" w:hAnsi="Segoe UI" w:cs="Segoe UI"/>
        </w:rPr>
        <w:t xml:space="preserve">bank shall contain equipment grounding conductor(s). In </w:t>
      </w:r>
      <w:r w:rsidR="0052364A" w:rsidRPr="0060314E">
        <w:rPr>
          <w:rFonts w:ascii="Segoe UI" w:hAnsi="Segoe UI" w:cs="Segoe UI"/>
        </w:rPr>
        <w:t>addition,</w:t>
      </w:r>
      <w:r w:rsidRPr="0060314E">
        <w:rPr>
          <w:rFonts w:ascii="Segoe UI" w:hAnsi="Segoe UI" w:cs="Segoe UI"/>
        </w:rPr>
        <w:t xml:space="preserve"> a 4/0 grounding conductor shall be encased in the concrete duct</w:t>
      </w:r>
      <w:r w:rsidR="0052364A" w:rsidRPr="0060314E">
        <w:rPr>
          <w:rFonts w:ascii="Segoe UI" w:hAnsi="Segoe UI" w:cs="Segoe UI"/>
        </w:rPr>
        <w:t xml:space="preserve"> </w:t>
      </w:r>
      <w:r w:rsidRPr="0060314E">
        <w:rPr>
          <w:rFonts w:ascii="Segoe UI" w:hAnsi="Segoe UI" w:cs="Segoe UI"/>
        </w:rPr>
        <w:t>bank and run the full length of the duct</w:t>
      </w:r>
      <w:r w:rsidR="0052364A" w:rsidRPr="0060314E">
        <w:rPr>
          <w:rFonts w:ascii="Segoe UI" w:hAnsi="Segoe UI" w:cs="Segoe UI"/>
        </w:rPr>
        <w:t xml:space="preserve"> </w:t>
      </w:r>
      <w:r w:rsidRPr="0060314E">
        <w:rPr>
          <w:rFonts w:ascii="Segoe UI" w:hAnsi="Segoe UI" w:cs="Segoe UI"/>
        </w:rPr>
        <w:t xml:space="preserve">bank. </w:t>
      </w:r>
    </w:p>
    <w:p w14:paraId="5E74C8A9" w14:textId="7F449CB0" w:rsidR="000D05EA" w:rsidRPr="0060314E" w:rsidRDefault="000D05EA" w:rsidP="001E0DB2">
      <w:pPr>
        <w:pStyle w:val="CopyofCSIFormat32Level3"/>
        <w:rPr>
          <w:rFonts w:ascii="Segoe UI" w:hAnsi="Segoe UI" w:cs="Segoe UI"/>
        </w:rPr>
      </w:pPr>
      <w:r w:rsidRPr="0060314E">
        <w:rPr>
          <w:rFonts w:ascii="Segoe UI" w:hAnsi="Segoe UI" w:cs="Segoe UI"/>
        </w:rPr>
        <w:t xml:space="preserve">Manholes and Hand-holes:  Install a driven ground rod close to wall and set rod depth so 4 inches will extend above finished floor.  If necessary, install ground rod before </w:t>
      </w:r>
      <w:r w:rsidRPr="0060314E">
        <w:rPr>
          <w:rFonts w:ascii="Segoe UI" w:hAnsi="Segoe UI" w:cs="Segoe UI"/>
        </w:rPr>
        <w:lastRenderedPageBreak/>
        <w:t>manhole is placed. Where ground rod must be outside the manhole provide a No. 4/0 AWG bare, copper conductor from ground rod into manhole through a waterproof sleeve in manhole wall.  Protect ground rods passing through concrete floor with a double wrapping of pressure-sensitive tape or heat-shrunk insulating sleeve from 2 inches above to 6 inches below concrete.  Seal floor opening with waterproof, non</w:t>
      </w:r>
      <w:r w:rsidR="0052364A" w:rsidRPr="0060314E">
        <w:rPr>
          <w:rFonts w:ascii="Segoe UI" w:hAnsi="Segoe UI" w:cs="Segoe UI"/>
        </w:rPr>
        <w:t>-</w:t>
      </w:r>
      <w:r w:rsidRPr="0060314E">
        <w:rPr>
          <w:rFonts w:ascii="Segoe UI" w:hAnsi="Segoe UI" w:cs="Segoe UI"/>
        </w:rPr>
        <w:t xml:space="preserve">shrink grout. </w:t>
      </w:r>
    </w:p>
    <w:p w14:paraId="71E27E68" w14:textId="332A24EC" w:rsidR="000D05EA" w:rsidRPr="0060314E" w:rsidRDefault="000D05EA" w:rsidP="00D229D8">
      <w:pPr>
        <w:pStyle w:val="CopyofCSIFormat32Level3"/>
        <w:rPr>
          <w:rFonts w:ascii="Segoe UI" w:hAnsi="Segoe UI" w:cs="Segoe UI"/>
        </w:rPr>
      </w:pPr>
      <w:r w:rsidRPr="0060314E">
        <w:rPr>
          <w:rFonts w:ascii="Segoe UI" w:hAnsi="Segoe UI" w:cs="Segoe UI"/>
        </w:rPr>
        <w:t xml:space="preserve">Connections to Manhole Components:  Connect exposed-metal parts, such as inserts, cable racks, pulling irons, ladders, and cable shields within each manhole or handhole, to ground rod or grounding conductor.  Make connections with No. 2 AWG minimum, stranded, soft-drawn copper conductor.  Train conductors level or plumb around corners and secure to manhole walls.  Connect to cable armor and cable shields as recommended by manufacturer of splicing and termination kits. </w:t>
      </w:r>
    </w:p>
    <w:p w14:paraId="64967A18" w14:textId="1485D0EE" w:rsidR="000D05EA" w:rsidRPr="0060314E" w:rsidRDefault="000D05EA" w:rsidP="00D370ED">
      <w:pPr>
        <w:pStyle w:val="CopyofCSIFormat32Level3"/>
        <w:rPr>
          <w:rFonts w:ascii="Segoe UI" w:hAnsi="Segoe UI" w:cs="Segoe UI"/>
        </w:rPr>
      </w:pPr>
      <w:r w:rsidRPr="0060314E">
        <w:rPr>
          <w:rFonts w:ascii="Segoe UI" w:hAnsi="Segoe UI" w:cs="Segoe UI"/>
        </w:rPr>
        <w:t xml:space="preserve">Pad-Mounted Transformers and Switches:  Install two ground rods and ground ring around perimeter of pad.  Bond rods and ground ring to grounding system. Bond pad-mounted equipment and noncurrent-carrying metal items to ground system. Connect all cable shields to grounding system.  Use tinned-copper conductor not less than No. 2 AWG for taps to equipment ground pad and other metal parts.  Bury ground ring not less than 18 inches below grade and 6 inches from the foundation. </w:t>
      </w:r>
    </w:p>
    <w:p w14:paraId="7BD6C8FA" w14:textId="53F0E83C" w:rsidR="000D05EA" w:rsidRPr="0060314E" w:rsidRDefault="000D05EA" w:rsidP="0052364A">
      <w:pPr>
        <w:pStyle w:val="CopyofCSIFormat32Level2"/>
      </w:pPr>
      <w:r w:rsidRPr="0060314E">
        <w:t xml:space="preserve">FIELD QUALITY CONTROL </w:t>
      </w:r>
    </w:p>
    <w:p w14:paraId="7C7DDBC6" w14:textId="5A7B7F78" w:rsidR="000D05EA" w:rsidRPr="0060314E" w:rsidRDefault="000D05EA" w:rsidP="005C31ED">
      <w:pPr>
        <w:pStyle w:val="CopyofCSIFormat32Level3"/>
        <w:rPr>
          <w:rFonts w:ascii="Segoe UI" w:hAnsi="Segoe UI" w:cs="Segoe UI"/>
        </w:rPr>
      </w:pPr>
      <w:r w:rsidRPr="0060314E">
        <w:rPr>
          <w:rFonts w:ascii="Segoe UI" w:hAnsi="Segoe UI" w:cs="Segoe UI"/>
        </w:rPr>
        <w:t xml:space="preserve">Testing:  Engage a qualified testing agency to perform the following field quality-control testing in accordance with Section </w:t>
      </w:r>
      <w:r w:rsidR="0052364A" w:rsidRPr="00F23623">
        <w:rPr>
          <w:rFonts w:ascii="Segoe UI" w:hAnsi="Segoe UI" w:cs="Segoe UI"/>
        </w:rPr>
        <w:t>26 05 53</w:t>
      </w:r>
      <w:r w:rsidRPr="00F23623">
        <w:rPr>
          <w:rFonts w:ascii="Segoe UI" w:hAnsi="Segoe UI" w:cs="Segoe UI"/>
        </w:rPr>
        <w:t xml:space="preserve">: </w:t>
      </w:r>
    </w:p>
    <w:p w14:paraId="0365264E" w14:textId="5D448108" w:rsidR="000D05EA" w:rsidRPr="0060314E" w:rsidRDefault="000D05EA" w:rsidP="0052364A">
      <w:pPr>
        <w:pStyle w:val="CopyofCSIFormat32Level4"/>
        <w:rPr>
          <w:rFonts w:ascii="Segoe UI" w:hAnsi="Segoe UI" w:cs="Segoe UI"/>
        </w:rPr>
      </w:pPr>
      <w:r w:rsidRPr="0060314E">
        <w:rPr>
          <w:rFonts w:ascii="Segoe UI" w:hAnsi="Segoe UI" w:cs="Segoe UI"/>
        </w:rPr>
        <w:t xml:space="preserve">Testing:  Perform the following field quality-control testing: </w:t>
      </w:r>
    </w:p>
    <w:p w14:paraId="4DFA3E00" w14:textId="3CEA6417" w:rsidR="000D05EA" w:rsidRPr="0060314E" w:rsidRDefault="000D05EA" w:rsidP="00F500DE">
      <w:pPr>
        <w:pStyle w:val="CopyofCSIFormat32Level5"/>
        <w:rPr>
          <w:rFonts w:ascii="Segoe UI" w:hAnsi="Segoe UI" w:cs="Segoe UI"/>
        </w:rPr>
      </w:pPr>
      <w:r w:rsidRPr="0060314E">
        <w:rPr>
          <w:rFonts w:ascii="Segoe UI" w:hAnsi="Segoe UI" w:cs="Segoe UI"/>
        </w:rPr>
        <w:t xml:space="preserve">After installing grounding system but before permanent electrical circuitry has been energized, test for compliance with requirements. </w:t>
      </w:r>
    </w:p>
    <w:p w14:paraId="707B03F7" w14:textId="7D25D6A2" w:rsidR="000D05EA" w:rsidRPr="0060314E" w:rsidRDefault="000D05EA" w:rsidP="00F22780">
      <w:pPr>
        <w:pStyle w:val="CopyofCSIFormat32Level5"/>
        <w:rPr>
          <w:rFonts w:ascii="Segoe UI" w:hAnsi="Segoe UI" w:cs="Segoe UI"/>
        </w:rPr>
      </w:pPr>
      <w:r w:rsidRPr="0060314E">
        <w:rPr>
          <w:rFonts w:ascii="Segoe UI" w:hAnsi="Segoe UI" w:cs="Segoe UI"/>
        </w:rPr>
        <w:t xml:space="preserve">Inspect completed grounding system at each ground well and test location for proper connections. Test completed grounding system where a maximum ground-resistance level is specified. Measure ground resistance not less than two full days after the last trace of precipitation, and without the soil being moistened by any means other than natural drainage or seepage and without chemical treatment or other artificial means of reducing natural ground resistance.  Perform tests, by the fall-of-potential method according to IEEE 81. </w:t>
      </w:r>
    </w:p>
    <w:p w14:paraId="4DCFE9AA" w14:textId="5016F044" w:rsidR="000D05EA" w:rsidRPr="0060314E" w:rsidRDefault="000D05EA" w:rsidP="000B4CCD">
      <w:pPr>
        <w:pStyle w:val="CopyofCSIFormat32Level5"/>
        <w:rPr>
          <w:rFonts w:ascii="Segoe UI" w:hAnsi="Segoe UI" w:cs="Segoe UI"/>
        </w:rPr>
      </w:pPr>
      <w:r w:rsidRPr="0060314E">
        <w:rPr>
          <w:rFonts w:ascii="Segoe UI" w:hAnsi="Segoe UI" w:cs="Segoe UI"/>
        </w:rPr>
        <w:t xml:space="preserve">Provide drawings locating each ground rod, ground rod assembly and other grounding electrodes. Identify each by letter in alphabetical order, and key to </w:t>
      </w:r>
      <w:r w:rsidRPr="0060314E">
        <w:rPr>
          <w:rFonts w:ascii="Segoe UI" w:hAnsi="Segoe UI" w:cs="Segoe UI"/>
        </w:rPr>
        <w:lastRenderedPageBreak/>
        <w:t xml:space="preserve">the record of tests and observations.  Include the number of rods driven and their depth at each location and include observations of weather and other phenomena that may affect test results. Describe measures taken to improve test results. </w:t>
      </w:r>
    </w:p>
    <w:p w14:paraId="3C43F3F4" w14:textId="6E2C19A4" w:rsidR="000D05EA" w:rsidRPr="00F23623" w:rsidRDefault="000D05EA" w:rsidP="0052364A">
      <w:pPr>
        <w:pStyle w:val="CopyofCSIFormat32Level5"/>
        <w:rPr>
          <w:rFonts w:ascii="Segoe UI" w:hAnsi="Segoe UI" w:cs="Segoe UI"/>
        </w:rPr>
      </w:pPr>
      <w:r w:rsidRPr="0060314E">
        <w:rPr>
          <w:rFonts w:ascii="Segoe UI" w:hAnsi="Segoe UI" w:cs="Segoe UI"/>
        </w:rPr>
        <w:t xml:space="preserve">Perform tests as specified in Section </w:t>
      </w:r>
      <w:r w:rsidR="0052364A" w:rsidRPr="00F23623">
        <w:rPr>
          <w:rFonts w:ascii="Segoe UI" w:hAnsi="Segoe UI" w:cs="Segoe UI"/>
        </w:rPr>
        <w:t>26 05 53</w:t>
      </w:r>
      <w:r w:rsidRPr="00F23623">
        <w:rPr>
          <w:rFonts w:ascii="Segoe UI" w:hAnsi="Segoe UI" w:cs="Segoe UI"/>
        </w:rPr>
        <w:t xml:space="preserve">. </w:t>
      </w:r>
    </w:p>
    <w:p w14:paraId="63583204" w14:textId="14D2DDFC" w:rsidR="000D05EA" w:rsidRPr="00F23623" w:rsidRDefault="000D05EA" w:rsidP="00011BCF">
      <w:pPr>
        <w:pStyle w:val="CopyofCSIFormat32Level5"/>
        <w:rPr>
          <w:rFonts w:ascii="Segoe UI" w:hAnsi="Segoe UI" w:cs="Segoe UI"/>
        </w:rPr>
      </w:pPr>
      <w:r w:rsidRPr="00F23623">
        <w:rPr>
          <w:rFonts w:ascii="Segoe UI" w:hAnsi="Segoe UI" w:cs="Segoe UI"/>
        </w:rPr>
        <w:t xml:space="preserve">Excessive Ground Resistance:  If resistance to ground exceeds specified values, notify the </w:t>
      </w:r>
      <w:r w:rsidR="0052364A" w:rsidRPr="00F23623">
        <w:rPr>
          <w:rFonts w:ascii="Segoe UI" w:hAnsi="Segoe UI" w:cs="Segoe UI"/>
        </w:rPr>
        <w:t>University</w:t>
      </w:r>
      <w:r w:rsidRPr="00F23623">
        <w:rPr>
          <w:rFonts w:ascii="Segoe UI" w:hAnsi="Segoe UI" w:cs="Segoe UI"/>
        </w:rPr>
        <w:t xml:space="preserve">’s Representative promptly and include recommendations to reduce ground resistance. </w:t>
      </w:r>
    </w:p>
    <w:p w14:paraId="4983A9BB" w14:textId="05A41EF1" w:rsidR="000D05EA" w:rsidRPr="0060314E" w:rsidRDefault="000D05EA" w:rsidP="0052364A">
      <w:pPr>
        <w:pStyle w:val="CopyofCSIFormat32Level4"/>
        <w:rPr>
          <w:rFonts w:ascii="Segoe UI" w:hAnsi="Segoe UI" w:cs="Segoe UI"/>
        </w:rPr>
      </w:pPr>
      <w:r w:rsidRPr="00F23623">
        <w:rPr>
          <w:rFonts w:ascii="Segoe UI" w:hAnsi="Segoe UI" w:cs="Segoe UI"/>
        </w:rPr>
        <w:t xml:space="preserve">Submit a report of testing results as specified in Section </w:t>
      </w:r>
      <w:r w:rsidR="0052364A" w:rsidRPr="00F23623">
        <w:rPr>
          <w:rFonts w:ascii="Segoe UI" w:hAnsi="Segoe UI" w:cs="Segoe UI"/>
        </w:rPr>
        <w:t>26 05 53</w:t>
      </w:r>
      <w:r w:rsidRPr="0060314E">
        <w:rPr>
          <w:rFonts w:ascii="Segoe UI" w:hAnsi="Segoe UI" w:cs="Segoe UI"/>
        </w:rPr>
        <w:t xml:space="preserve">. </w:t>
      </w:r>
    </w:p>
    <w:p w14:paraId="0CE9159D" w14:textId="28CB823A" w:rsidR="000D05EA" w:rsidRPr="0060314E" w:rsidRDefault="000D05EA" w:rsidP="0052364A">
      <w:pPr>
        <w:pStyle w:val="CopyofCSIFormat32Level1"/>
      </w:pPr>
      <w:r w:rsidRPr="0060314E">
        <w:t>END OF SECTION 26 05 26</w:t>
      </w:r>
    </w:p>
    <w:p w14:paraId="5B197E37" w14:textId="64EEE7B9" w:rsidR="00CC27B4" w:rsidRPr="0060314E" w:rsidRDefault="00CC27B4" w:rsidP="000D05EA">
      <w:pPr>
        <w:rPr>
          <w:rFonts w:ascii="Segoe UI" w:hAnsi="Segoe UI" w:cs="Segoe UI"/>
        </w:rPr>
      </w:pPr>
    </w:p>
    <w:sectPr w:rsidR="00CC27B4" w:rsidRPr="006031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2112E1C2" w:rsidR="00496498" w:rsidRDefault="00F23623" w:rsidP="00496498">
          <w:pPr>
            <w:spacing w:after="0"/>
            <w:rPr>
              <w:rFonts w:ascii="Segoe UI" w:eastAsia="Times New Roman" w:hAnsi="Segoe UI" w:cs="Segoe UI"/>
            </w:rPr>
          </w:pPr>
          <w:r>
            <w:rPr>
              <w:rFonts w:ascii="Segoe UI" w:eastAsia="Times New Roman" w:hAnsi="Segoe UI" w:cs="Segoe UI"/>
            </w:rPr>
            <w:t>Grounding</w:t>
          </w:r>
          <w:r>
            <w:rPr>
              <w:rFonts w:ascii="Segoe UI" w:eastAsia="Times New Roman" w:hAnsi="Segoe UI" w:cs="Segoe UI"/>
            </w:rPr>
            <w:t xml:space="preserve"> </w:t>
          </w:r>
          <w:r>
            <w:rPr>
              <w:rFonts w:ascii="Segoe UI" w:eastAsia="Times New Roman" w:hAnsi="Segoe UI" w:cs="Segoe UI"/>
            </w:rPr>
            <w:t>and</w:t>
          </w:r>
          <w:r>
            <w:rPr>
              <w:rFonts w:ascii="Segoe UI" w:eastAsia="Times New Roman" w:hAnsi="Segoe UI" w:cs="Segoe UI"/>
            </w:rPr>
            <w:t xml:space="preserve"> </w:t>
          </w:r>
          <w:r w:rsidR="000D05EA">
            <w:rPr>
              <w:rFonts w:ascii="Segoe UI" w:eastAsia="Times New Roman" w:hAnsi="Segoe UI" w:cs="Segoe UI"/>
            </w:rPr>
            <w:t xml:space="preserve">Bonding </w:t>
          </w:r>
        </w:p>
      </w:tc>
      <w:tc>
        <w:tcPr>
          <w:tcW w:w="1804" w:type="pct"/>
          <w:vAlign w:val="center"/>
          <w:hideMark/>
        </w:tcPr>
        <w:p w14:paraId="6391F485" w14:textId="3ED026B0"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CC27B4">
            <w:rPr>
              <w:rFonts w:ascii="Segoe UI" w:eastAsia="Arial" w:hAnsi="Segoe UI" w:cs="Segoe UI"/>
            </w:rPr>
            <w:t xml:space="preserve">05 </w:t>
          </w:r>
          <w:r w:rsidR="000D05EA">
            <w:rPr>
              <w:rFonts w:ascii="Segoe UI" w:eastAsia="Arial" w:hAnsi="Segoe UI" w:cs="Segoe UI"/>
            </w:rPr>
            <w:t>26</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1A009A3F"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F23623">
            <w:rPr>
              <w:rFonts w:ascii="Segoe UI" w:eastAsia="Arial" w:hAnsi="Segoe UI" w:cs="Segoe UI"/>
            </w:rPr>
            <w:t xml:space="preserve">FINAL </w:t>
          </w:r>
          <w:r w:rsidRPr="00134A4C">
            <w:rPr>
              <w:rFonts w:ascii="Segoe UI" w:eastAsia="Arial" w:hAnsi="Segoe UI" w:cs="Segoe UI"/>
            </w:rPr>
            <w:t>DRAFT</w:t>
          </w:r>
        </w:p>
      </w:tc>
      <w:tc>
        <w:tcPr>
          <w:tcW w:w="2500" w:type="pct"/>
          <w:vAlign w:val="center"/>
        </w:tcPr>
        <w:p w14:paraId="33E9B43B" w14:textId="7A3761F5" w:rsidR="00EF6205" w:rsidRDefault="00F23623"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0D05EA"/>
    <w:rsid w:val="00154DBB"/>
    <w:rsid w:val="001618AC"/>
    <w:rsid w:val="001817B7"/>
    <w:rsid w:val="001E3666"/>
    <w:rsid w:val="001F2B29"/>
    <w:rsid w:val="001F369D"/>
    <w:rsid w:val="00214BDF"/>
    <w:rsid w:val="0021704A"/>
    <w:rsid w:val="002309E4"/>
    <w:rsid w:val="002C1BB5"/>
    <w:rsid w:val="0035114C"/>
    <w:rsid w:val="003A0AC6"/>
    <w:rsid w:val="003D5479"/>
    <w:rsid w:val="00403C07"/>
    <w:rsid w:val="00442CE3"/>
    <w:rsid w:val="00466DA3"/>
    <w:rsid w:val="00472914"/>
    <w:rsid w:val="00496498"/>
    <w:rsid w:val="004C12F9"/>
    <w:rsid w:val="004D7D56"/>
    <w:rsid w:val="0052364A"/>
    <w:rsid w:val="00550BB1"/>
    <w:rsid w:val="00574AF7"/>
    <w:rsid w:val="005E24B8"/>
    <w:rsid w:val="0060314E"/>
    <w:rsid w:val="00605DFB"/>
    <w:rsid w:val="00712C48"/>
    <w:rsid w:val="00776426"/>
    <w:rsid w:val="007766A2"/>
    <w:rsid w:val="007C46EE"/>
    <w:rsid w:val="00824524"/>
    <w:rsid w:val="0085069A"/>
    <w:rsid w:val="008D42D1"/>
    <w:rsid w:val="008F3E9E"/>
    <w:rsid w:val="00945E8F"/>
    <w:rsid w:val="00A122C4"/>
    <w:rsid w:val="00A320E0"/>
    <w:rsid w:val="00A44497"/>
    <w:rsid w:val="00AA6CE7"/>
    <w:rsid w:val="00AB2F7F"/>
    <w:rsid w:val="00B265B7"/>
    <w:rsid w:val="00B302A9"/>
    <w:rsid w:val="00B37D3E"/>
    <w:rsid w:val="00B922DC"/>
    <w:rsid w:val="00BC5A0B"/>
    <w:rsid w:val="00BF5854"/>
    <w:rsid w:val="00C27A38"/>
    <w:rsid w:val="00C30DFF"/>
    <w:rsid w:val="00C503A8"/>
    <w:rsid w:val="00C57455"/>
    <w:rsid w:val="00CA3A99"/>
    <w:rsid w:val="00CB53FA"/>
    <w:rsid w:val="00CC0C87"/>
    <w:rsid w:val="00CC27B4"/>
    <w:rsid w:val="00CD1961"/>
    <w:rsid w:val="00D36A43"/>
    <w:rsid w:val="00DA34FD"/>
    <w:rsid w:val="00E53F7E"/>
    <w:rsid w:val="00EC76E3"/>
    <w:rsid w:val="00EF6205"/>
    <w:rsid w:val="00F1119A"/>
    <w:rsid w:val="00F23623"/>
    <w:rsid w:val="00F45B4C"/>
    <w:rsid w:val="00F9226A"/>
    <w:rsid w:val="00F9727C"/>
    <w:rsid w:val="00FA5040"/>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AFB3A5-F75F-4D8C-A815-00B6B762458C}"/>
</file>

<file path=customXml/itemProps2.xml><?xml version="1.0" encoding="utf-8"?>
<ds:datastoreItem xmlns:ds="http://schemas.openxmlformats.org/officeDocument/2006/customXml" ds:itemID="{DB1EC08B-FDE9-40D0-BCC6-6C808948BAD9}"/>
</file>

<file path=customXml/itemProps3.xml><?xml version="1.0" encoding="utf-8"?>
<ds:datastoreItem xmlns:ds="http://schemas.openxmlformats.org/officeDocument/2006/customXml" ds:itemID="{3DFADA32-3794-4764-9643-A30DCCFFC1F9}"/>
</file>

<file path=docProps/app.xml><?xml version="1.0" encoding="utf-8"?>
<Properties xmlns="http://schemas.openxmlformats.org/officeDocument/2006/extended-properties" xmlns:vt="http://schemas.openxmlformats.org/officeDocument/2006/docPropsVTypes">
  <Template>Normal</Template>
  <TotalTime>39</TotalTime>
  <Pages>10</Pages>
  <Words>2643</Words>
  <Characters>15071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10</cp:revision>
  <dcterms:created xsi:type="dcterms:W3CDTF">2020-03-10T17:07:00Z</dcterms:created>
  <dcterms:modified xsi:type="dcterms:W3CDTF">2020-04-06T23:08:00Z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