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EC723" w14:textId="77777777" w:rsidR="002C1D58" w:rsidRPr="002C1D58" w:rsidRDefault="002C1D58" w:rsidP="002C1D58">
      <w:pPr>
        <w:jc w:val="center"/>
        <w:rPr>
          <w:rFonts w:ascii="Times New Roman" w:hAnsi="Times New Roman" w:cs="Times New Roman"/>
          <w:b/>
          <w:bCs/>
        </w:rPr>
      </w:pPr>
      <w:r w:rsidRPr="002C1D58">
        <w:rPr>
          <w:rFonts w:ascii="Times New Roman" w:hAnsi="Times New Roman" w:cs="Times New Roman"/>
          <w:b/>
          <w:bCs/>
        </w:rPr>
        <w:t>THE STATE OF ENVIRONMENTAL LAW IN NIGERIA</w:t>
      </w:r>
    </w:p>
    <w:p w14:paraId="5020ADCD" w14:textId="45F3E2C1"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Summary</w:t>
      </w:r>
    </w:p>
    <w:p w14:paraId="10B8694B" w14:textId="77777777" w:rsidR="002C1D58" w:rsidRPr="002C1D58" w:rsidRDefault="002C1D58" w:rsidP="002C1D58">
      <w:pPr>
        <w:jc w:val="both"/>
        <w:rPr>
          <w:rFonts w:ascii="Times New Roman" w:hAnsi="Times New Roman" w:cs="Times New Roman"/>
        </w:rPr>
      </w:pPr>
      <w:r w:rsidRPr="002C1D58">
        <w:rPr>
          <w:rFonts w:ascii="Times New Roman" w:hAnsi="Times New Roman" w:cs="Times New Roman"/>
        </w:rPr>
        <w:t>The state of environmental law in Nigeria encompasses the legal frameworks and regulatory mechanisms designed to address pressing environmental challenges within the country, which has faced significant degradation largely due to oil pollution, deforestation, and industrial practices. Established against a backdrop of colonial governance and evolving independence, Nigeria's environmental legislation has been shaped by both historical influences and contemporary issues, with a critical focus on balancing economic development with environmental protection.</w:t>
      </w:r>
    </w:p>
    <w:p w14:paraId="79958531" w14:textId="3CFD0339" w:rsidR="002C1D58" w:rsidRPr="002C1D58" w:rsidRDefault="002C1D58" w:rsidP="002C1D58">
      <w:pPr>
        <w:jc w:val="both"/>
        <w:rPr>
          <w:rFonts w:ascii="Times New Roman" w:hAnsi="Times New Roman" w:cs="Times New Roman"/>
        </w:rPr>
      </w:pPr>
      <w:r w:rsidRPr="002C1D58">
        <w:rPr>
          <w:rFonts w:ascii="Times New Roman" w:hAnsi="Times New Roman" w:cs="Times New Roman"/>
        </w:rPr>
        <w:t> The 1999 Constitution, particularly Section 20, enshrines environmental protection as a core objective, paving the way for subsequent laws, including the Environmental Impact Assessment Act and the Climate Change Act, which seek to mitigate environmental harm and promote sustainable practices. Notably, the enforcement of these laws has encountered substantial challenges, such as inadequate penalties, corruption, and insufficient regulatory oversight, which have resulted in persistent environmental violations and crises, particularly in oil-rich regions like the Niger Delta.</w:t>
      </w:r>
    </w:p>
    <w:p w14:paraId="78985CD0" w14:textId="77777777" w:rsidR="002C1D58" w:rsidRPr="002C1D58" w:rsidRDefault="002C1D58" w:rsidP="002C1D58">
      <w:pPr>
        <w:jc w:val="both"/>
        <w:rPr>
          <w:rFonts w:ascii="Times New Roman" w:hAnsi="Times New Roman" w:cs="Times New Roman"/>
        </w:rPr>
      </w:pPr>
      <w:r w:rsidRPr="002C1D58">
        <w:rPr>
          <w:rFonts w:ascii="Times New Roman" w:hAnsi="Times New Roman" w:cs="Times New Roman"/>
        </w:rPr>
        <w:t> Furthermore, the interplay between governmental bodies, civil society organizations, and local communities is critical to the effectiveness of environmental governance; however, bureaucratic inefficiencies and overlapping responsibilities often hinder coordinated action.</w:t>
      </w:r>
    </w:p>
    <w:p w14:paraId="0E275559" w14:textId="77777777" w:rsidR="002C1D58" w:rsidRPr="002C1D58" w:rsidRDefault="002C1D58" w:rsidP="002C1D58">
      <w:pPr>
        <w:jc w:val="both"/>
        <w:rPr>
          <w:rFonts w:ascii="Times New Roman" w:hAnsi="Times New Roman" w:cs="Times New Roman"/>
        </w:rPr>
      </w:pPr>
      <w:r w:rsidRPr="002C1D58">
        <w:rPr>
          <w:rFonts w:ascii="Times New Roman" w:hAnsi="Times New Roman" w:cs="Times New Roman"/>
        </w:rPr>
        <w:t> As the country grapples with its environmental issues, recent developments—including new regulations on methane emissions and amendments to existing environmental laws—reflect ongoing efforts to strengthen the legal framework and address urgent environmental concerns amid international obligations.</w:t>
      </w:r>
    </w:p>
    <w:p w14:paraId="674EB07F" w14:textId="77777777" w:rsidR="002C1D58" w:rsidRPr="002C1D58" w:rsidRDefault="002C1D58" w:rsidP="002C1D58">
      <w:pPr>
        <w:jc w:val="both"/>
        <w:rPr>
          <w:rFonts w:ascii="Times New Roman" w:hAnsi="Times New Roman" w:cs="Times New Roman"/>
        </w:rPr>
      </w:pPr>
      <w:r w:rsidRPr="002C1D58">
        <w:rPr>
          <w:rFonts w:ascii="Times New Roman" w:hAnsi="Times New Roman" w:cs="Times New Roman"/>
        </w:rPr>
        <w:t> Despite these advancements, Nigeria's environmental legal landscape remains contentious, with debates surrounding the adequacy of current legislation and the need for more specialized environmental courts to enhance legal proceedings and accountability.</w:t>
      </w:r>
    </w:p>
    <w:p w14:paraId="3449134F" w14:textId="77777777" w:rsidR="002C1D58" w:rsidRPr="002C1D58" w:rsidRDefault="002C1D58" w:rsidP="002C1D58">
      <w:pPr>
        <w:jc w:val="both"/>
        <w:rPr>
          <w:rFonts w:ascii="Times New Roman" w:hAnsi="Times New Roman" w:cs="Times New Roman"/>
        </w:rPr>
      </w:pPr>
      <w:r w:rsidRPr="002C1D58">
        <w:rPr>
          <w:rFonts w:ascii="Times New Roman" w:hAnsi="Times New Roman" w:cs="Times New Roman"/>
        </w:rPr>
        <w:t> The challenges faced in the enforcement and compliance of environmental laws highlight the importance of comprehensive strategies that integrate public awareness, community involvement, and governmental coordination to achieve meaningful progress in protecting Nigeria's natural resources and ensuring sustainable development.</w:t>
      </w:r>
    </w:p>
    <w:p w14:paraId="7B26D8DF"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Historical Background</w:t>
      </w:r>
    </w:p>
    <w:p w14:paraId="26599467" w14:textId="60B72BDE" w:rsidR="002C1D58" w:rsidRPr="002C1D58" w:rsidRDefault="002C1D58" w:rsidP="002C1D58">
      <w:pPr>
        <w:jc w:val="both"/>
        <w:rPr>
          <w:rFonts w:ascii="Times New Roman" w:hAnsi="Times New Roman" w:cs="Times New Roman"/>
        </w:rPr>
      </w:pPr>
      <w:r w:rsidRPr="002C1D58">
        <w:rPr>
          <w:rFonts w:ascii="Times New Roman" w:hAnsi="Times New Roman" w:cs="Times New Roman"/>
        </w:rPr>
        <w:t xml:space="preserve">The history of environmental law in Nigeria is deeply intertwined with the country’s colonial past and the subsequent evolution of its legal framework. Environmental crimes in Nigeria can be traced back to 1915, a period marked by colonial governance that initiated regulatory efforts through the Water Works Act of that year, alongside other notable laws such as the Quarantine Act (1926), Hides and Skins Act (1942), and the Forest Ordinance (1937). These early legislative measures aimed to manage natural resources and address some environmental concerns, albeit </w:t>
      </w:r>
      <w:r w:rsidRPr="002C1D58">
        <w:rPr>
          <w:rFonts w:ascii="Times New Roman" w:hAnsi="Times New Roman" w:cs="Times New Roman"/>
        </w:rPr>
        <w:lastRenderedPageBreak/>
        <w:t xml:space="preserve">with limited effectiveness due to the overarching colonial interests. With the end of colonial rule and the establishment of independence in 1960, Nigeria's legal landscape began to evolve further. Environmental planning efforts gained momentum, especially as public awareness regarding environmental issues increased in the latter half of the 20th century. The </w:t>
      </w:r>
      <w:r w:rsidRPr="002C1D58">
        <w:rPr>
          <w:rFonts w:ascii="Times New Roman" w:hAnsi="Times New Roman" w:cs="Times New Roman"/>
        </w:rPr>
        <w:t>enactment including</w:t>
      </w:r>
      <w:r w:rsidRPr="002C1D58">
        <w:rPr>
          <w:rFonts w:ascii="Times New Roman" w:hAnsi="Times New Roman" w:cs="Times New Roman"/>
        </w:rPr>
        <w:t xml:space="preserve"> freedoms of expression and assembly, which provided a framework for civil society to advocate for environmental justice. In the decades that followed, various non-governmental organizations (NGOs), such as Environmental Rights Action (ERA), emerged to address pressing environmental challenges faced by local communities, particularly in oil-bearing regions. These organizations have played a crucial role in advocating for human rights and environmental protection, highlighting the intersection between environmental degradation and socio-economic issues. The regulatory environment has continued to develop, with the Nigerian government implementing frameworks aimed at protecting the environment and addressing pollution, biodiversity loss, and waste management. However, challenges persist, particularly in the enforcement of these laws, as evidenced by instances of environmental crimes and conflicts with multinational corporations operating in the region.</w:t>
      </w:r>
    </w:p>
    <w:p w14:paraId="559F0217"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Legislative Framework</w:t>
      </w:r>
    </w:p>
    <w:p w14:paraId="232655AD" w14:textId="1341B498" w:rsidR="002C1D58" w:rsidRPr="002C1D58" w:rsidRDefault="002C1D58" w:rsidP="002C1D58">
      <w:pPr>
        <w:jc w:val="both"/>
        <w:rPr>
          <w:rFonts w:ascii="Times New Roman" w:hAnsi="Times New Roman" w:cs="Times New Roman"/>
        </w:rPr>
      </w:pPr>
      <w:r w:rsidRPr="002C1D58">
        <w:rPr>
          <w:rFonts w:ascii="Times New Roman" w:hAnsi="Times New Roman" w:cs="Times New Roman"/>
        </w:rPr>
        <w:t>Nigeria's legislative framework for environmental law is multifaceted, involving various statutes, regulations, and constitutional provisions aimed at ensuring the protection and sustainability of the environment. The legal structure is governed by the 1999 Constitution, which establishes environmental protection as a key objective of the Nigerian state in Section 20, emphasizing the need to improve and preserve the nation's air, land, water, forests, and wildlife.</w:t>
      </w:r>
    </w:p>
    <w:p w14:paraId="10B1A1EC"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Regulatory Bodies</w:t>
      </w:r>
    </w:p>
    <w:p w14:paraId="0B753E0D" w14:textId="5AB9E643" w:rsidR="002C1D58" w:rsidRPr="002C1D58" w:rsidRDefault="002C1D58" w:rsidP="002C1D58">
      <w:pPr>
        <w:jc w:val="both"/>
        <w:rPr>
          <w:rFonts w:ascii="Times New Roman" w:hAnsi="Times New Roman" w:cs="Times New Roman"/>
        </w:rPr>
      </w:pPr>
      <w:r w:rsidRPr="002C1D58">
        <w:rPr>
          <w:rFonts w:ascii="Times New Roman" w:hAnsi="Times New Roman" w:cs="Times New Roman"/>
        </w:rPr>
        <w:t>Nigeria's environmental governance is characterized by a complex array of regulatory bodies and frameworks designed to manage and protect the environment. The primary agency responsible for enforcing environmental standards and regulations is the National Environmental Standards and Regulations Enforcement Agency (NESREA), established under the NESREA Act of 2007. This agency is tasked with ensuring compliance with environmental laws at both local and international levels, focusing on pollution prevention and control, as well as the sustainable management of natural resources.</w:t>
      </w:r>
    </w:p>
    <w:p w14:paraId="2BDA3318"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Key Regulatory Agencies</w:t>
      </w:r>
    </w:p>
    <w:p w14:paraId="6CE6E64C" w14:textId="77777777" w:rsidR="002C1D58" w:rsidRPr="002C1D58" w:rsidRDefault="002C1D58" w:rsidP="002C1D58">
      <w:pPr>
        <w:jc w:val="both"/>
        <w:rPr>
          <w:rFonts w:ascii="Times New Roman" w:hAnsi="Times New Roman" w:cs="Times New Roman"/>
        </w:rPr>
      </w:pPr>
      <w:r w:rsidRPr="002C1D58">
        <w:rPr>
          <w:rFonts w:ascii="Times New Roman" w:hAnsi="Times New Roman" w:cs="Times New Roman"/>
        </w:rPr>
        <w:t>In addition to NESREA, several other agencies play crucial roles in Nigeria's environmental governance:</w:t>
      </w:r>
    </w:p>
    <w:p w14:paraId="1F7FA960" w14:textId="6E026330" w:rsidR="002C1D58" w:rsidRPr="002C1D58" w:rsidRDefault="002C1D58" w:rsidP="002C1D58">
      <w:pPr>
        <w:numPr>
          <w:ilvl w:val="0"/>
          <w:numId w:val="1"/>
        </w:numPr>
        <w:jc w:val="both"/>
        <w:rPr>
          <w:rFonts w:ascii="Times New Roman" w:hAnsi="Times New Roman" w:cs="Times New Roman"/>
        </w:rPr>
      </w:pPr>
      <w:r w:rsidRPr="002C1D58">
        <w:rPr>
          <w:rFonts w:ascii="Times New Roman" w:hAnsi="Times New Roman" w:cs="Times New Roman"/>
          <w:b/>
          <w:bCs/>
        </w:rPr>
        <w:t>Federal Ministry of Environment</w:t>
      </w:r>
      <w:r w:rsidRPr="002C1D58">
        <w:rPr>
          <w:rFonts w:ascii="Times New Roman" w:hAnsi="Times New Roman" w:cs="Times New Roman"/>
        </w:rPr>
        <w:t>: This ministry oversees various environmental policies and regulations, guiding the overall framework for environmental management in Nigeria.</w:t>
      </w:r>
    </w:p>
    <w:p w14:paraId="32B04853" w14:textId="54DC9E68" w:rsidR="002C1D58" w:rsidRPr="002C1D58" w:rsidRDefault="002C1D58" w:rsidP="002C1D58">
      <w:pPr>
        <w:numPr>
          <w:ilvl w:val="0"/>
          <w:numId w:val="1"/>
        </w:numPr>
        <w:jc w:val="both"/>
        <w:rPr>
          <w:rFonts w:ascii="Times New Roman" w:hAnsi="Times New Roman" w:cs="Times New Roman"/>
        </w:rPr>
      </w:pPr>
      <w:r w:rsidRPr="002C1D58">
        <w:rPr>
          <w:rFonts w:ascii="Times New Roman" w:hAnsi="Times New Roman" w:cs="Times New Roman"/>
          <w:b/>
          <w:bCs/>
        </w:rPr>
        <w:lastRenderedPageBreak/>
        <w:t>National Oil Spill Detection and Response Agency (NOSDRA)</w:t>
      </w:r>
      <w:r w:rsidRPr="002C1D58">
        <w:rPr>
          <w:rFonts w:ascii="Times New Roman" w:hAnsi="Times New Roman" w:cs="Times New Roman"/>
        </w:rPr>
        <w:t>: Focused on managing oil spill incidents and protecting the marine environment, NOSDRA addresses challenges specific to Nigeria's oil-rich regions.</w:t>
      </w:r>
    </w:p>
    <w:p w14:paraId="3BA33C0A" w14:textId="7427CF87" w:rsidR="002C1D58" w:rsidRPr="002C1D58" w:rsidRDefault="002C1D58" w:rsidP="002C1D58">
      <w:pPr>
        <w:numPr>
          <w:ilvl w:val="0"/>
          <w:numId w:val="1"/>
        </w:numPr>
        <w:jc w:val="both"/>
        <w:rPr>
          <w:rFonts w:ascii="Times New Roman" w:hAnsi="Times New Roman" w:cs="Times New Roman"/>
        </w:rPr>
      </w:pPr>
      <w:r w:rsidRPr="002C1D58">
        <w:rPr>
          <w:rFonts w:ascii="Times New Roman" w:hAnsi="Times New Roman" w:cs="Times New Roman"/>
          <w:b/>
          <w:bCs/>
        </w:rPr>
        <w:t>National Water Resources Institute (NWRI)</w:t>
      </w:r>
      <w:r w:rsidRPr="002C1D58">
        <w:rPr>
          <w:rFonts w:ascii="Times New Roman" w:hAnsi="Times New Roman" w:cs="Times New Roman"/>
        </w:rPr>
        <w:t>: Responsible for the management and conservation of water resources in Nigeria, the NWRI works to ensure sustainable practices in water usage.</w:t>
      </w:r>
    </w:p>
    <w:p w14:paraId="527A7C7E" w14:textId="6F4AF876" w:rsidR="002C1D58" w:rsidRPr="002C1D58" w:rsidRDefault="002C1D58" w:rsidP="002C1D58">
      <w:pPr>
        <w:numPr>
          <w:ilvl w:val="0"/>
          <w:numId w:val="1"/>
        </w:numPr>
        <w:jc w:val="both"/>
        <w:rPr>
          <w:rFonts w:ascii="Times New Roman" w:hAnsi="Times New Roman" w:cs="Times New Roman"/>
        </w:rPr>
      </w:pPr>
      <w:r w:rsidRPr="002C1D58">
        <w:rPr>
          <w:rFonts w:ascii="Times New Roman" w:hAnsi="Times New Roman" w:cs="Times New Roman"/>
          <w:b/>
          <w:bCs/>
        </w:rPr>
        <w:t>National Emergency Management Agency (NEMA)</w:t>
      </w:r>
      <w:r w:rsidRPr="002C1D58">
        <w:rPr>
          <w:rFonts w:ascii="Times New Roman" w:hAnsi="Times New Roman" w:cs="Times New Roman"/>
        </w:rPr>
        <w:t>: While primarily focused on disaster management, NEMA also plays a role in environmental protection, particularly in responding to natural disasters that impact the environment.</w:t>
      </w:r>
    </w:p>
    <w:p w14:paraId="7F3AFCBE" w14:textId="1537639A" w:rsidR="002C1D58" w:rsidRPr="002C1D58" w:rsidRDefault="002C1D58" w:rsidP="002C1D58">
      <w:pPr>
        <w:numPr>
          <w:ilvl w:val="0"/>
          <w:numId w:val="1"/>
        </w:numPr>
        <w:jc w:val="both"/>
        <w:rPr>
          <w:rFonts w:ascii="Times New Roman" w:hAnsi="Times New Roman" w:cs="Times New Roman"/>
        </w:rPr>
      </w:pPr>
      <w:r w:rsidRPr="002C1D58">
        <w:rPr>
          <w:rFonts w:ascii="Times New Roman" w:hAnsi="Times New Roman" w:cs="Times New Roman"/>
          <w:b/>
          <w:bCs/>
        </w:rPr>
        <w:t>State Environmental Protection Agencies (SEPAs)</w:t>
      </w:r>
      <w:r w:rsidRPr="002C1D58">
        <w:rPr>
          <w:rFonts w:ascii="Times New Roman" w:hAnsi="Times New Roman" w:cs="Times New Roman"/>
        </w:rPr>
        <w:t>: Operating at the state level, these agencies are responsible for enforcing environmental regulations and ensuring compliance with local laws. Their roles may overlap with federal agencies, sometimes leading to confusion due to conflicting mandates.</w:t>
      </w:r>
    </w:p>
    <w:p w14:paraId="14FEFBB6"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Challenges and Recommendations</w:t>
      </w:r>
    </w:p>
    <w:p w14:paraId="555E8E91" w14:textId="1B1F0F17" w:rsidR="002C1D58" w:rsidRPr="002C1D58" w:rsidRDefault="002C1D58" w:rsidP="002C1D58">
      <w:pPr>
        <w:jc w:val="both"/>
        <w:rPr>
          <w:rFonts w:ascii="Times New Roman" w:hAnsi="Times New Roman" w:cs="Times New Roman"/>
        </w:rPr>
      </w:pPr>
      <w:r w:rsidRPr="002C1D58">
        <w:rPr>
          <w:rFonts w:ascii="Times New Roman" w:hAnsi="Times New Roman" w:cs="Times New Roman"/>
        </w:rPr>
        <w:t>The effectiveness of these regulatory bodies is often hindered by bureaucratic inefficiencies and overlapping responsibilities. Stakeholders have called for a more coordinated approach among various government levels to streamline environmental enforcement. Moreover, there is a pressing need to restructure regulatory agencies to focus less on revenue generation and more on their core environmental protection mandates. The establishment of an autonomous NESREA, similar to the former Federal Environmental Protection Agency (FEPA), has been suggested to mitigate bureaucratic constraints.</w:t>
      </w:r>
    </w:p>
    <w:p w14:paraId="279025F2"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Key Environmental Issues</w:t>
      </w:r>
    </w:p>
    <w:p w14:paraId="600C8383"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Oil Pollution</w:t>
      </w:r>
    </w:p>
    <w:p w14:paraId="69561FC5" w14:textId="6050217A" w:rsidR="002C1D58" w:rsidRPr="002C1D58" w:rsidRDefault="002C1D58" w:rsidP="002C1D58">
      <w:pPr>
        <w:jc w:val="both"/>
        <w:rPr>
          <w:rFonts w:ascii="Times New Roman" w:hAnsi="Times New Roman" w:cs="Times New Roman"/>
        </w:rPr>
      </w:pPr>
      <w:r w:rsidRPr="002C1D58">
        <w:rPr>
          <w:rFonts w:ascii="Times New Roman" w:hAnsi="Times New Roman" w:cs="Times New Roman"/>
        </w:rPr>
        <w:t xml:space="preserve">Oil pollution remains one of the most critical environmental challenges in Nigeria, particularly in the Niger Delta region. The National Oil Spill Detection and Response Agency reported that approximately 294,352 barrels of oil were spilled between January 2010 and August 2015, indicating a severe environmental crisis that persists despite numerous policies and regulations aimed at curbing such incidents. The United Nations Environment </w:t>
      </w:r>
      <w:proofErr w:type="spellStart"/>
      <w:r w:rsidRPr="002C1D58">
        <w:rPr>
          <w:rFonts w:ascii="Times New Roman" w:hAnsi="Times New Roman" w:cs="Times New Roman"/>
        </w:rPr>
        <w:t>Programme</w:t>
      </w:r>
      <w:proofErr w:type="spellEnd"/>
      <w:r w:rsidRPr="002C1D58">
        <w:rPr>
          <w:rFonts w:ascii="Times New Roman" w:hAnsi="Times New Roman" w:cs="Times New Roman"/>
        </w:rPr>
        <w:t xml:space="preserve"> (UNEP) highlighted the extensive contamination in </w:t>
      </w:r>
      <w:r w:rsidRPr="002C1D58">
        <w:rPr>
          <w:rFonts w:ascii="Times New Roman" w:hAnsi="Times New Roman" w:cs="Times New Roman"/>
        </w:rPr>
        <w:t>Ogoni land</w:t>
      </w:r>
      <w:r w:rsidRPr="002C1D58">
        <w:rPr>
          <w:rFonts w:ascii="Times New Roman" w:hAnsi="Times New Roman" w:cs="Times New Roman"/>
        </w:rPr>
        <w:t>, where oil spills were inadequately addressed, leading to groundwater contamination with benzene levels significantly exceeding World Health Organization standards. The ongoing ecological devastation has spurred calls for a national environmental emergency and comprehensive remediation plans.</w:t>
      </w:r>
    </w:p>
    <w:p w14:paraId="280DBE21"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Deforestation and Habitat Loss</w:t>
      </w:r>
    </w:p>
    <w:p w14:paraId="376D25E4" w14:textId="64615214" w:rsidR="002C1D58" w:rsidRPr="002C1D58" w:rsidRDefault="002C1D58" w:rsidP="002C1D58">
      <w:pPr>
        <w:jc w:val="both"/>
        <w:rPr>
          <w:rFonts w:ascii="Times New Roman" w:hAnsi="Times New Roman" w:cs="Times New Roman"/>
        </w:rPr>
      </w:pPr>
      <w:r w:rsidRPr="002C1D58">
        <w:rPr>
          <w:rFonts w:ascii="Times New Roman" w:hAnsi="Times New Roman" w:cs="Times New Roman"/>
        </w:rPr>
        <w:t xml:space="preserve">Nigeria faces alarming rates of deforestation, losing approximately 3.7% of its forest cover annually, which is one of the highest rates globally. The pressures of agricultural expansion, illegal </w:t>
      </w:r>
      <w:r w:rsidRPr="002C1D58">
        <w:rPr>
          <w:rFonts w:ascii="Times New Roman" w:hAnsi="Times New Roman" w:cs="Times New Roman"/>
        </w:rPr>
        <w:lastRenderedPageBreak/>
        <w:t>logging, and urbanization contribute to habitat loss and reduced biodiversity, posing significant threats to local ecosystems. The World Economic Forum has identified poverty as a key driver of this deforestation, as rural communities often rely on forests for essential resources like firewood and food. Consequently, the intersection of economic necessity and environmental degradation has created a precarious situation for Nigeria's natural resources.</w:t>
      </w:r>
    </w:p>
    <w:p w14:paraId="715377C3"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Pollution and Waste Management</w:t>
      </w:r>
    </w:p>
    <w:p w14:paraId="661C0917" w14:textId="4B137B39" w:rsidR="002C1D58" w:rsidRPr="002C1D58" w:rsidRDefault="002C1D58" w:rsidP="002C1D58">
      <w:pPr>
        <w:jc w:val="both"/>
        <w:rPr>
          <w:rFonts w:ascii="Times New Roman" w:hAnsi="Times New Roman" w:cs="Times New Roman"/>
        </w:rPr>
      </w:pPr>
      <w:r w:rsidRPr="002C1D58">
        <w:rPr>
          <w:rFonts w:ascii="Times New Roman" w:hAnsi="Times New Roman" w:cs="Times New Roman"/>
        </w:rPr>
        <w:t xml:space="preserve">The oil and gas sector </w:t>
      </w:r>
      <w:proofErr w:type="gramStart"/>
      <w:r w:rsidRPr="002C1D58">
        <w:rPr>
          <w:rFonts w:ascii="Times New Roman" w:hAnsi="Times New Roman" w:cs="Times New Roman"/>
        </w:rPr>
        <w:t>is</w:t>
      </w:r>
      <w:proofErr w:type="gramEnd"/>
      <w:r w:rsidRPr="002C1D58">
        <w:rPr>
          <w:rFonts w:ascii="Times New Roman" w:hAnsi="Times New Roman" w:cs="Times New Roman"/>
        </w:rPr>
        <w:t xml:space="preserve"> a major contributor to environmental pollution in Nigeria, with practices such as gas flaring releasing significant greenhouse gases and health hazards into the atmosphere. Additionally, urban centers like Lagos have struggled with waste management, exemplified by the 2016 Cleaner Lagos Initiative aimed at converting waste to energy, yet challenges remain in effective implementation and regulatory oversight. The combination of soil, air, and water pollution presents multifaceted issues that threaten agricultural productivity and the health of local populations.</w:t>
      </w:r>
    </w:p>
    <w:p w14:paraId="5C95AFC4"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Climate Change and Land Degradation</w:t>
      </w:r>
    </w:p>
    <w:p w14:paraId="1DB13B05" w14:textId="21A6D2C8" w:rsidR="002C1D58" w:rsidRPr="002C1D58" w:rsidRDefault="002C1D58" w:rsidP="002C1D58">
      <w:pPr>
        <w:jc w:val="both"/>
        <w:rPr>
          <w:rFonts w:ascii="Times New Roman" w:hAnsi="Times New Roman" w:cs="Times New Roman"/>
        </w:rPr>
      </w:pPr>
      <w:r w:rsidRPr="002C1D58">
        <w:rPr>
          <w:rFonts w:ascii="Times New Roman" w:hAnsi="Times New Roman" w:cs="Times New Roman"/>
        </w:rPr>
        <w:t>Climate change exacerbates Nigeria's environmental challenges, particularly soil erosion and desertification, which have severely impacted agricultural viability, especially in the northern regions. The vulnerability of the environment to climate change is further compounded by unsustainable practices that lead to increased land degradation, threatening food security for millions of Nigerians. Addressing these issues necessitates a coherent policy framework that integrates climate adaptation strategies with existing environmental laws.</w:t>
      </w:r>
    </w:p>
    <w:p w14:paraId="3331DDA6"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Regulatory Framework and Enforcement</w:t>
      </w:r>
    </w:p>
    <w:p w14:paraId="35F513FB" w14:textId="4A4DFD70" w:rsidR="002C1D58" w:rsidRPr="002C1D58" w:rsidRDefault="002C1D58" w:rsidP="002C1D58">
      <w:pPr>
        <w:jc w:val="both"/>
        <w:rPr>
          <w:rFonts w:ascii="Times New Roman" w:hAnsi="Times New Roman" w:cs="Times New Roman"/>
        </w:rPr>
      </w:pPr>
      <w:r w:rsidRPr="002C1D58">
        <w:rPr>
          <w:rFonts w:ascii="Times New Roman" w:hAnsi="Times New Roman" w:cs="Times New Roman"/>
        </w:rPr>
        <w:t>Despite the existence of numerous environmental regulations, enforcement remains a significant hurdle in addressing these environmental issues. A gap in the implementation of laws related to pollution and resource management has allowed environmental degradation to continue unchecked. Policymakers must critically assess and strengthen the enforcement of these laws to ensure that environmental protections are effective and truly beneficial to both communities and ecosystems in Nigeria.</w:t>
      </w:r>
    </w:p>
    <w:p w14:paraId="160C5BC7"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International Agreements and Obligations</w:t>
      </w:r>
    </w:p>
    <w:p w14:paraId="7329A1BA" w14:textId="77777777" w:rsidR="002C1D58" w:rsidRPr="002C1D58" w:rsidRDefault="002C1D58" w:rsidP="002C1D58">
      <w:pPr>
        <w:jc w:val="both"/>
        <w:rPr>
          <w:rFonts w:ascii="Times New Roman" w:hAnsi="Times New Roman" w:cs="Times New Roman"/>
        </w:rPr>
      </w:pPr>
      <w:r w:rsidRPr="002C1D58">
        <w:rPr>
          <w:rFonts w:ascii="Times New Roman" w:hAnsi="Times New Roman" w:cs="Times New Roman"/>
        </w:rPr>
        <w:t>Nigeria's approach to environmental law is significantly influenced by international agreements and obligations. These agreements aim to address critical issues such as climate change, biodiversity conservation, and pollution control, which are vital for sustainable development in the country.</w:t>
      </w:r>
    </w:p>
    <w:p w14:paraId="1F2E64DE"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Multilateral Environmental Agreements</w:t>
      </w:r>
    </w:p>
    <w:p w14:paraId="2DC25193" w14:textId="75C3412C" w:rsidR="002C1D58" w:rsidRPr="002C1D58" w:rsidRDefault="002C1D58" w:rsidP="002C1D58">
      <w:pPr>
        <w:jc w:val="both"/>
        <w:rPr>
          <w:rFonts w:ascii="Times New Roman" w:hAnsi="Times New Roman" w:cs="Times New Roman"/>
        </w:rPr>
      </w:pPr>
      <w:r w:rsidRPr="002C1D58">
        <w:rPr>
          <w:rFonts w:ascii="Times New Roman" w:hAnsi="Times New Roman" w:cs="Times New Roman"/>
        </w:rPr>
        <w:t xml:space="preserve">Nigeria is a signatory to various Multilateral Environmental Agreements (MEAs), which guide its national policies and practices. These agreements include the United Nations Framework </w:t>
      </w:r>
      <w:r w:rsidRPr="002C1D58">
        <w:rPr>
          <w:rFonts w:ascii="Times New Roman" w:hAnsi="Times New Roman" w:cs="Times New Roman"/>
        </w:rPr>
        <w:lastRenderedPageBreak/>
        <w:t>Convention on Climate Change (1998) and the Paris Agreement, which emphasize the need for countries to reduce greenhouse gas emissions and adapt to climate impacts. The Nigerian Constitution mandates that any foreign agreements ratified by the National Assembly should be adopted as law within the country, thereby integrating international environmental standards into national legal frameworks.</w:t>
      </w:r>
    </w:p>
    <w:p w14:paraId="12C04B2C"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Environmental Impact Assessments (EIA)</w:t>
      </w:r>
    </w:p>
    <w:p w14:paraId="4EF05A7F" w14:textId="235094C2" w:rsidR="002C1D58" w:rsidRPr="002C1D58" w:rsidRDefault="002C1D58" w:rsidP="002C1D58">
      <w:pPr>
        <w:jc w:val="both"/>
        <w:rPr>
          <w:rFonts w:ascii="Times New Roman" w:hAnsi="Times New Roman" w:cs="Times New Roman"/>
        </w:rPr>
      </w:pPr>
      <w:r w:rsidRPr="002C1D58">
        <w:rPr>
          <w:rFonts w:ascii="Times New Roman" w:hAnsi="Times New Roman" w:cs="Times New Roman"/>
        </w:rPr>
        <w:t xml:space="preserve">The country’s Environmental Impact Assessment (EIA) framework reflects its commitment to </w:t>
      </w:r>
      <w:proofErr w:type="spellStart"/>
      <w:r w:rsidRPr="002C1D58">
        <w:rPr>
          <w:rFonts w:ascii="Times New Roman" w:hAnsi="Times New Roman" w:cs="Times New Roman"/>
        </w:rPr>
        <w:t>MEAs.</w:t>
      </w:r>
      <w:proofErr w:type="spellEnd"/>
      <w:r w:rsidRPr="002C1D58">
        <w:rPr>
          <w:rFonts w:ascii="Times New Roman" w:hAnsi="Times New Roman" w:cs="Times New Roman"/>
        </w:rPr>
        <w:t xml:space="preserve"> While Nigeria's EIA practices are primarily focused on pollution control and environmental remediation, they are also aligned with international standards to ensure sustainable development amidst industrial growth, particularly in the oil and gas sector. This approach aims to balance economic development with environmental protection, responding to both domestic needs and international commitments.</w:t>
      </w:r>
    </w:p>
    <w:p w14:paraId="75CCA342"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Legislative Framework</w:t>
      </w:r>
    </w:p>
    <w:p w14:paraId="1FB569E9" w14:textId="49B318B5" w:rsidR="002C1D58" w:rsidRPr="002C1D58" w:rsidRDefault="002C1D58" w:rsidP="002C1D58">
      <w:pPr>
        <w:jc w:val="both"/>
        <w:rPr>
          <w:rFonts w:ascii="Times New Roman" w:hAnsi="Times New Roman" w:cs="Times New Roman"/>
        </w:rPr>
      </w:pPr>
      <w:r w:rsidRPr="002C1D58">
        <w:rPr>
          <w:rFonts w:ascii="Times New Roman" w:hAnsi="Times New Roman" w:cs="Times New Roman"/>
        </w:rPr>
        <w:t>Legislation such as the Climate Change Act plays a crucial role in Nigeria's environmental governance. It promotes green growth and sustainable economic development, aiming to lower greenhouse gas emissions and enhance resilience to climate change. Additionally, recent efforts by the Nigerian government include plans to issue green bonds to finance essential environmental projects, reflecting the country’s dedication to fulfilling its international obligations and enhancing its environmental governance.</w:t>
      </w:r>
    </w:p>
    <w:p w14:paraId="0DACC91E"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Role of NGOs</w:t>
      </w:r>
    </w:p>
    <w:p w14:paraId="3A846187" w14:textId="5E2B7425" w:rsidR="002C1D58" w:rsidRPr="002C1D58" w:rsidRDefault="002C1D58" w:rsidP="002C1D58">
      <w:pPr>
        <w:jc w:val="both"/>
        <w:rPr>
          <w:rFonts w:ascii="Times New Roman" w:hAnsi="Times New Roman" w:cs="Times New Roman"/>
        </w:rPr>
      </w:pPr>
      <w:r w:rsidRPr="002C1D58">
        <w:rPr>
          <w:rFonts w:ascii="Times New Roman" w:hAnsi="Times New Roman" w:cs="Times New Roman"/>
        </w:rPr>
        <w:t>Non-governmental organizations (NGOs) also play a significant role in advocating for the enforcement of environmental laws and the integration of international environmental standards into national policies. By collaborating with government agencies, NGOs enhance the capacity to monitor compliance with environmental laws and promote sustainable practices across communities and businesses.</w:t>
      </w:r>
    </w:p>
    <w:p w14:paraId="039E4539"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Challenges in Environmental Law Enforcement</w:t>
      </w:r>
    </w:p>
    <w:p w14:paraId="71186BA4" w14:textId="506EE629" w:rsidR="002C1D58" w:rsidRPr="002C1D58" w:rsidRDefault="002C1D58" w:rsidP="002C1D58">
      <w:pPr>
        <w:jc w:val="both"/>
        <w:rPr>
          <w:rFonts w:ascii="Times New Roman" w:hAnsi="Times New Roman" w:cs="Times New Roman"/>
        </w:rPr>
      </w:pPr>
      <w:r w:rsidRPr="002C1D58">
        <w:rPr>
          <w:rFonts w:ascii="Times New Roman" w:hAnsi="Times New Roman" w:cs="Times New Roman"/>
        </w:rPr>
        <w:t>The enforcement of environmental laws in Nigeria faces numerous significant challenges that hinder effective compliance and management. A critical barrier is the </w:t>
      </w:r>
      <w:r w:rsidRPr="002C1D58">
        <w:rPr>
          <w:rFonts w:ascii="Times New Roman" w:hAnsi="Times New Roman" w:cs="Times New Roman"/>
          <w:b/>
          <w:bCs/>
        </w:rPr>
        <w:t>ineffective enforcement strategy</w:t>
      </w:r>
      <w:r w:rsidRPr="002C1D58">
        <w:rPr>
          <w:rFonts w:ascii="Times New Roman" w:hAnsi="Times New Roman" w:cs="Times New Roman"/>
        </w:rPr>
        <w:t>, characterized by poor mechanisms that fail to hold violators accountable. The excessive time lag between instances of non-compliance and subsequent enforcement actions diminishes the deterrent effect of the laws in place. Additionally, </w:t>
      </w:r>
      <w:r w:rsidRPr="002C1D58">
        <w:rPr>
          <w:rFonts w:ascii="Times New Roman" w:hAnsi="Times New Roman" w:cs="Times New Roman"/>
          <w:b/>
          <w:bCs/>
        </w:rPr>
        <w:t>insufficient punishment for violations</w:t>
      </w:r>
      <w:r w:rsidRPr="002C1D58">
        <w:rPr>
          <w:rFonts w:ascii="Times New Roman" w:hAnsi="Times New Roman" w:cs="Times New Roman"/>
        </w:rPr>
        <w:t> often leads to superficial enforcement, where legal frameworks are not adequately implemented or respected. Corruption among public officials tasked with enforcing these laws further complicates the situation, eroding public trust and impeding genuine environmental protection efforts. This corruption, combined with </w:t>
      </w:r>
      <w:r w:rsidRPr="002C1D58">
        <w:rPr>
          <w:rFonts w:ascii="Times New Roman" w:hAnsi="Times New Roman" w:cs="Times New Roman"/>
          <w:b/>
          <w:bCs/>
        </w:rPr>
        <w:t>institutional inadequacies</w:t>
      </w:r>
      <w:r w:rsidRPr="002C1D58">
        <w:rPr>
          <w:rFonts w:ascii="Times New Roman" w:hAnsi="Times New Roman" w:cs="Times New Roman"/>
        </w:rPr>
        <w:t> and </w:t>
      </w:r>
      <w:r w:rsidRPr="002C1D58">
        <w:rPr>
          <w:rFonts w:ascii="Times New Roman" w:hAnsi="Times New Roman" w:cs="Times New Roman"/>
          <w:b/>
          <w:bCs/>
        </w:rPr>
        <w:t>legal loopholes</w:t>
      </w:r>
      <w:r w:rsidRPr="002C1D58">
        <w:rPr>
          <w:rFonts w:ascii="Times New Roman" w:hAnsi="Times New Roman" w:cs="Times New Roman"/>
        </w:rPr>
        <w:t xml:space="preserve">, creates a landscape where compliance is often optional rather than mandatory, allowing harmful practices to continue </w:t>
      </w:r>
      <w:r w:rsidRPr="002C1D58">
        <w:rPr>
          <w:rFonts w:ascii="Times New Roman" w:hAnsi="Times New Roman" w:cs="Times New Roman"/>
        </w:rPr>
        <w:lastRenderedPageBreak/>
        <w:t>unchallenged. Moreover, the </w:t>
      </w:r>
      <w:r w:rsidRPr="002C1D58">
        <w:rPr>
          <w:rFonts w:ascii="Times New Roman" w:hAnsi="Times New Roman" w:cs="Times New Roman"/>
          <w:b/>
          <w:bCs/>
        </w:rPr>
        <w:t>lack of modern technology</w:t>
      </w:r>
      <w:r w:rsidRPr="002C1D58">
        <w:rPr>
          <w:rFonts w:ascii="Times New Roman" w:hAnsi="Times New Roman" w:cs="Times New Roman"/>
        </w:rPr>
        <w:t> and resources significantly impacts monitoring efforts. Enforcement officers often lack the necessary tools to effectively oversee compliance, leading to gaps in the regulatory framework. The fragmentation of regulatory responsibilities across various agencies also results in confusion and overlaps, hampering coordination and implementation. </w:t>
      </w:r>
      <w:r w:rsidRPr="002C1D58">
        <w:rPr>
          <w:rFonts w:ascii="Times New Roman" w:hAnsi="Times New Roman" w:cs="Times New Roman"/>
          <w:b/>
          <w:bCs/>
        </w:rPr>
        <w:t>Public awareness and education</w:t>
      </w:r>
      <w:r w:rsidRPr="002C1D58">
        <w:rPr>
          <w:rFonts w:ascii="Times New Roman" w:hAnsi="Times New Roman" w:cs="Times New Roman"/>
        </w:rPr>
        <w:t> play a crucial role in the enforcement of environmental laws. Many communities remain unaware of their rights or the importance of compliance, which can lead to inadequate grassroots support for environmental initiatives. This lack of engagement is exacerbated by low levels of literacy in affected communities, particularly in areas heavily impacted by industries such as oil and mining, where advocacy efforts often struggle to achieve significant results.</w:t>
      </w:r>
    </w:p>
    <w:p w14:paraId="50E66225"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Roles of Stakeholders</w:t>
      </w:r>
    </w:p>
    <w:p w14:paraId="3150111D"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Government Agencies</w:t>
      </w:r>
    </w:p>
    <w:p w14:paraId="49683BA6" w14:textId="3208AA91" w:rsidR="002C1D58" w:rsidRPr="002C1D58" w:rsidRDefault="002C1D58" w:rsidP="002C1D58">
      <w:pPr>
        <w:jc w:val="both"/>
        <w:rPr>
          <w:rFonts w:ascii="Times New Roman" w:hAnsi="Times New Roman" w:cs="Times New Roman"/>
        </w:rPr>
      </w:pPr>
      <w:r w:rsidRPr="002C1D58">
        <w:rPr>
          <w:rFonts w:ascii="Times New Roman" w:hAnsi="Times New Roman" w:cs="Times New Roman"/>
        </w:rPr>
        <w:t>Government agencies are fundamental stakeholders responsible for promulgating and enforcing environmental regulations. They are expected to work synergistically with relevant stakeholders to develop policies that are effectively communicated and implemented. The establishment of independent regulatory bodies, such as the National Environmental Standards and Regulations Enforcement Agency (NESREA), is pivotal for ensuring that environmental laws are enforced without undue bureaucratic obstacles. Strengthening these agencies can lead to improved compliance and a more coordinated approach to environmental governance.</w:t>
      </w:r>
    </w:p>
    <w:p w14:paraId="3EC52C11"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Overview</w:t>
      </w:r>
    </w:p>
    <w:p w14:paraId="6479984B" w14:textId="45112EC8" w:rsidR="002C1D58" w:rsidRPr="002C1D58" w:rsidRDefault="002C1D58" w:rsidP="002C1D58">
      <w:pPr>
        <w:jc w:val="both"/>
        <w:rPr>
          <w:rFonts w:ascii="Times New Roman" w:hAnsi="Times New Roman" w:cs="Times New Roman"/>
        </w:rPr>
      </w:pPr>
      <w:r w:rsidRPr="002C1D58">
        <w:rPr>
          <w:rFonts w:ascii="Times New Roman" w:hAnsi="Times New Roman" w:cs="Times New Roman"/>
        </w:rPr>
        <w:t>Stakeholders play a crucial role in shaping and implementing environmental laws and policies in Nigeria. Effective stakeholder engagement is essential to ensure that diverse voices are considered in decision-making processes, thereby enhancing the legitimacy and effectiveness of environmental governance. This engagement encompasses various groups, including government agencies, civil society organizations (CSOs), local communities, and the private sector, each contributing unique perspectives and expertise to the discourse on environmental management.</w:t>
      </w:r>
    </w:p>
    <w:p w14:paraId="27D4699D"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Civil Society Organizations</w:t>
      </w:r>
    </w:p>
    <w:p w14:paraId="7F6F92FC" w14:textId="75E59A71" w:rsidR="002C1D58" w:rsidRPr="002C1D58" w:rsidRDefault="002C1D58" w:rsidP="002C1D58">
      <w:pPr>
        <w:jc w:val="both"/>
        <w:rPr>
          <w:rFonts w:ascii="Times New Roman" w:hAnsi="Times New Roman" w:cs="Times New Roman"/>
        </w:rPr>
      </w:pPr>
      <w:r w:rsidRPr="002C1D58">
        <w:rPr>
          <w:rFonts w:ascii="Times New Roman" w:hAnsi="Times New Roman" w:cs="Times New Roman"/>
        </w:rPr>
        <w:t xml:space="preserve">Civil society organizations play a significant role in advocating for good governance and environmental protection. They serve as watchdogs, ensuring that environmental laws are adhered to and that public interests are represented in policy-making </w:t>
      </w:r>
      <w:proofErr w:type="gramStart"/>
      <w:r w:rsidRPr="002C1D58">
        <w:rPr>
          <w:rFonts w:ascii="Times New Roman" w:hAnsi="Times New Roman" w:cs="Times New Roman"/>
        </w:rPr>
        <w:t xml:space="preserve">processes </w:t>
      </w:r>
      <w:r w:rsidRPr="002C1D58">
        <w:rPr>
          <w:rFonts w:ascii="Times New Roman" w:hAnsi="Times New Roman" w:cs="Times New Roman"/>
        </w:rPr>
        <w:t>.</w:t>
      </w:r>
      <w:proofErr w:type="gramEnd"/>
      <w:r w:rsidRPr="002C1D58">
        <w:rPr>
          <w:rFonts w:ascii="Times New Roman" w:hAnsi="Times New Roman" w:cs="Times New Roman"/>
        </w:rPr>
        <w:t xml:space="preserve"> By engaging in policy advocacy, monitoring governmental actions, and raising public awareness, CSOs can mobilize community participation and drive initiatives that align with local and international environmental standards. Furthermore, CSOs have been instrumental in integrating indigenous knowledge and practices into modern environmental strategies, which can enhance the sustainability of such initiatives.</w:t>
      </w:r>
    </w:p>
    <w:p w14:paraId="7666D5B0"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Local Communities</w:t>
      </w:r>
    </w:p>
    <w:p w14:paraId="6D67CACA" w14:textId="1819A8C8" w:rsidR="002C1D58" w:rsidRPr="002C1D58" w:rsidRDefault="002C1D58" w:rsidP="002C1D58">
      <w:pPr>
        <w:jc w:val="both"/>
        <w:rPr>
          <w:rFonts w:ascii="Times New Roman" w:hAnsi="Times New Roman" w:cs="Times New Roman"/>
        </w:rPr>
      </w:pPr>
      <w:r w:rsidRPr="002C1D58">
        <w:rPr>
          <w:rFonts w:ascii="Times New Roman" w:hAnsi="Times New Roman" w:cs="Times New Roman"/>
        </w:rPr>
        <w:lastRenderedPageBreak/>
        <w:t>Local communities are often directly impacted by environmental policies and practices. Their involvement in environmental decision-making processes is essential for crafting effective and sustainable policies. Engaging communities ensures that their knowledge, needs, and concerns are taken into account, which can lead to better compliance with environmental regulations and improved outcomes. Initiatives that incorporate local perspectives have shown promise in sectors such as agriculture, where community cooperatives adopting sustainable practices have achieved significant environmental benefits.</w:t>
      </w:r>
    </w:p>
    <w:p w14:paraId="41DBAACF"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Private Sector</w:t>
      </w:r>
    </w:p>
    <w:p w14:paraId="592B2E96" w14:textId="28B0F278" w:rsidR="002C1D58" w:rsidRPr="002C1D58" w:rsidRDefault="002C1D58" w:rsidP="002C1D58">
      <w:pPr>
        <w:jc w:val="both"/>
        <w:rPr>
          <w:rFonts w:ascii="Times New Roman" w:hAnsi="Times New Roman" w:cs="Times New Roman"/>
        </w:rPr>
      </w:pPr>
      <w:r w:rsidRPr="002C1D58">
        <w:rPr>
          <w:rFonts w:ascii="Times New Roman" w:hAnsi="Times New Roman" w:cs="Times New Roman"/>
        </w:rPr>
        <w:t>The private sector also holds a critical role in the implementation of environmental laws. Companies are increasingly recognizing the importance of compliance not only to meet regulatory requirements but also to enhance their corporate social responsibility profiles. By adopting sustainable practices and engaging in transparent dialogue with stakeholders, businesses can contribute to a more sustainable environment. The private sector's commitment to environmental standards is essential for the successful implementation of national and international environmental policies.</w:t>
      </w:r>
    </w:p>
    <w:p w14:paraId="68A71259"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Recent Developments</w:t>
      </w:r>
    </w:p>
    <w:p w14:paraId="6C77C2B6" w14:textId="77777777" w:rsidR="002C1D58" w:rsidRPr="002C1D58" w:rsidRDefault="002C1D58" w:rsidP="002C1D58">
      <w:pPr>
        <w:jc w:val="both"/>
        <w:rPr>
          <w:rFonts w:ascii="Times New Roman" w:hAnsi="Times New Roman" w:cs="Times New Roman"/>
        </w:rPr>
      </w:pPr>
      <w:r w:rsidRPr="002C1D58">
        <w:rPr>
          <w:rFonts w:ascii="Times New Roman" w:hAnsi="Times New Roman" w:cs="Times New Roman"/>
        </w:rPr>
        <w:t>In recent years, Nigeria has witnessed significant developments in its environmental law landscape, particularly regarding the regulation of methane emissions and the introduction of various environmental regulations.</w:t>
      </w:r>
    </w:p>
    <w:p w14:paraId="4975ACEA"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Methane Emissions Regulation</w:t>
      </w:r>
    </w:p>
    <w:p w14:paraId="268441BA" w14:textId="30E682A2" w:rsidR="002C1D58" w:rsidRPr="002C1D58" w:rsidRDefault="002C1D58" w:rsidP="002C1D58">
      <w:pPr>
        <w:jc w:val="both"/>
        <w:rPr>
          <w:rFonts w:ascii="Times New Roman" w:hAnsi="Times New Roman" w:cs="Times New Roman"/>
        </w:rPr>
      </w:pPr>
      <w:r w:rsidRPr="002C1D58">
        <w:rPr>
          <w:rFonts w:ascii="Times New Roman" w:hAnsi="Times New Roman" w:cs="Times New Roman"/>
        </w:rPr>
        <w:t>In 2023, Nigeria established new Methane Guidelines aimed at reducing fugitive emissions from the oil and gas sector. These guidelines stipulate mandatory measures for leak detection, repairs, and the implementation of high destruction efficiency flares. The Climate and Clean Air Coalition (CCAC) has supported these efforts, emphasizing the need for stakeholder engagement and education to facilitate the effective implementation of the guidelines. Nigeria's commitment to reducing fugitive methane emissions includes a target of 60% reduction by 2031 as part of its Nationally Determined Contributions (NDC).</w:t>
      </w:r>
    </w:p>
    <w:p w14:paraId="3ADA507E"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Legislative Framework Enhancements</w:t>
      </w:r>
    </w:p>
    <w:p w14:paraId="6A2D4E17" w14:textId="0505D98F" w:rsidR="002C1D58" w:rsidRPr="002C1D58" w:rsidRDefault="002C1D58" w:rsidP="002C1D58">
      <w:pPr>
        <w:jc w:val="both"/>
        <w:rPr>
          <w:rFonts w:ascii="Times New Roman" w:hAnsi="Times New Roman" w:cs="Times New Roman"/>
        </w:rPr>
      </w:pPr>
      <w:r w:rsidRPr="002C1D58">
        <w:rPr>
          <w:rFonts w:ascii="Times New Roman" w:hAnsi="Times New Roman" w:cs="Times New Roman"/>
        </w:rPr>
        <w:t xml:space="preserve">The National Environmental Standards and Regulations Enforcement Agency (NESREA) has enacted several regulations to address specific environmental concerns. Among these are the National Environmental (Control of Vehicular Emissions from Petrol and Diesel Engines) Regulations, which aim to preserve air quality by controlling pollutants from vehicular emissions. Additionally, the National Environmental (Chemicals and Pesticides) Regulations, updated in 2023, focus on safeguarding human health and the environment from hazardous chemicals and agrochemicals. Furthermore, the introduction of the Petroleum Industry Act in 2021 marked a </w:t>
      </w:r>
      <w:r w:rsidRPr="002C1D58">
        <w:rPr>
          <w:rFonts w:ascii="Times New Roman" w:hAnsi="Times New Roman" w:cs="Times New Roman"/>
        </w:rPr>
        <w:lastRenderedPageBreak/>
        <w:t>significant shift in the regulatory framework governing the oil and gas sector, emphasizing environmental protection alongside economic considerations.</w:t>
      </w:r>
    </w:p>
    <w:p w14:paraId="6719CA6E" w14:textId="77777777" w:rsidR="002C1D58" w:rsidRPr="002C1D58" w:rsidRDefault="002C1D58" w:rsidP="002C1D58">
      <w:pPr>
        <w:jc w:val="both"/>
        <w:rPr>
          <w:rFonts w:ascii="Times New Roman" w:hAnsi="Times New Roman" w:cs="Times New Roman"/>
          <w:b/>
          <w:bCs/>
        </w:rPr>
      </w:pPr>
      <w:r w:rsidRPr="002C1D58">
        <w:rPr>
          <w:rFonts w:ascii="Times New Roman" w:hAnsi="Times New Roman" w:cs="Times New Roman"/>
          <w:b/>
          <w:bCs/>
        </w:rPr>
        <w:t>Ongoing Legislative Initiatives</w:t>
      </w:r>
    </w:p>
    <w:p w14:paraId="52AEB376" w14:textId="0BF9EC2C" w:rsidR="002C1D58" w:rsidRPr="002C1D58" w:rsidRDefault="002C1D58" w:rsidP="002C1D58">
      <w:pPr>
        <w:jc w:val="both"/>
        <w:rPr>
          <w:rFonts w:ascii="Times New Roman" w:hAnsi="Times New Roman" w:cs="Times New Roman"/>
        </w:rPr>
      </w:pPr>
      <w:r w:rsidRPr="002C1D58">
        <w:rPr>
          <w:rFonts w:ascii="Times New Roman" w:hAnsi="Times New Roman" w:cs="Times New Roman"/>
        </w:rPr>
        <w:t>Several legislative initiatives are currently pending in the Nigerian National Assembly that could further shape the environmental law framework. Notably, amendments to the Nigerian Press Council Act have been ordered by the ECOWAS Court, while other bills, such as the National Broadcasting Commission Act Amendment Bill and the National Information Technology Development Agency’s Practice Code, are also under consideration. Despite these developments, the Muhammad Buhari administration did not reintroduce bills concerning social media regulation and hate speech that were pending at the end of the previous National Assembly, indicating a potential stagnation in addressing certain contemporary issues related to freedom of expression and environmental advocacy</w:t>
      </w:r>
    </w:p>
    <w:p w14:paraId="1E7C7EC9" w14:textId="77777777" w:rsidR="0022285F" w:rsidRPr="002C1D58" w:rsidRDefault="0022285F">
      <w:pPr>
        <w:rPr>
          <w:rFonts w:ascii="Times New Roman" w:hAnsi="Times New Roman" w:cs="Times New Roman"/>
        </w:rPr>
      </w:pPr>
    </w:p>
    <w:sectPr w:rsidR="0022285F" w:rsidRPr="002C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65470"/>
    <w:multiLevelType w:val="multilevel"/>
    <w:tmpl w:val="1FEE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98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58"/>
    <w:rsid w:val="0022285F"/>
    <w:rsid w:val="002C1D58"/>
    <w:rsid w:val="003227B2"/>
    <w:rsid w:val="00476BD8"/>
    <w:rsid w:val="00695781"/>
    <w:rsid w:val="007B2E43"/>
    <w:rsid w:val="00A808F1"/>
    <w:rsid w:val="00AA7902"/>
    <w:rsid w:val="00DD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7CB7"/>
  <w15:chartTrackingRefBased/>
  <w15:docId w15:val="{B5C04160-F14A-4434-8F8A-FCA83886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D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D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D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D58"/>
    <w:rPr>
      <w:rFonts w:eastAsiaTheme="majorEastAsia" w:cstheme="majorBidi"/>
      <w:color w:val="272727" w:themeColor="text1" w:themeTint="D8"/>
    </w:rPr>
  </w:style>
  <w:style w:type="paragraph" w:styleId="Title">
    <w:name w:val="Title"/>
    <w:basedOn w:val="Normal"/>
    <w:next w:val="Normal"/>
    <w:link w:val="TitleChar"/>
    <w:uiPriority w:val="10"/>
    <w:qFormat/>
    <w:rsid w:val="002C1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D58"/>
    <w:pPr>
      <w:spacing w:before="160"/>
      <w:jc w:val="center"/>
    </w:pPr>
    <w:rPr>
      <w:i/>
      <w:iCs/>
      <w:color w:val="404040" w:themeColor="text1" w:themeTint="BF"/>
    </w:rPr>
  </w:style>
  <w:style w:type="character" w:customStyle="1" w:styleId="QuoteChar">
    <w:name w:val="Quote Char"/>
    <w:basedOn w:val="DefaultParagraphFont"/>
    <w:link w:val="Quote"/>
    <w:uiPriority w:val="29"/>
    <w:rsid w:val="002C1D58"/>
    <w:rPr>
      <w:i/>
      <w:iCs/>
      <w:color w:val="404040" w:themeColor="text1" w:themeTint="BF"/>
    </w:rPr>
  </w:style>
  <w:style w:type="paragraph" w:styleId="ListParagraph">
    <w:name w:val="List Paragraph"/>
    <w:basedOn w:val="Normal"/>
    <w:uiPriority w:val="34"/>
    <w:qFormat/>
    <w:rsid w:val="002C1D58"/>
    <w:pPr>
      <w:ind w:left="720"/>
      <w:contextualSpacing/>
    </w:pPr>
  </w:style>
  <w:style w:type="character" w:styleId="IntenseEmphasis">
    <w:name w:val="Intense Emphasis"/>
    <w:basedOn w:val="DefaultParagraphFont"/>
    <w:uiPriority w:val="21"/>
    <w:qFormat/>
    <w:rsid w:val="002C1D58"/>
    <w:rPr>
      <w:i/>
      <w:iCs/>
      <w:color w:val="2F5496" w:themeColor="accent1" w:themeShade="BF"/>
    </w:rPr>
  </w:style>
  <w:style w:type="paragraph" w:styleId="IntenseQuote">
    <w:name w:val="Intense Quote"/>
    <w:basedOn w:val="Normal"/>
    <w:next w:val="Normal"/>
    <w:link w:val="IntenseQuoteChar"/>
    <w:uiPriority w:val="30"/>
    <w:qFormat/>
    <w:rsid w:val="002C1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D58"/>
    <w:rPr>
      <w:i/>
      <w:iCs/>
      <w:color w:val="2F5496" w:themeColor="accent1" w:themeShade="BF"/>
    </w:rPr>
  </w:style>
  <w:style w:type="character" w:styleId="IntenseReference">
    <w:name w:val="Intense Reference"/>
    <w:basedOn w:val="DefaultParagraphFont"/>
    <w:uiPriority w:val="32"/>
    <w:qFormat/>
    <w:rsid w:val="002C1D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646095">
      <w:bodyDiv w:val="1"/>
      <w:marLeft w:val="0"/>
      <w:marRight w:val="0"/>
      <w:marTop w:val="0"/>
      <w:marBottom w:val="0"/>
      <w:divBdr>
        <w:top w:val="none" w:sz="0" w:space="0" w:color="auto"/>
        <w:left w:val="none" w:sz="0" w:space="0" w:color="auto"/>
        <w:bottom w:val="none" w:sz="0" w:space="0" w:color="auto"/>
        <w:right w:val="none" w:sz="0" w:space="0" w:color="auto"/>
      </w:divBdr>
      <w:divsChild>
        <w:div w:id="1393970044">
          <w:marLeft w:val="0"/>
          <w:marRight w:val="0"/>
          <w:marTop w:val="0"/>
          <w:marBottom w:val="0"/>
          <w:divBdr>
            <w:top w:val="single" w:sz="2" w:space="0" w:color="E5E7EB"/>
            <w:left w:val="single" w:sz="2" w:space="0" w:color="E5E7EB"/>
            <w:bottom w:val="single" w:sz="2" w:space="0" w:color="E5E7EB"/>
            <w:right w:val="single" w:sz="2" w:space="0" w:color="E5E7EB"/>
          </w:divBdr>
        </w:div>
        <w:div w:id="1701398086">
          <w:marLeft w:val="0"/>
          <w:marRight w:val="0"/>
          <w:marTop w:val="0"/>
          <w:marBottom w:val="0"/>
          <w:divBdr>
            <w:top w:val="single" w:sz="2" w:space="0" w:color="E5E7EB"/>
            <w:left w:val="single" w:sz="2" w:space="0" w:color="E5E7EB"/>
            <w:bottom w:val="single" w:sz="2" w:space="0" w:color="E5E7EB"/>
            <w:right w:val="single" w:sz="2" w:space="0" w:color="E5E7EB"/>
          </w:divBdr>
        </w:div>
        <w:div w:id="2039501181">
          <w:marLeft w:val="0"/>
          <w:marRight w:val="0"/>
          <w:marTop w:val="0"/>
          <w:marBottom w:val="0"/>
          <w:divBdr>
            <w:top w:val="single" w:sz="2" w:space="0" w:color="E5E7EB"/>
            <w:left w:val="single" w:sz="2" w:space="0" w:color="E5E7EB"/>
            <w:bottom w:val="single" w:sz="2" w:space="0" w:color="E5E7EB"/>
            <w:right w:val="single" w:sz="2" w:space="0" w:color="E5E7EB"/>
          </w:divBdr>
        </w:div>
        <w:div w:id="1501236170">
          <w:marLeft w:val="0"/>
          <w:marRight w:val="0"/>
          <w:marTop w:val="0"/>
          <w:marBottom w:val="0"/>
          <w:divBdr>
            <w:top w:val="single" w:sz="2" w:space="0" w:color="E5E7EB"/>
            <w:left w:val="single" w:sz="2" w:space="0" w:color="E5E7EB"/>
            <w:bottom w:val="single" w:sz="2" w:space="0" w:color="E5E7EB"/>
            <w:right w:val="single" w:sz="2" w:space="0" w:color="E5E7EB"/>
          </w:divBdr>
        </w:div>
        <w:div w:id="1536850097">
          <w:marLeft w:val="0"/>
          <w:marRight w:val="0"/>
          <w:marTop w:val="0"/>
          <w:marBottom w:val="0"/>
          <w:divBdr>
            <w:top w:val="single" w:sz="2" w:space="0" w:color="E5E7EB"/>
            <w:left w:val="single" w:sz="2" w:space="0" w:color="E5E7EB"/>
            <w:bottom w:val="single" w:sz="2" w:space="0" w:color="E5E7EB"/>
            <w:right w:val="single" w:sz="2" w:space="0" w:color="E5E7EB"/>
          </w:divBdr>
        </w:div>
        <w:div w:id="1395616425">
          <w:marLeft w:val="0"/>
          <w:marRight w:val="0"/>
          <w:marTop w:val="0"/>
          <w:marBottom w:val="0"/>
          <w:divBdr>
            <w:top w:val="single" w:sz="2" w:space="0" w:color="E5E7EB"/>
            <w:left w:val="single" w:sz="2" w:space="0" w:color="E5E7EB"/>
            <w:bottom w:val="single" w:sz="2" w:space="0" w:color="E5E7EB"/>
            <w:right w:val="single" w:sz="2" w:space="0" w:color="E5E7EB"/>
          </w:divBdr>
        </w:div>
        <w:div w:id="78404939">
          <w:marLeft w:val="0"/>
          <w:marRight w:val="0"/>
          <w:marTop w:val="0"/>
          <w:marBottom w:val="0"/>
          <w:divBdr>
            <w:top w:val="single" w:sz="2" w:space="0" w:color="E5E7EB"/>
            <w:left w:val="single" w:sz="2" w:space="0" w:color="E5E7EB"/>
            <w:bottom w:val="single" w:sz="2" w:space="0" w:color="E5E7EB"/>
            <w:right w:val="single" w:sz="2" w:space="0" w:color="E5E7EB"/>
          </w:divBdr>
        </w:div>
        <w:div w:id="838615074">
          <w:marLeft w:val="0"/>
          <w:marRight w:val="0"/>
          <w:marTop w:val="0"/>
          <w:marBottom w:val="0"/>
          <w:divBdr>
            <w:top w:val="single" w:sz="2" w:space="0" w:color="E5E7EB"/>
            <w:left w:val="single" w:sz="2" w:space="0" w:color="E5E7EB"/>
            <w:bottom w:val="single" w:sz="2" w:space="0" w:color="E5E7EB"/>
            <w:right w:val="single" w:sz="2" w:space="0" w:color="E5E7EB"/>
          </w:divBdr>
        </w:div>
        <w:div w:id="21562033">
          <w:marLeft w:val="0"/>
          <w:marRight w:val="0"/>
          <w:marTop w:val="0"/>
          <w:marBottom w:val="0"/>
          <w:divBdr>
            <w:top w:val="single" w:sz="2" w:space="0" w:color="E5E7EB"/>
            <w:left w:val="single" w:sz="2" w:space="0" w:color="E5E7EB"/>
            <w:bottom w:val="single" w:sz="2" w:space="0" w:color="E5E7EB"/>
            <w:right w:val="single" w:sz="2" w:space="0" w:color="E5E7EB"/>
          </w:divBdr>
        </w:div>
        <w:div w:id="969676684">
          <w:marLeft w:val="0"/>
          <w:marRight w:val="0"/>
          <w:marTop w:val="0"/>
          <w:marBottom w:val="0"/>
          <w:divBdr>
            <w:top w:val="single" w:sz="2" w:space="0" w:color="E5E7EB"/>
            <w:left w:val="single" w:sz="2" w:space="0" w:color="E5E7EB"/>
            <w:bottom w:val="single" w:sz="2" w:space="0" w:color="E5E7EB"/>
            <w:right w:val="single" w:sz="2" w:space="0" w:color="E5E7EB"/>
          </w:divBdr>
        </w:div>
        <w:div w:id="2010517974">
          <w:marLeft w:val="0"/>
          <w:marRight w:val="0"/>
          <w:marTop w:val="0"/>
          <w:marBottom w:val="0"/>
          <w:divBdr>
            <w:top w:val="single" w:sz="2" w:space="0" w:color="E5E7EB"/>
            <w:left w:val="single" w:sz="2" w:space="0" w:color="E5E7EB"/>
            <w:bottom w:val="single" w:sz="2" w:space="0" w:color="E5E7EB"/>
            <w:right w:val="single" w:sz="2" w:space="0" w:color="E5E7EB"/>
          </w:divBdr>
        </w:div>
        <w:div w:id="1365905420">
          <w:marLeft w:val="0"/>
          <w:marRight w:val="0"/>
          <w:marTop w:val="0"/>
          <w:marBottom w:val="0"/>
          <w:divBdr>
            <w:top w:val="single" w:sz="2" w:space="0" w:color="E5E7EB"/>
            <w:left w:val="single" w:sz="2" w:space="0" w:color="E5E7EB"/>
            <w:bottom w:val="single" w:sz="2" w:space="0" w:color="E5E7EB"/>
            <w:right w:val="single" w:sz="2" w:space="0" w:color="E5E7EB"/>
          </w:divBdr>
        </w:div>
        <w:div w:id="405953379">
          <w:marLeft w:val="0"/>
          <w:marRight w:val="0"/>
          <w:marTop w:val="0"/>
          <w:marBottom w:val="0"/>
          <w:divBdr>
            <w:top w:val="single" w:sz="2" w:space="0" w:color="E5E7EB"/>
            <w:left w:val="single" w:sz="2" w:space="0" w:color="E5E7EB"/>
            <w:bottom w:val="single" w:sz="2" w:space="0" w:color="E5E7EB"/>
            <w:right w:val="single" w:sz="2" w:space="0" w:color="E5E7EB"/>
          </w:divBdr>
        </w:div>
        <w:div w:id="215051333">
          <w:marLeft w:val="0"/>
          <w:marRight w:val="0"/>
          <w:marTop w:val="0"/>
          <w:marBottom w:val="0"/>
          <w:divBdr>
            <w:top w:val="single" w:sz="2" w:space="0" w:color="E5E7EB"/>
            <w:left w:val="single" w:sz="2" w:space="0" w:color="E5E7EB"/>
            <w:bottom w:val="single" w:sz="2" w:space="0" w:color="E5E7EB"/>
            <w:right w:val="single" w:sz="2" w:space="0" w:color="E5E7EB"/>
          </w:divBdr>
        </w:div>
        <w:div w:id="1055810318">
          <w:marLeft w:val="0"/>
          <w:marRight w:val="0"/>
          <w:marTop w:val="0"/>
          <w:marBottom w:val="0"/>
          <w:divBdr>
            <w:top w:val="single" w:sz="2" w:space="0" w:color="E5E7EB"/>
            <w:left w:val="single" w:sz="2" w:space="0" w:color="E5E7EB"/>
            <w:bottom w:val="single" w:sz="2" w:space="0" w:color="E5E7EB"/>
            <w:right w:val="single" w:sz="2" w:space="0" w:color="E5E7EB"/>
          </w:divBdr>
        </w:div>
        <w:div w:id="800996709">
          <w:marLeft w:val="0"/>
          <w:marRight w:val="0"/>
          <w:marTop w:val="0"/>
          <w:marBottom w:val="0"/>
          <w:divBdr>
            <w:top w:val="single" w:sz="2" w:space="0" w:color="E5E7EB"/>
            <w:left w:val="single" w:sz="2" w:space="0" w:color="E5E7EB"/>
            <w:bottom w:val="single" w:sz="2" w:space="0" w:color="E5E7EB"/>
            <w:right w:val="single" w:sz="2" w:space="0" w:color="E5E7EB"/>
          </w:divBdr>
        </w:div>
        <w:div w:id="1746301141">
          <w:marLeft w:val="0"/>
          <w:marRight w:val="0"/>
          <w:marTop w:val="0"/>
          <w:marBottom w:val="0"/>
          <w:divBdr>
            <w:top w:val="single" w:sz="2" w:space="0" w:color="E5E7EB"/>
            <w:left w:val="single" w:sz="2" w:space="0" w:color="E5E7EB"/>
            <w:bottom w:val="single" w:sz="2" w:space="0" w:color="E5E7EB"/>
            <w:right w:val="single" w:sz="2" w:space="0" w:color="E5E7EB"/>
          </w:divBdr>
        </w:div>
        <w:div w:id="936056926">
          <w:marLeft w:val="0"/>
          <w:marRight w:val="0"/>
          <w:marTop w:val="0"/>
          <w:marBottom w:val="0"/>
          <w:divBdr>
            <w:top w:val="single" w:sz="2" w:space="0" w:color="E5E7EB"/>
            <w:left w:val="single" w:sz="2" w:space="0" w:color="E5E7EB"/>
            <w:bottom w:val="single" w:sz="2" w:space="0" w:color="E5E7EB"/>
            <w:right w:val="single" w:sz="2" w:space="0" w:color="E5E7EB"/>
          </w:divBdr>
        </w:div>
        <w:div w:id="1829250520">
          <w:marLeft w:val="0"/>
          <w:marRight w:val="0"/>
          <w:marTop w:val="0"/>
          <w:marBottom w:val="0"/>
          <w:divBdr>
            <w:top w:val="single" w:sz="2" w:space="0" w:color="E5E7EB"/>
            <w:left w:val="single" w:sz="2" w:space="0" w:color="E5E7EB"/>
            <w:bottom w:val="single" w:sz="2" w:space="0" w:color="E5E7EB"/>
            <w:right w:val="single" w:sz="2" w:space="0" w:color="E5E7EB"/>
          </w:divBdr>
        </w:div>
        <w:div w:id="1920361018">
          <w:marLeft w:val="0"/>
          <w:marRight w:val="0"/>
          <w:marTop w:val="0"/>
          <w:marBottom w:val="0"/>
          <w:divBdr>
            <w:top w:val="single" w:sz="2" w:space="0" w:color="E5E7EB"/>
            <w:left w:val="single" w:sz="2" w:space="0" w:color="E5E7EB"/>
            <w:bottom w:val="single" w:sz="2" w:space="0" w:color="E5E7EB"/>
            <w:right w:val="single" w:sz="2" w:space="0" w:color="E5E7EB"/>
          </w:divBdr>
        </w:div>
        <w:div w:id="1604456269">
          <w:marLeft w:val="0"/>
          <w:marRight w:val="0"/>
          <w:marTop w:val="0"/>
          <w:marBottom w:val="0"/>
          <w:divBdr>
            <w:top w:val="single" w:sz="2" w:space="0" w:color="E5E7EB"/>
            <w:left w:val="single" w:sz="2" w:space="0" w:color="E5E7EB"/>
            <w:bottom w:val="single" w:sz="2" w:space="0" w:color="E5E7EB"/>
            <w:right w:val="single" w:sz="2" w:space="0" w:color="E5E7EB"/>
          </w:divBdr>
        </w:div>
        <w:div w:id="135034343">
          <w:marLeft w:val="0"/>
          <w:marRight w:val="0"/>
          <w:marTop w:val="0"/>
          <w:marBottom w:val="0"/>
          <w:divBdr>
            <w:top w:val="single" w:sz="2" w:space="0" w:color="E5E7EB"/>
            <w:left w:val="single" w:sz="2" w:space="0" w:color="E5E7EB"/>
            <w:bottom w:val="single" w:sz="2" w:space="0" w:color="E5E7EB"/>
            <w:right w:val="single" w:sz="2" w:space="0" w:color="E5E7EB"/>
          </w:divBdr>
        </w:div>
        <w:div w:id="941572867">
          <w:marLeft w:val="0"/>
          <w:marRight w:val="0"/>
          <w:marTop w:val="0"/>
          <w:marBottom w:val="0"/>
          <w:divBdr>
            <w:top w:val="single" w:sz="2" w:space="0" w:color="E5E7EB"/>
            <w:left w:val="single" w:sz="2" w:space="0" w:color="E5E7EB"/>
            <w:bottom w:val="single" w:sz="2" w:space="0" w:color="E5E7EB"/>
            <w:right w:val="single" w:sz="2" w:space="0" w:color="E5E7EB"/>
          </w:divBdr>
        </w:div>
        <w:div w:id="1431587566">
          <w:marLeft w:val="0"/>
          <w:marRight w:val="0"/>
          <w:marTop w:val="0"/>
          <w:marBottom w:val="0"/>
          <w:divBdr>
            <w:top w:val="single" w:sz="2" w:space="0" w:color="E5E7EB"/>
            <w:left w:val="single" w:sz="2" w:space="0" w:color="E5E7EB"/>
            <w:bottom w:val="single" w:sz="2" w:space="0" w:color="E5E7EB"/>
            <w:right w:val="single" w:sz="2" w:space="0" w:color="E5E7EB"/>
          </w:divBdr>
        </w:div>
        <w:div w:id="1004628595">
          <w:marLeft w:val="0"/>
          <w:marRight w:val="0"/>
          <w:marTop w:val="0"/>
          <w:marBottom w:val="0"/>
          <w:divBdr>
            <w:top w:val="single" w:sz="2" w:space="0" w:color="E5E7EB"/>
            <w:left w:val="single" w:sz="2" w:space="0" w:color="E5E7EB"/>
            <w:bottom w:val="single" w:sz="2" w:space="0" w:color="E5E7EB"/>
            <w:right w:val="single" w:sz="2" w:space="0" w:color="E5E7EB"/>
          </w:divBdr>
        </w:div>
        <w:div w:id="2017228403">
          <w:marLeft w:val="0"/>
          <w:marRight w:val="0"/>
          <w:marTop w:val="0"/>
          <w:marBottom w:val="0"/>
          <w:divBdr>
            <w:top w:val="single" w:sz="2" w:space="0" w:color="E5E7EB"/>
            <w:left w:val="single" w:sz="2" w:space="0" w:color="E5E7EB"/>
            <w:bottom w:val="single" w:sz="2" w:space="0" w:color="E5E7EB"/>
            <w:right w:val="single" w:sz="2" w:space="0" w:color="E5E7EB"/>
          </w:divBdr>
        </w:div>
        <w:div w:id="1275017328">
          <w:marLeft w:val="0"/>
          <w:marRight w:val="0"/>
          <w:marTop w:val="0"/>
          <w:marBottom w:val="0"/>
          <w:divBdr>
            <w:top w:val="single" w:sz="2" w:space="0" w:color="E5E7EB"/>
            <w:left w:val="single" w:sz="2" w:space="0" w:color="E5E7EB"/>
            <w:bottom w:val="single" w:sz="2" w:space="0" w:color="E5E7EB"/>
            <w:right w:val="single" w:sz="2" w:space="0" w:color="E5E7EB"/>
          </w:divBdr>
        </w:div>
        <w:div w:id="806970210">
          <w:marLeft w:val="0"/>
          <w:marRight w:val="0"/>
          <w:marTop w:val="0"/>
          <w:marBottom w:val="0"/>
          <w:divBdr>
            <w:top w:val="single" w:sz="2" w:space="0" w:color="E5E7EB"/>
            <w:left w:val="single" w:sz="2" w:space="0" w:color="E5E7EB"/>
            <w:bottom w:val="single" w:sz="2" w:space="0" w:color="E5E7EB"/>
            <w:right w:val="single" w:sz="2" w:space="0" w:color="E5E7EB"/>
          </w:divBdr>
        </w:div>
        <w:div w:id="320238317">
          <w:marLeft w:val="0"/>
          <w:marRight w:val="0"/>
          <w:marTop w:val="0"/>
          <w:marBottom w:val="0"/>
          <w:divBdr>
            <w:top w:val="single" w:sz="2" w:space="0" w:color="E5E7EB"/>
            <w:left w:val="single" w:sz="2" w:space="0" w:color="E5E7EB"/>
            <w:bottom w:val="single" w:sz="2" w:space="0" w:color="E5E7EB"/>
            <w:right w:val="single" w:sz="2" w:space="0" w:color="E5E7EB"/>
          </w:divBdr>
        </w:div>
        <w:div w:id="427392253">
          <w:marLeft w:val="0"/>
          <w:marRight w:val="0"/>
          <w:marTop w:val="0"/>
          <w:marBottom w:val="0"/>
          <w:divBdr>
            <w:top w:val="single" w:sz="2" w:space="0" w:color="E5E7EB"/>
            <w:left w:val="single" w:sz="2" w:space="0" w:color="E5E7EB"/>
            <w:bottom w:val="single" w:sz="2" w:space="0" w:color="E5E7EB"/>
            <w:right w:val="single" w:sz="2" w:space="0" w:color="E5E7EB"/>
          </w:divBdr>
        </w:div>
        <w:div w:id="281377284">
          <w:marLeft w:val="0"/>
          <w:marRight w:val="0"/>
          <w:marTop w:val="0"/>
          <w:marBottom w:val="0"/>
          <w:divBdr>
            <w:top w:val="single" w:sz="2" w:space="0" w:color="E5E7EB"/>
            <w:left w:val="single" w:sz="2" w:space="0" w:color="E5E7EB"/>
            <w:bottom w:val="single" w:sz="2" w:space="0" w:color="E5E7EB"/>
            <w:right w:val="single" w:sz="2" w:space="0" w:color="E5E7EB"/>
          </w:divBdr>
        </w:div>
        <w:div w:id="198468608">
          <w:marLeft w:val="0"/>
          <w:marRight w:val="0"/>
          <w:marTop w:val="0"/>
          <w:marBottom w:val="0"/>
          <w:divBdr>
            <w:top w:val="single" w:sz="2" w:space="0" w:color="E5E7EB"/>
            <w:left w:val="single" w:sz="2" w:space="0" w:color="E5E7EB"/>
            <w:bottom w:val="single" w:sz="2" w:space="0" w:color="E5E7EB"/>
            <w:right w:val="single" w:sz="2" w:space="0" w:color="E5E7EB"/>
          </w:divBdr>
        </w:div>
        <w:div w:id="1853302723">
          <w:marLeft w:val="0"/>
          <w:marRight w:val="0"/>
          <w:marTop w:val="0"/>
          <w:marBottom w:val="0"/>
          <w:divBdr>
            <w:top w:val="single" w:sz="2" w:space="0" w:color="E5E7EB"/>
            <w:left w:val="single" w:sz="2" w:space="0" w:color="E5E7EB"/>
            <w:bottom w:val="single" w:sz="2" w:space="0" w:color="E5E7EB"/>
            <w:right w:val="single" w:sz="2" w:space="0" w:color="E5E7EB"/>
          </w:divBdr>
        </w:div>
        <w:div w:id="104421997">
          <w:marLeft w:val="0"/>
          <w:marRight w:val="0"/>
          <w:marTop w:val="0"/>
          <w:marBottom w:val="0"/>
          <w:divBdr>
            <w:top w:val="single" w:sz="2" w:space="0" w:color="E5E7EB"/>
            <w:left w:val="single" w:sz="2" w:space="0" w:color="E5E7EB"/>
            <w:bottom w:val="single" w:sz="2" w:space="0" w:color="E5E7EB"/>
            <w:right w:val="single" w:sz="2" w:space="0" w:color="E5E7EB"/>
          </w:divBdr>
        </w:div>
        <w:div w:id="497423664">
          <w:marLeft w:val="0"/>
          <w:marRight w:val="0"/>
          <w:marTop w:val="0"/>
          <w:marBottom w:val="0"/>
          <w:divBdr>
            <w:top w:val="single" w:sz="2" w:space="0" w:color="E5E7EB"/>
            <w:left w:val="single" w:sz="2" w:space="0" w:color="E5E7EB"/>
            <w:bottom w:val="single" w:sz="2" w:space="0" w:color="E5E7EB"/>
            <w:right w:val="single" w:sz="2" w:space="0" w:color="E5E7EB"/>
          </w:divBdr>
        </w:div>
        <w:div w:id="1920215149">
          <w:marLeft w:val="0"/>
          <w:marRight w:val="0"/>
          <w:marTop w:val="0"/>
          <w:marBottom w:val="0"/>
          <w:divBdr>
            <w:top w:val="single" w:sz="2" w:space="0" w:color="E5E7EB"/>
            <w:left w:val="single" w:sz="2" w:space="0" w:color="E5E7EB"/>
            <w:bottom w:val="single" w:sz="2" w:space="0" w:color="E5E7EB"/>
            <w:right w:val="single" w:sz="2" w:space="0" w:color="E5E7EB"/>
          </w:divBdr>
        </w:div>
        <w:div w:id="1823232876">
          <w:marLeft w:val="0"/>
          <w:marRight w:val="0"/>
          <w:marTop w:val="0"/>
          <w:marBottom w:val="0"/>
          <w:divBdr>
            <w:top w:val="single" w:sz="2" w:space="0" w:color="E5E7EB"/>
            <w:left w:val="single" w:sz="2" w:space="0" w:color="E5E7EB"/>
            <w:bottom w:val="single" w:sz="2" w:space="0" w:color="E5E7EB"/>
            <w:right w:val="single" w:sz="2" w:space="0" w:color="E5E7EB"/>
          </w:divBdr>
        </w:div>
        <w:div w:id="132871425">
          <w:marLeft w:val="0"/>
          <w:marRight w:val="0"/>
          <w:marTop w:val="0"/>
          <w:marBottom w:val="0"/>
          <w:divBdr>
            <w:top w:val="single" w:sz="2" w:space="0" w:color="E5E7EB"/>
            <w:left w:val="single" w:sz="2" w:space="0" w:color="E5E7EB"/>
            <w:bottom w:val="single" w:sz="2" w:space="0" w:color="E5E7EB"/>
            <w:right w:val="single" w:sz="2" w:space="0" w:color="E5E7EB"/>
          </w:divBdr>
        </w:div>
        <w:div w:id="1201091541">
          <w:marLeft w:val="0"/>
          <w:marRight w:val="0"/>
          <w:marTop w:val="0"/>
          <w:marBottom w:val="0"/>
          <w:divBdr>
            <w:top w:val="single" w:sz="2" w:space="0" w:color="E5E7EB"/>
            <w:left w:val="single" w:sz="2" w:space="0" w:color="E5E7EB"/>
            <w:bottom w:val="single" w:sz="2" w:space="0" w:color="E5E7EB"/>
            <w:right w:val="single" w:sz="2" w:space="0" w:color="E5E7EB"/>
          </w:divBdr>
        </w:div>
        <w:div w:id="481504615">
          <w:marLeft w:val="0"/>
          <w:marRight w:val="0"/>
          <w:marTop w:val="0"/>
          <w:marBottom w:val="0"/>
          <w:divBdr>
            <w:top w:val="single" w:sz="2" w:space="0" w:color="E5E7EB"/>
            <w:left w:val="single" w:sz="2" w:space="0" w:color="E5E7EB"/>
            <w:bottom w:val="single" w:sz="2" w:space="0" w:color="E5E7EB"/>
            <w:right w:val="single" w:sz="2" w:space="0" w:color="E5E7EB"/>
          </w:divBdr>
        </w:div>
        <w:div w:id="1477457735">
          <w:marLeft w:val="0"/>
          <w:marRight w:val="0"/>
          <w:marTop w:val="0"/>
          <w:marBottom w:val="0"/>
          <w:divBdr>
            <w:top w:val="single" w:sz="2" w:space="0" w:color="E5E7EB"/>
            <w:left w:val="single" w:sz="2" w:space="0" w:color="E5E7EB"/>
            <w:bottom w:val="single" w:sz="2" w:space="0" w:color="E5E7EB"/>
            <w:right w:val="single" w:sz="2" w:space="0" w:color="E5E7EB"/>
          </w:divBdr>
        </w:div>
        <w:div w:id="1186747693">
          <w:marLeft w:val="0"/>
          <w:marRight w:val="0"/>
          <w:marTop w:val="0"/>
          <w:marBottom w:val="0"/>
          <w:divBdr>
            <w:top w:val="single" w:sz="2" w:space="0" w:color="E5E7EB"/>
            <w:left w:val="single" w:sz="2" w:space="0" w:color="E5E7EB"/>
            <w:bottom w:val="single" w:sz="2" w:space="0" w:color="E5E7EB"/>
            <w:right w:val="single" w:sz="2" w:space="0" w:color="E5E7EB"/>
          </w:divBdr>
        </w:div>
        <w:div w:id="832572489">
          <w:marLeft w:val="0"/>
          <w:marRight w:val="0"/>
          <w:marTop w:val="0"/>
          <w:marBottom w:val="0"/>
          <w:divBdr>
            <w:top w:val="single" w:sz="2" w:space="0" w:color="E5E7EB"/>
            <w:left w:val="single" w:sz="2" w:space="0" w:color="E5E7EB"/>
            <w:bottom w:val="single" w:sz="2" w:space="0" w:color="E5E7EB"/>
            <w:right w:val="single" w:sz="2" w:space="0" w:color="E5E7EB"/>
          </w:divBdr>
        </w:div>
        <w:div w:id="1369994033">
          <w:marLeft w:val="0"/>
          <w:marRight w:val="0"/>
          <w:marTop w:val="0"/>
          <w:marBottom w:val="0"/>
          <w:divBdr>
            <w:top w:val="single" w:sz="2" w:space="0" w:color="E5E7EB"/>
            <w:left w:val="single" w:sz="2" w:space="0" w:color="E5E7EB"/>
            <w:bottom w:val="single" w:sz="2" w:space="0" w:color="E5E7EB"/>
            <w:right w:val="single" w:sz="2" w:space="0" w:color="E5E7EB"/>
          </w:divBdr>
        </w:div>
        <w:div w:id="1309825135">
          <w:marLeft w:val="0"/>
          <w:marRight w:val="0"/>
          <w:marTop w:val="0"/>
          <w:marBottom w:val="0"/>
          <w:divBdr>
            <w:top w:val="single" w:sz="2" w:space="0" w:color="E5E7EB"/>
            <w:left w:val="single" w:sz="2" w:space="0" w:color="E5E7EB"/>
            <w:bottom w:val="single" w:sz="2" w:space="0" w:color="E5E7EB"/>
            <w:right w:val="single" w:sz="2" w:space="0" w:color="E5E7EB"/>
          </w:divBdr>
        </w:div>
        <w:div w:id="965770668">
          <w:marLeft w:val="0"/>
          <w:marRight w:val="0"/>
          <w:marTop w:val="0"/>
          <w:marBottom w:val="0"/>
          <w:divBdr>
            <w:top w:val="single" w:sz="2" w:space="0" w:color="E5E7EB"/>
            <w:left w:val="single" w:sz="2" w:space="0" w:color="E5E7EB"/>
            <w:bottom w:val="single" w:sz="2" w:space="0" w:color="E5E7EB"/>
            <w:right w:val="single" w:sz="2" w:space="0" w:color="E5E7EB"/>
          </w:divBdr>
        </w:div>
        <w:div w:id="1464233869">
          <w:marLeft w:val="0"/>
          <w:marRight w:val="0"/>
          <w:marTop w:val="0"/>
          <w:marBottom w:val="0"/>
          <w:divBdr>
            <w:top w:val="single" w:sz="2" w:space="0" w:color="E5E7EB"/>
            <w:left w:val="single" w:sz="2" w:space="0" w:color="E5E7EB"/>
            <w:bottom w:val="single" w:sz="2" w:space="0" w:color="E5E7EB"/>
            <w:right w:val="single" w:sz="2" w:space="0" w:color="E5E7EB"/>
          </w:divBdr>
        </w:div>
        <w:div w:id="458647728">
          <w:marLeft w:val="0"/>
          <w:marRight w:val="0"/>
          <w:marTop w:val="0"/>
          <w:marBottom w:val="0"/>
          <w:divBdr>
            <w:top w:val="single" w:sz="2" w:space="0" w:color="E5E7EB"/>
            <w:left w:val="single" w:sz="2" w:space="0" w:color="E5E7EB"/>
            <w:bottom w:val="single" w:sz="2" w:space="0" w:color="E5E7EB"/>
            <w:right w:val="single" w:sz="2" w:space="0" w:color="E5E7EB"/>
          </w:divBdr>
        </w:div>
        <w:div w:id="1209033116">
          <w:marLeft w:val="0"/>
          <w:marRight w:val="0"/>
          <w:marTop w:val="0"/>
          <w:marBottom w:val="0"/>
          <w:divBdr>
            <w:top w:val="single" w:sz="2" w:space="0" w:color="E5E7EB"/>
            <w:left w:val="single" w:sz="2" w:space="0" w:color="E5E7EB"/>
            <w:bottom w:val="single" w:sz="2" w:space="0" w:color="E5E7EB"/>
            <w:right w:val="single" w:sz="2" w:space="0" w:color="E5E7EB"/>
          </w:divBdr>
        </w:div>
        <w:div w:id="1026832943">
          <w:marLeft w:val="0"/>
          <w:marRight w:val="0"/>
          <w:marTop w:val="0"/>
          <w:marBottom w:val="0"/>
          <w:divBdr>
            <w:top w:val="single" w:sz="2" w:space="0" w:color="E5E7EB"/>
            <w:left w:val="single" w:sz="2" w:space="0" w:color="E5E7EB"/>
            <w:bottom w:val="single" w:sz="2" w:space="0" w:color="E5E7EB"/>
            <w:right w:val="single" w:sz="2" w:space="0" w:color="E5E7EB"/>
          </w:divBdr>
        </w:div>
        <w:div w:id="829447342">
          <w:marLeft w:val="0"/>
          <w:marRight w:val="0"/>
          <w:marTop w:val="0"/>
          <w:marBottom w:val="0"/>
          <w:divBdr>
            <w:top w:val="single" w:sz="2" w:space="0" w:color="E5E7EB"/>
            <w:left w:val="single" w:sz="2" w:space="0" w:color="E5E7EB"/>
            <w:bottom w:val="single" w:sz="2" w:space="0" w:color="E5E7EB"/>
            <w:right w:val="single" w:sz="2" w:space="0" w:color="E5E7EB"/>
          </w:divBdr>
        </w:div>
        <w:div w:id="546718525">
          <w:marLeft w:val="0"/>
          <w:marRight w:val="0"/>
          <w:marTop w:val="0"/>
          <w:marBottom w:val="0"/>
          <w:divBdr>
            <w:top w:val="single" w:sz="2" w:space="0" w:color="E5E7EB"/>
            <w:left w:val="single" w:sz="2" w:space="0" w:color="E5E7EB"/>
            <w:bottom w:val="single" w:sz="2" w:space="0" w:color="E5E7EB"/>
            <w:right w:val="single" w:sz="2" w:space="0" w:color="E5E7EB"/>
          </w:divBdr>
        </w:div>
        <w:div w:id="363140258">
          <w:marLeft w:val="0"/>
          <w:marRight w:val="0"/>
          <w:marTop w:val="0"/>
          <w:marBottom w:val="0"/>
          <w:divBdr>
            <w:top w:val="single" w:sz="2" w:space="0" w:color="E5E7EB"/>
            <w:left w:val="single" w:sz="2" w:space="0" w:color="E5E7EB"/>
            <w:bottom w:val="single" w:sz="2" w:space="0" w:color="E5E7EB"/>
            <w:right w:val="single" w:sz="2" w:space="0" w:color="E5E7EB"/>
          </w:divBdr>
        </w:div>
        <w:div w:id="396902819">
          <w:marLeft w:val="0"/>
          <w:marRight w:val="0"/>
          <w:marTop w:val="0"/>
          <w:marBottom w:val="0"/>
          <w:divBdr>
            <w:top w:val="single" w:sz="2" w:space="0" w:color="E5E7EB"/>
            <w:left w:val="single" w:sz="2" w:space="0" w:color="E5E7EB"/>
            <w:bottom w:val="single" w:sz="2" w:space="0" w:color="E5E7EB"/>
            <w:right w:val="single" w:sz="2" w:space="0" w:color="E5E7EB"/>
          </w:divBdr>
        </w:div>
        <w:div w:id="508108615">
          <w:marLeft w:val="0"/>
          <w:marRight w:val="0"/>
          <w:marTop w:val="0"/>
          <w:marBottom w:val="0"/>
          <w:divBdr>
            <w:top w:val="single" w:sz="2" w:space="0" w:color="E5E7EB"/>
            <w:left w:val="single" w:sz="2" w:space="0" w:color="E5E7EB"/>
            <w:bottom w:val="single" w:sz="2" w:space="0" w:color="E5E7EB"/>
            <w:right w:val="single" w:sz="2" w:space="0" w:color="E5E7EB"/>
          </w:divBdr>
        </w:div>
        <w:div w:id="1879198059">
          <w:marLeft w:val="0"/>
          <w:marRight w:val="0"/>
          <w:marTop w:val="0"/>
          <w:marBottom w:val="0"/>
          <w:divBdr>
            <w:top w:val="single" w:sz="2" w:space="0" w:color="E5E7EB"/>
            <w:left w:val="single" w:sz="2" w:space="0" w:color="E5E7EB"/>
            <w:bottom w:val="single" w:sz="2" w:space="0" w:color="E5E7EB"/>
            <w:right w:val="single" w:sz="2" w:space="0" w:color="E5E7EB"/>
          </w:divBdr>
        </w:div>
        <w:div w:id="460732023">
          <w:marLeft w:val="0"/>
          <w:marRight w:val="0"/>
          <w:marTop w:val="0"/>
          <w:marBottom w:val="0"/>
          <w:divBdr>
            <w:top w:val="single" w:sz="2" w:space="0" w:color="E5E7EB"/>
            <w:left w:val="single" w:sz="2" w:space="0" w:color="E5E7EB"/>
            <w:bottom w:val="single" w:sz="2" w:space="0" w:color="E5E7EB"/>
            <w:right w:val="single" w:sz="2" w:space="0" w:color="E5E7EB"/>
          </w:divBdr>
        </w:div>
        <w:div w:id="280382468">
          <w:marLeft w:val="0"/>
          <w:marRight w:val="0"/>
          <w:marTop w:val="0"/>
          <w:marBottom w:val="0"/>
          <w:divBdr>
            <w:top w:val="single" w:sz="2" w:space="0" w:color="E5E7EB"/>
            <w:left w:val="single" w:sz="2" w:space="0" w:color="E5E7EB"/>
            <w:bottom w:val="single" w:sz="2" w:space="0" w:color="E5E7EB"/>
            <w:right w:val="single" w:sz="2" w:space="0" w:color="E5E7EB"/>
          </w:divBdr>
        </w:div>
        <w:div w:id="1727604727">
          <w:marLeft w:val="0"/>
          <w:marRight w:val="0"/>
          <w:marTop w:val="0"/>
          <w:marBottom w:val="0"/>
          <w:divBdr>
            <w:top w:val="single" w:sz="2" w:space="0" w:color="E5E7EB"/>
            <w:left w:val="single" w:sz="2" w:space="0" w:color="E5E7EB"/>
            <w:bottom w:val="single" w:sz="2" w:space="0" w:color="E5E7EB"/>
            <w:right w:val="single" w:sz="2" w:space="0" w:color="E5E7EB"/>
          </w:divBdr>
        </w:div>
        <w:div w:id="1300650719">
          <w:marLeft w:val="0"/>
          <w:marRight w:val="0"/>
          <w:marTop w:val="0"/>
          <w:marBottom w:val="0"/>
          <w:divBdr>
            <w:top w:val="single" w:sz="2" w:space="0" w:color="E5E7EB"/>
            <w:left w:val="single" w:sz="2" w:space="0" w:color="E5E7EB"/>
            <w:bottom w:val="single" w:sz="2" w:space="0" w:color="E5E7EB"/>
            <w:right w:val="single" w:sz="2" w:space="0" w:color="E5E7EB"/>
          </w:divBdr>
        </w:div>
        <w:div w:id="1007102613">
          <w:marLeft w:val="0"/>
          <w:marRight w:val="0"/>
          <w:marTop w:val="0"/>
          <w:marBottom w:val="0"/>
          <w:divBdr>
            <w:top w:val="single" w:sz="2" w:space="0" w:color="E5E7EB"/>
            <w:left w:val="single" w:sz="2" w:space="0" w:color="E5E7EB"/>
            <w:bottom w:val="single" w:sz="2" w:space="0" w:color="E5E7EB"/>
            <w:right w:val="single" w:sz="2" w:space="0" w:color="E5E7EB"/>
          </w:divBdr>
        </w:div>
        <w:div w:id="988288593">
          <w:marLeft w:val="0"/>
          <w:marRight w:val="0"/>
          <w:marTop w:val="0"/>
          <w:marBottom w:val="0"/>
          <w:divBdr>
            <w:top w:val="single" w:sz="2" w:space="0" w:color="E5E7EB"/>
            <w:left w:val="single" w:sz="2" w:space="0" w:color="E5E7EB"/>
            <w:bottom w:val="single" w:sz="2" w:space="0" w:color="E5E7EB"/>
            <w:right w:val="single" w:sz="2" w:space="0" w:color="E5E7EB"/>
          </w:divBdr>
        </w:div>
        <w:div w:id="995650679">
          <w:marLeft w:val="0"/>
          <w:marRight w:val="0"/>
          <w:marTop w:val="0"/>
          <w:marBottom w:val="0"/>
          <w:divBdr>
            <w:top w:val="single" w:sz="2" w:space="0" w:color="E5E7EB"/>
            <w:left w:val="single" w:sz="2" w:space="0" w:color="E5E7EB"/>
            <w:bottom w:val="single" w:sz="2" w:space="0" w:color="E5E7EB"/>
            <w:right w:val="single" w:sz="2" w:space="0" w:color="E5E7EB"/>
          </w:divBdr>
        </w:div>
        <w:div w:id="988704148">
          <w:marLeft w:val="0"/>
          <w:marRight w:val="0"/>
          <w:marTop w:val="0"/>
          <w:marBottom w:val="0"/>
          <w:divBdr>
            <w:top w:val="single" w:sz="2" w:space="0" w:color="E5E7EB"/>
            <w:left w:val="single" w:sz="2" w:space="0" w:color="E5E7EB"/>
            <w:bottom w:val="single" w:sz="2" w:space="0" w:color="E5E7EB"/>
            <w:right w:val="single" w:sz="2" w:space="0" w:color="E5E7EB"/>
          </w:divBdr>
        </w:div>
        <w:div w:id="1890651304">
          <w:marLeft w:val="0"/>
          <w:marRight w:val="0"/>
          <w:marTop w:val="0"/>
          <w:marBottom w:val="0"/>
          <w:divBdr>
            <w:top w:val="single" w:sz="2" w:space="0" w:color="E5E7EB"/>
            <w:left w:val="single" w:sz="2" w:space="0" w:color="E5E7EB"/>
            <w:bottom w:val="single" w:sz="2" w:space="0" w:color="E5E7EB"/>
            <w:right w:val="single" w:sz="2" w:space="0" w:color="E5E7EB"/>
          </w:divBdr>
        </w:div>
        <w:div w:id="431317943">
          <w:marLeft w:val="0"/>
          <w:marRight w:val="0"/>
          <w:marTop w:val="0"/>
          <w:marBottom w:val="0"/>
          <w:divBdr>
            <w:top w:val="single" w:sz="2" w:space="0" w:color="E5E7EB"/>
            <w:left w:val="single" w:sz="2" w:space="0" w:color="E5E7EB"/>
            <w:bottom w:val="single" w:sz="2" w:space="0" w:color="E5E7EB"/>
            <w:right w:val="single" w:sz="2" w:space="0" w:color="E5E7EB"/>
          </w:divBdr>
        </w:div>
        <w:div w:id="2097440431">
          <w:marLeft w:val="0"/>
          <w:marRight w:val="0"/>
          <w:marTop w:val="0"/>
          <w:marBottom w:val="0"/>
          <w:divBdr>
            <w:top w:val="single" w:sz="2" w:space="0" w:color="E5E7EB"/>
            <w:left w:val="single" w:sz="2" w:space="0" w:color="E5E7EB"/>
            <w:bottom w:val="single" w:sz="2" w:space="0" w:color="E5E7EB"/>
            <w:right w:val="single" w:sz="2" w:space="0" w:color="E5E7EB"/>
          </w:divBdr>
        </w:div>
        <w:div w:id="2141460986">
          <w:marLeft w:val="0"/>
          <w:marRight w:val="0"/>
          <w:marTop w:val="0"/>
          <w:marBottom w:val="0"/>
          <w:divBdr>
            <w:top w:val="single" w:sz="2" w:space="0" w:color="E5E7EB"/>
            <w:left w:val="single" w:sz="2" w:space="0" w:color="E5E7EB"/>
            <w:bottom w:val="single" w:sz="2" w:space="0" w:color="E5E7EB"/>
            <w:right w:val="single" w:sz="2" w:space="0" w:color="E5E7EB"/>
          </w:divBdr>
        </w:div>
        <w:div w:id="758067406">
          <w:marLeft w:val="0"/>
          <w:marRight w:val="0"/>
          <w:marTop w:val="0"/>
          <w:marBottom w:val="0"/>
          <w:divBdr>
            <w:top w:val="single" w:sz="2" w:space="0" w:color="E5E7EB"/>
            <w:left w:val="single" w:sz="2" w:space="0" w:color="E5E7EB"/>
            <w:bottom w:val="single" w:sz="2" w:space="0" w:color="E5E7EB"/>
            <w:right w:val="single" w:sz="2" w:space="0" w:color="E5E7EB"/>
          </w:divBdr>
        </w:div>
        <w:div w:id="1885368466">
          <w:marLeft w:val="0"/>
          <w:marRight w:val="0"/>
          <w:marTop w:val="0"/>
          <w:marBottom w:val="0"/>
          <w:divBdr>
            <w:top w:val="single" w:sz="2" w:space="0" w:color="E5E7EB"/>
            <w:left w:val="single" w:sz="2" w:space="0" w:color="E5E7EB"/>
            <w:bottom w:val="single" w:sz="2" w:space="0" w:color="E5E7EB"/>
            <w:right w:val="single" w:sz="2" w:space="0" w:color="E5E7EB"/>
          </w:divBdr>
        </w:div>
        <w:div w:id="1052579808">
          <w:marLeft w:val="0"/>
          <w:marRight w:val="0"/>
          <w:marTop w:val="0"/>
          <w:marBottom w:val="0"/>
          <w:divBdr>
            <w:top w:val="single" w:sz="2" w:space="0" w:color="E5E7EB"/>
            <w:left w:val="single" w:sz="2" w:space="0" w:color="E5E7EB"/>
            <w:bottom w:val="single" w:sz="2" w:space="0" w:color="E5E7EB"/>
            <w:right w:val="single" w:sz="2" w:space="0" w:color="E5E7EB"/>
          </w:divBdr>
        </w:div>
        <w:div w:id="2004620280">
          <w:marLeft w:val="0"/>
          <w:marRight w:val="0"/>
          <w:marTop w:val="0"/>
          <w:marBottom w:val="0"/>
          <w:divBdr>
            <w:top w:val="single" w:sz="2" w:space="0" w:color="E5E7EB"/>
            <w:left w:val="single" w:sz="2" w:space="0" w:color="E5E7EB"/>
            <w:bottom w:val="single" w:sz="2" w:space="0" w:color="E5E7EB"/>
            <w:right w:val="single" w:sz="2" w:space="0" w:color="E5E7EB"/>
          </w:divBdr>
        </w:div>
        <w:div w:id="216746104">
          <w:marLeft w:val="0"/>
          <w:marRight w:val="0"/>
          <w:marTop w:val="0"/>
          <w:marBottom w:val="0"/>
          <w:divBdr>
            <w:top w:val="single" w:sz="2" w:space="0" w:color="E5E7EB"/>
            <w:left w:val="single" w:sz="2" w:space="0" w:color="E5E7EB"/>
            <w:bottom w:val="single" w:sz="2" w:space="0" w:color="E5E7EB"/>
            <w:right w:val="single" w:sz="2" w:space="0" w:color="E5E7EB"/>
          </w:divBdr>
        </w:div>
        <w:div w:id="1242447345">
          <w:marLeft w:val="0"/>
          <w:marRight w:val="0"/>
          <w:marTop w:val="0"/>
          <w:marBottom w:val="0"/>
          <w:divBdr>
            <w:top w:val="single" w:sz="2" w:space="0" w:color="E5E7EB"/>
            <w:left w:val="single" w:sz="2" w:space="0" w:color="E5E7EB"/>
            <w:bottom w:val="single" w:sz="2" w:space="0" w:color="E5E7EB"/>
            <w:right w:val="single" w:sz="2" w:space="0" w:color="E5E7EB"/>
          </w:divBdr>
        </w:div>
        <w:div w:id="1759517565">
          <w:marLeft w:val="0"/>
          <w:marRight w:val="0"/>
          <w:marTop w:val="0"/>
          <w:marBottom w:val="0"/>
          <w:divBdr>
            <w:top w:val="single" w:sz="2" w:space="0" w:color="E5E7EB"/>
            <w:left w:val="single" w:sz="2" w:space="0" w:color="E5E7EB"/>
            <w:bottom w:val="single" w:sz="2" w:space="0" w:color="E5E7EB"/>
            <w:right w:val="single" w:sz="2" w:space="0" w:color="E5E7EB"/>
          </w:divBdr>
        </w:div>
        <w:div w:id="501161342">
          <w:marLeft w:val="0"/>
          <w:marRight w:val="0"/>
          <w:marTop w:val="0"/>
          <w:marBottom w:val="0"/>
          <w:divBdr>
            <w:top w:val="single" w:sz="2" w:space="0" w:color="E5E7EB"/>
            <w:left w:val="single" w:sz="2" w:space="0" w:color="E5E7EB"/>
            <w:bottom w:val="single" w:sz="2" w:space="0" w:color="E5E7EB"/>
            <w:right w:val="single" w:sz="2" w:space="0" w:color="E5E7EB"/>
          </w:divBdr>
        </w:div>
        <w:div w:id="144399234">
          <w:marLeft w:val="0"/>
          <w:marRight w:val="0"/>
          <w:marTop w:val="0"/>
          <w:marBottom w:val="0"/>
          <w:divBdr>
            <w:top w:val="single" w:sz="2" w:space="0" w:color="E5E7EB"/>
            <w:left w:val="single" w:sz="2" w:space="0" w:color="E5E7EB"/>
            <w:bottom w:val="single" w:sz="2" w:space="0" w:color="E5E7EB"/>
            <w:right w:val="single" w:sz="2" w:space="0" w:color="E5E7EB"/>
          </w:divBdr>
        </w:div>
        <w:div w:id="1010065641">
          <w:marLeft w:val="0"/>
          <w:marRight w:val="0"/>
          <w:marTop w:val="0"/>
          <w:marBottom w:val="0"/>
          <w:divBdr>
            <w:top w:val="single" w:sz="2" w:space="0" w:color="E5E7EB"/>
            <w:left w:val="single" w:sz="2" w:space="0" w:color="E5E7EB"/>
            <w:bottom w:val="single" w:sz="2" w:space="0" w:color="E5E7EB"/>
            <w:right w:val="single" w:sz="2" w:space="0" w:color="E5E7EB"/>
          </w:divBdr>
        </w:div>
        <w:div w:id="2113552144">
          <w:marLeft w:val="0"/>
          <w:marRight w:val="0"/>
          <w:marTop w:val="0"/>
          <w:marBottom w:val="0"/>
          <w:divBdr>
            <w:top w:val="single" w:sz="2" w:space="0" w:color="E5E7EB"/>
            <w:left w:val="single" w:sz="2" w:space="0" w:color="E5E7EB"/>
            <w:bottom w:val="single" w:sz="2" w:space="0" w:color="E5E7EB"/>
            <w:right w:val="single" w:sz="2" w:space="0" w:color="E5E7EB"/>
          </w:divBdr>
        </w:div>
        <w:div w:id="1358774417">
          <w:marLeft w:val="0"/>
          <w:marRight w:val="0"/>
          <w:marTop w:val="0"/>
          <w:marBottom w:val="0"/>
          <w:divBdr>
            <w:top w:val="single" w:sz="2" w:space="0" w:color="E5E7EB"/>
            <w:left w:val="single" w:sz="2" w:space="0" w:color="E5E7EB"/>
            <w:bottom w:val="single" w:sz="2" w:space="0" w:color="E5E7EB"/>
            <w:right w:val="single" w:sz="2" w:space="0" w:color="E5E7EB"/>
          </w:divBdr>
        </w:div>
        <w:div w:id="467675268">
          <w:marLeft w:val="0"/>
          <w:marRight w:val="0"/>
          <w:marTop w:val="0"/>
          <w:marBottom w:val="0"/>
          <w:divBdr>
            <w:top w:val="single" w:sz="2" w:space="0" w:color="E5E7EB"/>
            <w:left w:val="single" w:sz="2" w:space="0" w:color="E5E7EB"/>
            <w:bottom w:val="single" w:sz="2" w:space="0" w:color="E5E7EB"/>
            <w:right w:val="single" w:sz="2" w:space="0" w:color="E5E7EB"/>
          </w:divBdr>
        </w:div>
        <w:div w:id="1870871205">
          <w:marLeft w:val="0"/>
          <w:marRight w:val="0"/>
          <w:marTop w:val="0"/>
          <w:marBottom w:val="0"/>
          <w:divBdr>
            <w:top w:val="single" w:sz="2" w:space="0" w:color="E5E7EB"/>
            <w:left w:val="single" w:sz="2" w:space="0" w:color="E5E7EB"/>
            <w:bottom w:val="single" w:sz="2" w:space="0" w:color="E5E7EB"/>
            <w:right w:val="single" w:sz="2" w:space="0" w:color="E5E7EB"/>
          </w:divBdr>
        </w:div>
        <w:div w:id="1650356270">
          <w:marLeft w:val="0"/>
          <w:marRight w:val="0"/>
          <w:marTop w:val="0"/>
          <w:marBottom w:val="0"/>
          <w:divBdr>
            <w:top w:val="single" w:sz="2" w:space="0" w:color="E5E7EB"/>
            <w:left w:val="single" w:sz="2" w:space="0" w:color="E5E7EB"/>
            <w:bottom w:val="single" w:sz="2" w:space="0" w:color="E5E7EB"/>
            <w:right w:val="single" w:sz="2" w:space="0" w:color="E5E7EB"/>
          </w:divBdr>
        </w:div>
        <w:div w:id="819033996">
          <w:marLeft w:val="0"/>
          <w:marRight w:val="0"/>
          <w:marTop w:val="0"/>
          <w:marBottom w:val="0"/>
          <w:divBdr>
            <w:top w:val="single" w:sz="2" w:space="0" w:color="E5E7EB"/>
            <w:left w:val="single" w:sz="2" w:space="0" w:color="E5E7EB"/>
            <w:bottom w:val="single" w:sz="2" w:space="0" w:color="E5E7EB"/>
            <w:right w:val="single" w:sz="2" w:space="0" w:color="E5E7EB"/>
          </w:divBdr>
        </w:div>
        <w:div w:id="1775050690">
          <w:marLeft w:val="0"/>
          <w:marRight w:val="0"/>
          <w:marTop w:val="0"/>
          <w:marBottom w:val="0"/>
          <w:divBdr>
            <w:top w:val="single" w:sz="2" w:space="0" w:color="E5E7EB"/>
            <w:left w:val="single" w:sz="2" w:space="0" w:color="E5E7EB"/>
            <w:bottom w:val="single" w:sz="2" w:space="0" w:color="E5E7EB"/>
            <w:right w:val="single" w:sz="2" w:space="0" w:color="E5E7EB"/>
          </w:divBdr>
        </w:div>
        <w:div w:id="2003973254">
          <w:marLeft w:val="0"/>
          <w:marRight w:val="0"/>
          <w:marTop w:val="0"/>
          <w:marBottom w:val="0"/>
          <w:divBdr>
            <w:top w:val="single" w:sz="2" w:space="0" w:color="E5E7EB"/>
            <w:left w:val="single" w:sz="2" w:space="0" w:color="E5E7EB"/>
            <w:bottom w:val="single" w:sz="2" w:space="0" w:color="E5E7EB"/>
            <w:right w:val="single" w:sz="2" w:space="0" w:color="E5E7EB"/>
          </w:divBdr>
        </w:div>
        <w:div w:id="146410389">
          <w:marLeft w:val="0"/>
          <w:marRight w:val="0"/>
          <w:marTop w:val="0"/>
          <w:marBottom w:val="0"/>
          <w:divBdr>
            <w:top w:val="single" w:sz="2" w:space="0" w:color="E5E7EB"/>
            <w:left w:val="single" w:sz="2" w:space="0" w:color="E5E7EB"/>
            <w:bottom w:val="single" w:sz="2" w:space="0" w:color="E5E7EB"/>
            <w:right w:val="single" w:sz="2" w:space="0" w:color="E5E7EB"/>
          </w:divBdr>
        </w:div>
        <w:div w:id="1622489540">
          <w:marLeft w:val="0"/>
          <w:marRight w:val="0"/>
          <w:marTop w:val="0"/>
          <w:marBottom w:val="0"/>
          <w:divBdr>
            <w:top w:val="single" w:sz="2" w:space="0" w:color="E5E7EB"/>
            <w:left w:val="single" w:sz="2" w:space="0" w:color="E5E7EB"/>
            <w:bottom w:val="single" w:sz="2" w:space="0" w:color="E5E7EB"/>
            <w:right w:val="single" w:sz="2" w:space="0" w:color="E5E7EB"/>
          </w:divBdr>
        </w:div>
        <w:div w:id="585386075">
          <w:marLeft w:val="0"/>
          <w:marRight w:val="0"/>
          <w:marTop w:val="0"/>
          <w:marBottom w:val="0"/>
          <w:divBdr>
            <w:top w:val="single" w:sz="2" w:space="0" w:color="E5E7EB"/>
            <w:left w:val="single" w:sz="2" w:space="0" w:color="E5E7EB"/>
            <w:bottom w:val="single" w:sz="2" w:space="0" w:color="E5E7EB"/>
            <w:right w:val="single" w:sz="2" w:space="0" w:color="E5E7EB"/>
          </w:divBdr>
        </w:div>
        <w:div w:id="1595281908">
          <w:marLeft w:val="0"/>
          <w:marRight w:val="0"/>
          <w:marTop w:val="0"/>
          <w:marBottom w:val="0"/>
          <w:divBdr>
            <w:top w:val="single" w:sz="2" w:space="0" w:color="E5E7EB"/>
            <w:left w:val="single" w:sz="2" w:space="0" w:color="E5E7EB"/>
            <w:bottom w:val="single" w:sz="2" w:space="0" w:color="E5E7EB"/>
            <w:right w:val="single" w:sz="2" w:space="0" w:color="E5E7EB"/>
          </w:divBdr>
        </w:div>
        <w:div w:id="945387358">
          <w:marLeft w:val="0"/>
          <w:marRight w:val="0"/>
          <w:marTop w:val="0"/>
          <w:marBottom w:val="0"/>
          <w:divBdr>
            <w:top w:val="single" w:sz="2" w:space="0" w:color="E5E7EB"/>
            <w:left w:val="single" w:sz="2" w:space="0" w:color="E5E7EB"/>
            <w:bottom w:val="single" w:sz="2" w:space="0" w:color="E5E7EB"/>
            <w:right w:val="single" w:sz="2" w:space="0" w:color="E5E7EB"/>
          </w:divBdr>
        </w:div>
        <w:div w:id="12194677">
          <w:marLeft w:val="0"/>
          <w:marRight w:val="0"/>
          <w:marTop w:val="0"/>
          <w:marBottom w:val="0"/>
          <w:divBdr>
            <w:top w:val="single" w:sz="2" w:space="0" w:color="E5E7EB"/>
            <w:left w:val="single" w:sz="2" w:space="0" w:color="E5E7EB"/>
            <w:bottom w:val="single" w:sz="2" w:space="0" w:color="E5E7EB"/>
            <w:right w:val="single" w:sz="2" w:space="0" w:color="E5E7EB"/>
          </w:divBdr>
        </w:div>
        <w:div w:id="106513107">
          <w:marLeft w:val="0"/>
          <w:marRight w:val="0"/>
          <w:marTop w:val="0"/>
          <w:marBottom w:val="0"/>
          <w:divBdr>
            <w:top w:val="single" w:sz="2" w:space="0" w:color="E5E7EB"/>
            <w:left w:val="single" w:sz="2" w:space="0" w:color="E5E7EB"/>
            <w:bottom w:val="single" w:sz="2" w:space="0" w:color="E5E7EB"/>
            <w:right w:val="single" w:sz="2" w:space="0" w:color="E5E7EB"/>
          </w:divBdr>
        </w:div>
        <w:div w:id="600526466">
          <w:marLeft w:val="0"/>
          <w:marRight w:val="0"/>
          <w:marTop w:val="0"/>
          <w:marBottom w:val="0"/>
          <w:divBdr>
            <w:top w:val="single" w:sz="2" w:space="0" w:color="E5E7EB"/>
            <w:left w:val="single" w:sz="2" w:space="0" w:color="E5E7EB"/>
            <w:bottom w:val="single" w:sz="2" w:space="0" w:color="E5E7EB"/>
            <w:right w:val="single" w:sz="2" w:space="0" w:color="E5E7EB"/>
          </w:divBdr>
        </w:div>
        <w:div w:id="1994985929">
          <w:marLeft w:val="0"/>
          <w:marRight w:val="0"/>
          <w:marTop w:val="0"/>
          <w:marBottom w:val="0"/>
          <w:divBdr>
            <w:top w:val="single" w:sz="2" w:space="0" w:color="E5E7EB"/>
            <w:left w:val="single" w:sz="2" w:space="0" w:color="E5E7EB"/>
            <w:bottom w:val="single" w:sz="2" w:space="0" w:color="E5E7EB"/>
            <w:right w:val="single" w:sz="2" w:space="0" w:color="E5E7EB"/>
          </w:divBdr>
        </w:div>
        <w:div w:id="1330212875">
          <w:marLeft w:val="0"/>
          <w:marRight w:val="0"/>
          <w:marTop w:val="0"/>
          <w:marBottom w:val="0"/>
          <w:divBdr>
            <w:top w:val="single" w:sz="2" w:space="0" w:color="E5E7EB"/>
            <w:left w:val="single" w:sz="2" w:space="0" w:color="E5E7EB"/>
            <w:bottom w:val="single" w:sz="2" w:space="0" w:color="E5E7EB"/>
            <w:right w:val="single" w:sz="2" w:space="0" w:color="E5E7EB"/>
          </w:divBdr>
        </w:div>
        <w:div w:id="53236068">
          <w:marLeft w:val="0"/>
          <w:marRight w:val="0"/>
          <w:marTop w:val="0"/>
          <w:marBottom w:val="0"/>
          <w:divBdr>
            <w:top w:val="single" w:sz="2" w:space="0" w:color="E5E7EB"/>
            <w:left w:val="single" w:sz="2" w:space="0" w:color="E5E7EB"/>
            <w:bottom w:val="single" w:sz="2" w:space="0" w:color="E5E7EB"/>
            <w:right w:val="single" w:sz="2" w:space="0" w:color="E5E7EB"/>
          </w:divBdr>
        </w:div>
        <w:div w:id="18090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8248073">
      <w:bodyDiv w:val="1"/>
      <w:marLeft w:val="0"/>
      <w:marRight w:val="0"/>
      <w:marTop w:val="0"/>
      <w:marBottom w:val="0"/>
      <w:divBdr>
        <w:top w:val="none" w:sz="0" w:space="0" w:color="auto"/>
        <w:left w:val="none" w:sz="0" w:space="0" w:color="auto"/>
        <w:bottom w:val="none" w:sz="0" w:space="0" w:color="auto"/>
        <w:right w:val="none" w:sz="0" w:space="0" w:color="auto"/>
      </w:divBdr>
      <w:divsChild>
        <w:div w:id="397630477">
          <w:marLeft w:val="0"/>
          <w:marRight w:val="0"/>
          <w:marTop w:val="0"/>
          <w:marBottom w:val="0"/>
          <w:divBdr>
            <w:top w:val="single" w:sz="2" w:space="0" w:color="E5E7EB"/>
            <w:left w:val="single" w:sz="2" w:space="0" w:color="E5E7EB"/>
            <w:bottom w:val="single" w:sz="2" w:space="0" w:color="E5E7EB"/>
            <w:right w:val="single" w:sz="2" w:space="0" w:color="E5E7EB"/>
          </w:divBdr>
        </w:div>
        <w:div w:id="2083213591">
          <w:marLeft w:val="0"/>
          <w:marRight w:val="0"/>
          <w:marTop w:val="0"/>
          <w:marBottom w:val="0"/>
          <w:divBdr>
            <w:top w:val="single" w:sz="2" w:space="0" w:color="E5E7EB"/>
            <w:left w:val="single" w:sz="2" w:space="0" w:color="E5E7EB"/>
            <w:bottom w:val="single" w:sz="2" w:space="0" w:color="E5E7EB"/>
            <w:right w:val="single" w:sz="2" w:space="0" w:color="E5E7EB"/>
          </w:divBdr>
        </w:div>
        <w:div w:id="92436500">
          <w:marLeft w:val="0"/>
          <w:marRight w:val="0"/>
          <w:marTop w:val="0"/>
          <w:marBottom w:val="0"/>
          <w:divBdr>
            <w:top w:val="single" w:sz="2" w:space="0" w:color="E5E7EB"/>
            <w:left w:val="single" w:sz="2" w:space="0" w:color="E5E7EB"/>
            <w:bottom w:val="single" w:sz="2" w:space="0" w:color="E5E7EB"/>
            <w:right w:val="single" w:sz="2" w:space="0" w:color="E5E7EB"/>
          </w:divBdr>
        </w:div>
        <w:div w:id="1216309081">
          <w:marLeft w:val="0"/>
          <w:marRight w:val="0"/>
          <w:marTop w:val="0"/>
          <w:marBottom w:val="0"/>
          <w:divBdr>
            <w:top w:val="single" w:sz="2" w:space="0" w:color="E5E7EB"/>
            <w:left w:val="single" w:sz="2" w:space="0" w:color="E5E7EB"/>
            <w:bottom w:val="single" w:sz="2" w:space="0" w:color="E5E7EB"/>
            <w:right w:val="single" w:sz="2" w:space="0" w:color="E5E7EB"/>
          </w:divBdr>
        </w:div>
        <w:div w:id="1482192533">
          <w:marLeft w:val="0"/>
          <w:marRight w:val="0"/>
          <w:marTop w:val="0"/>
          <w:marBottom w:val="0"/>
          <w:divBdr>
            <w:top w:val="single" w:sz="2" w:space="0" w:color="E5E7EB"/>
            <w:left w:val="single" w:sz="2" w:space="0" w:color="E5E7EB"/>
            <w:bottom w:val="single" w:sz="2" w:space="0" w:color="E5E7EB"/>
            <w:right w:val="single" w:sz="2" w:space="0" w:color="E5E7EB"/>
          </w:divBdr>
        </w:div>
        <w:div w:id="1839997283">
          <w:marLeft w:val="0"/>
          <w:marRight w:val="0"/>
          <w:marTop w:val="0"/>
          <w:marBottom w:val="0"/>
          <w:divBdr>
            <w:top w:val="single" w:sz="2" w:space="0" w:color="E5E7EB"/>
            <w:left w:val="single" w:sz="2" w:space="0" w:color="E5E7EB"/>
            <w:bottom w:val="single" w:sz="2" w:space="0" w:color="E5E7EB"/>
            <w:right w:val="single" w:sz="2" w:space="0" w:color="E5E7EB"/>
          </w:divBdr>
        </w:div>
        <w:div w:id="1627850998">
          <w:marLeft w:val="0"/>
          <w:marRight w:val="0"/>
          <w:marTop w:val="0"/>
          <w:marBottom w:val="0"/>
          <w:divBdr>
            <w:top w:val="single" w:sz="2" w:space="0" w:color="E5E7EB"/>
            <w:left w:val="single" w:sz="2" w:space="0" w:color="E5E7EB"/>
            <w:bottom w:val="single" w:sz="2" w:space="0" w:color="E5E7EB"/>
            <w:right w:val="single" w:sz="2" w:space="0" w:color="E5E7EB"/>
          </w:divBdr>
        </w:div>
        <w:div w:id="1560362793">
          <w:marLeft w:val="0"/>
          <w:marRight w:val="0"/>
          <w:marTop w:val="0"/>
          <w:marBottom w:val="0"/>
          <w:divBdr>
            <w:top w:val="single" w:sz="2" w:space="0" w:color="E5E7EB"/>
            <w:left w:val="single" w:sz="2" w:space="0" w:color="E5E7EB"/>
            <w:bottom w:val="single" w:sz="2" w:space="0" w:color="E5E7EB"/>
            <w:right w:val="single" w:sz="2" w:space="0" w:color="E5E7EB"/>
          </w:divBdr>
        </w:div>
        <w:div w:id="270746971">
          <w:marLeft w:val="0"/>
          <w:marRight w:val="0"/>
          <w:marTop w:val="0"/>
          <w:marBottom w:val="0"/>
          <w:divBdr>
            <w:top w:val="single" w:sz="2" w:space="0" w:color="E5E7EB"/>
            <w:left w:val="single" w:sz="2" w:space="0" w:color="E5E7EB"/>
            <w:bottom w:val="single" w:sz="2" w:space="0" w:color="E5E7EB"/>
            <w:right w:val="single" w:sz="2" w:space="0" w:color="E5E7EB"/>
          </w:divBdr>
        </w:div>
        <w:div w:id="1674065155">
          <w:marLeft w:val="0"/>
          <w:marRight w:val="0"/>
          <w:marTop w:val="0"/>
          <w:marBottom w:val="0"/>
          <w:divBdr>
            <w:top w:val="single" w:sz="2" w:space="0" w:color="E5E7EB"/>
            <w:left w:val="single" w:sz="2" w:space="0" w:color="E5E7EB"/>
            <w:bottom w:val="single" w:sz="2" w:space="0" w:color="E5E7EB"/>
            <w:right w:val="single" w:sz="2" w:space="0" w:color="E5E7EB"/>
          </w:divBdr>
        </w:div>
        <w:div w:id="1322808525">
          <w:marLeft w:val="0"/>
          <w:marRight w:val="0"/>
          <w:marTop w:val="0"/>
          <w:marBottom w:val="0"/>
          <w:divBdr>
            <w:top w:val="single" w:sz="2" w:space="0" w:color="E5E7EB"/>
            <w:left w:val="single" w:sz="2" w:space="0" w:color="E5E7EB"/>
            <w:bottom w:val="single" w:sz="2" w:space="0" w:color="E5E7EB"/>
            <w:right w:val="single" w:sz="2" w:space="0" w:color="E5E7EB"/>
          </w:divBdr>
        </w:div>
        <w:div w:id="2076775696">
          <w:marLeft w:val="0"/>
          <w:marRight w:val="0"/>
          <w:marTop w:val="0"/>
          <w:marBottom w:val="0"/>
          <w:divBdr>
            <w:top w:val="single" w:sz="2" w:space="0" w:color="E5E7EB"/>
            <w:left w:val="single" w:sz="2" w:space="0" w:color="E5E7EB"/>
            <w:bottom w:val="single" w:sz="2" w:space="0" w:color="E5E7EB"/>
            <w:right w:val="single" w:sz="2" w:space="0" w:color="E5E7EB"/>
          </w:divBdr>
        </w:div>
        <w:div w:id="132454580">
          <w:marLeft w:val="0"/>
          <w:marRight w:val="0"/>
          <w:marTop w:val="0"/>
          <w:marBottom w:val="0"/>
          <w:divBdr>
            <w:top w:val="single" w:sz="2" w:space="0" w:color="E5E7EB"/>
            <w:left w:val="single" w:sz="2" w:space="0" w:color="E5E7EB"/>
            <w:bottom w:val="single" w:sz="2" w:space="0" w:color="E5E7EB"/>
            <w:right w:val="single" w:sz="2" w:space="0" w:color="E5E7EB"/>
          </w:divBdr>
        </w:div>
        <w:div w:id="815420246">
          <w:marLeft w:val="0"/>
          <w:marRight w:val="0"/>
          <w:marTop w:val="0"/>
          <w:marBottom w:val="0"/>
          <w:divBdr>
            <w:top w:val="single" w:sz="2" w:space="0" w:color="E5E7EB"/>
            <w:left w:val="single" w:sz="2" w:space="0" w:color="E5E7EB"/>
            <w:bottom w:val="single" w:sz="2" w:space="0" w:color="E5E7EB"/>
            <w:right w:val="single" w:sz="2" w:space="0" w:color="E5E7EB"/>
          </w:divBdr>
        </w:div>
        <w:div w:id="578448754">
          <w:marLeft w:val="0"/>
          <w:marRight w:val="0"/>
          <w:marTop w:val="0"/>
          <w:marBottom w:val="0"/>
          <w:divBdr>
            <w:top w:val="single" w:sz="2" w:space="0" w:color="E5E7EB"/>
            <w:left w:val="single" w:sz="2" w:space="0" w:color="E5E7EB"/>
            <w:bottom w:val="single" w:sz="2" w:space="0" w:color="E5E7EB"/>
            <w:right w:val="single" w:sz="2" w:space="0" w:color="E5E7EB"/>
          </w:divBdr>
        </w:div>
        <w:div w:id="1324241379">
          <w:marLeft w:val="0"/>
          <w:marRight w:val="0"/>
          <w:marTop w:val="0"/>
          <w:marBottom w:val="0"/>
          <w:divBdr>
            <w:top w:val="single" w:sz="2" w:space="0" w:color="E5E7EB"/>
            <w:left w:val="single" w:sz="2" w:space="0" w:color="E5E7EB"/>
            <w:bottom w:val="single" w:sz="2" w:space="0" w:color="E5E7EB"/>
            <w:right w:val="single" w:sz="2" w:space="0" w:color="E5E7EB"/>
          </w:divBdr>
        </w:div>
        <w:div w:id="531303777">
          <w:marLeft w:val="0"/>
          <w:marRight w:val="0"/>
          <w:marTop w:val="0"/>
          <w:marBottom w:val="0"/>
          <w:divBdr>
            <w:top w:val="single" w:sz="2" w:space="0" w:color="E5E7EB"/>
            <w:left w:val="single" w:sz="2" w:space="0" w:color="E5E7EB"/>
            <w:bottom w:val="single" w:sz="2" w:space="0" w:color="E5E7EB"/>
            <w:right w:val="single" w:sz="2" w:space="0" w:color="E5E7EB"/>
          </w:divBdr>
        </w:div>
        <w:div w:id="1242451182">
          <w:marLeft w:val="0"/>
          <w:marRight w:val="0"/>
          <w:marTop w:val="0"/>
          <w:marBottom w:val="0"/>
          <w:divBdr>
            <w:top w:val="single" w:sz="2" w:space="0" w:color="E5E7EB"/>
            <w:left w:val="single" w:sz="2" w:space="0" w:color="E5E7EB"/>
            <w:bottom w:val="single" w:sz="2" w:space="0" w:color="E5E7EB"/>
            <w:right w:val="single" w:sz="2" w:space="0" w:color="E5E7EB"/>
          </w:divBdr>
        </w:div>
        <w:div w:id="1522432781">
          <w:marLeft w:val="0"/>
          <w:marRight w:val="0"/>
          <w:marTop w:val="0"/>
          <w:marBottom w:val="0"/>
          <w:divBdr>
            <w:top w:val="single" w:sz="2" w:space="0" w:color="E5E7EB"/>
            <w:left w:val="single" w:sz="2" w:space="0" w:color="E5E7EB"/>
            <w:bottom w:val="single" w:sz="2" w:space="0" w:color="E5E7EB"/>
            <w:right w:val="single" w:sz="2" w:space="0" w:color="E5E7EB"/>
          </w:divBdr>
        </w:div>
        <w:div w:id="1022324185">
          <w:marLeft w:val="0"/>
          <w:marRight w:val="0"/>
          <w:marTop w:val="0"/>
          <w:marBottom w:val="0"/>
          <w:divBdr>
            <w:top w:val="single" w:sz="2" w:space="0" w:color="E5E7EB"/>
            <w:left w:val="single" w:sz="2" w:space="0" w:color="E5E7EB"/>
            <w:bottom w:val="single" w:sz="2" w:space="0" w:color="E5E7EB"/>
            <w:right w:val="single" w:sz="2" w:space="0" w:color="E5E7EB"/>
          </w:divBdr>
        </w:div>
        <w:div w:id="1465083419">
          <w:marLeft w:val="0"/>
          <w:marRight w:val="0"/>
          <w:marTop w:val="0"/>
          <w:marBottom w:val="0"/>
          <w:divBdr>
            <w:top w:val="single" w:sz="2" w:space="0" w:color="E5E7EB"/>
            <w:left w:val="single" w:sz="2" w:space="0" w:color="E5E7EB"/>
            <w:bottom w:val="single" w:sz="2" w:space="0" w:color="E5E7EB"/>
            <w:right w:val="single" w:sz="2" w:space="0" w:color="E5E7EB"/>
          </w:divBdr>
        </w:div>
        <w:div w:id="1003894845">
          <w:marLeft w:val="0"/>
          <w:marRight w:val="0"/>
          <w:marTop w:val="0"/>
          <w:marBottom w:val="0"/>
          <w:divBdr>
            <w:top w:val="single" w:sz="2" w:space="0" w:color="E5E7EB"/>
            <w:left w:val="single" w:sz="2" w:space="0" w:color="E5E7EB"/>
            <w:bottom w:val="single" w:sz="2" w:space="0" w:color="E5E7EB"/>
            <w:right w:val="single" w:sz="2" w:space="0" w:color="E5E7EB"/>
          </w:divBdr>
        </w:div>
        <w:div w:id="602036774">
          <w:marLeft w:val="0"/>
          <w:marRight w:val="0"/>
          <w:marTop w:val="0"/>
          <w:marBottom w:val="0"/>
          <w:divBdr>
            <w:top w:val="single" w:sz="2" w:space="0" w:color="E5E7EB"/>
            <w:left w:val="single" w:sz="2" w:space="0" w:color="E5E7EB"/>
            <w:bottom w:val="single" w:sz="2" w:space="0" w:color="E5E7EB"/>
            <w:right w:val="single" w:sz="2" w:space="0" w:color="E5E7EB"/>
          </w:divBdr>
        </w:div>
        <w:div w:id="2108688885">
          <w:marLeft w:val="0"/>
          <w:marRight w:val="0"/>
          <w:marTop w:val="0"/>
          <w:marBottom w:val="0"/>
          <w:divBdr>
            <w:top w:val="single" w:sz="2" w:space="0" w:color="E5E7EB"/>
            <w:left w:val="single" w:sz="2" w:space="0" w:color="E5E7EB"/>
            <w:bottom w:val="single" w:sz="2" w:space="0" w:color="E5E7EB"/>
            <w:right w:val="single" w:sz="2" w:space="0" w:color="E5E7EB"/>
          </w:divBdr>
        </w:div>
        <w:div w:id="1956448451">
          <w:marLeft w:val="0"/>
          <w:marRight w:val="0"/>
          <w:marTop w:val="0"/>
          <w:marBottom w:val="0"/>
          <w:divBdr>
            <w:top w:val="single" w:sz="2" w:space="0" w:color="E5E7EB"/>
            <w:left w:val="single" w:sz="2" w:space="0" w:color="E5E7EB"/>
            <w:bottom w:val="single" w:sz="2" w:space="0" w:color="E5E7EB"/>
            <w:right w:val="single" w:sz="2" w:space="0" w:color="E5E7EB"/>
          </w:divBdr>
        </w:div>
        <w:div w:id="659698262">
          <w:marLeft w:val="0"/>
          <w:marRight w:val="0"/>
          <w:marTop w:val="0"/>
          <w:marBottom w:val="0"/>
          <w:divBdr>
            <w:top w:val="single" w:sz="2" w:space="0" w:color="E5E7EB"/>
            <w:left w:val="single" w:sz="2" w:space="0" w:color="E5E7EB"/>
            <w:bottom w:val="single" w:sz="2" w:space="0" w:color="E5E7EB"/>
            <w:right w:val="single" w:sz="2" w:space="0" w:color="E5E7EB"/>
          </w:divBdr>
        </w:div>
        <w:div w:id="452141186">
          <w:marLeft w:val="0"/>
          <w:marRight w:val="0"/>
          <w:marTop w:val="0"/>
          <w:marBottom w:val="0"/>
          <w:divBdr>
            <w:top w:val="single" w:sz="2" w:space="0" w:color="E5E7EB"/>
            <w:left w:val="single" w:sz="2" w:space="0" w:color="E5E7EB"/>
            <w:bottom w:val="single" w:sz="2" w:space="0" w:color="E5E7EB"/>
            <w:right w:val="single" w:sz="2" w:space="0" w:color="E5E7EB"/>
          </w:divBdr>
        </w:div>
        <w:div w:id="917133884">
          <w:marLeft w:val="0"/>
          <w:marRight w:val="0"/>
          <w:marTop w:val="0"/>
          <w:marBottom w:val="0"/>
          <w:divBdr>
            <w:top w:val="single" w:sz="2" w:space="0" w:color="E5E7EB"/>
            <w:left w:val="single" w:sz="2" w:space="0" w:color="E5E7EB"/>
            <w:bottom w:val="single" w:sz="2" w:space="0" w:color="E5E7EB"/>
            <w:right w:val="single" w:sz="2" w:space="0" w:color="E5E7EB"/>
          </w:divBdr>
        </w:div>
        <w:div w:id="107359381">
          <w:marLeft w:val="0"/>
          <w:marRight w:val="0"/>
          <w:marTop w:val="0"/>
          <w:marBottom w:val="0"/>
          <w:divBdr>
            <w:top w:val="single" w:sz="2" w:space="0" w:color="E5E7EB"/>
            <w:left w:val="single" w:sz="2" w:space="0" w:color="E5E7EB"/>
            <w:bottom w:val="single" w:sz="2" w:space="0" w:color="E5E7EB"/>
            <w:right w:val="single" w:sz="2" w:space="0" w:color="E5E7EB"/>
          </w:divBdr>
        </w:div>
        <w:div w:id="1532957385">
          <w:marLeft w:val="0"/>
          <w:marRight w:val="0"/>
          <w:marTop w:val="0"/>
          <w:marBottom w:val="0"/>
          <w:divBdr>
            <w:top w:val="single" w:sz="2" w:space="0" w:color="E5E7EB"/>
            <w:left w:val="single" w:sz="2" w:space="0" w:color="E5E7EB"/>
            <w:bottom w:val="single" w:sz="2" w:space="0" w:color="E5E7EB"/>
            <w:right w:val="single" w:sz="2" w:space="0" w:color="E5E7EB"/>
          </w:divBdr>
        </w:div>
        <w:div w:id="805006773">
          <w:marLeft w:val="0"/>
          <w:marRight w:val="0"/>
          <w:marTop w:val="0"/>
          <w:marBottom w:val="0"/>
          <w:divBdr>
            <w:top w:val="single" w:sz="2" w:space="0" w:color="E5E7EB"/>
            <w:left w:val="single" w:sz="2" w:space="0" w:color="E5E7EB"/>
            <w:bottom w:val="single" w:sz="2" w:space="0" w:color="E5E7EB"/>
            <w:right w:val="single" w:sz="2" w:space="0" w:color="E5E7EB"/>
          </w:divBdr>
        </w:div>
        <w:div w:id="1634943602">
          <w:marLeft w:val="0"/>
          <w:marRight w:val="0"/>
          <w:marTop w:val="0"/>
          <w:marBottom w:val="0"/>
          <w:divBdr>
            <w:top w:val="single" w:sz="2" w:space="0" w:color="E5E7EB"/>
            <w:left w:val="single" w:sz="2" w:space="0" w:color="E5E7EB"/>
            <w:bottom w:val="single" w:sz="2" w:space="0" w:color="E5E7EB"/>
            <w:right w:val="single" w:sz="2" w:space="0" w:color="E5E7EB"/>
          </w:divBdr>
        </w:div>
        <w:div w:id="625041279">
          <w:marLeft w:val="0"/>
          <w:marRight w:val="0"/>
          <w:marTop w:val="0"/>
          <w:marBottom w:val="0"/>
          <w:divBdr>
            <w:top w:val="single" w:sz="2" w:space="0" w:color="E5E7EB"/>
            <w:left w:val="single" w:sz="2" w:space="0" w:color="E5E7EB"/>
            <w:bottom w:val="single" w:sz="2" w:space="0" w:color="E5E7EB"/>
            <w:right w:val="single" w:sz="2" w:space="0" w:color="E5E7EB"/>
          </w:divBdr>
        </w:div>
        <w:div w:id="951741728">
          <w:marLeft w:val="0"/>
          <w:marRight w:val="0"/>
          <w:marTop w:val="0"/>
          <w:marBottom w:val="0"/>
          <w:divBdr>
            <w:top w:val="single" w:sz="2" w:space="0" w:color="E5E7EB"/>
            <w:left w:val="single" w:sz="2" w:space="0" w:color="E5E7EB"/>
            <w:bottom w:val="single" w:sz="2" w:space="0" w:color="E5E7EB"/>
            <w:right w:val="single" w:sz="2" w:space="0" w:color="E5E7EB"/>
          </w:divBdr>
        </w:div>
        <w:div w:id="2123760434">
          <w:marLeft w:val="0"/>
          <w:marRight w:val="0"/>
          <w:marTop w:val="0"/>
          <w:marBottom w:val="0"/>
          <w:divBdr>
            <w:top w:val="single" w:sz="2" w:space="0" w:color="E5E7EB"/>
            <w:left w:val="single" w:sz="2" w:space="0" w:color="E5E7EB"/>
            <w:bottom w:val="single" w:sz="2" w:space="0" w:color="E5E7EB"/>
            <w:right w:val="single" w:sz="2" w:space="0" w:color="E5E7EB"/>
          </w:divBdr>
        </w:div>
        <w:div w:id="330522947">
          <w:marLeft w:val="0"/>
          <w:marRight w:val="0"/>
          <w:marTop w:val="0"/>
          <w:marBottom w:val="0"/>
          <w:divBdr>
            <w:top w:val="single" w:sz="2" w:space="0" w:color="E5E7EB"/>
            <w:left w:val="single" w:sz="2" w:space="0" w:color="E5E7EB"/>
            <w:bottom w:val="single" w:sz="2" w:space="0" w:color="E5E7EB"/>
            <w:right w:val="single" w:sz="2" w:space="0" w:color="E5E7EB"/>
          </w:divBdr>
        </w:div>
        <w:div w:id="1863392232">
          <w:marLeft w:val="0"/>
          <w:marRight w:val="0"/>
          <w:marTop w:val="0"/>
          <w:marBottom w:val="0"/>
          <w:divBdr>
            <w:top w:val="single" w:sz="2" w:space="0" w:color="E5E7EB"/>
            <w:left w:val="single" w:sz="2" w:space="0" w:color="E5E7EB"/>
            <w:bottom w:val="single" w:sz="2" w:space="0" w:color="E5E7EB"/>
            <w:right w:val="single" w:sz="2" w:space="0" w:color="E5E7EB"/>
          </w:divBdr>
        </w:div>
        <w:div w:id="853109651">
          <w:marLeft w:val="0"/>
          <w:marRight w:val="0"/>
          <w:marTop w:val="0"/>
          <w:marBottom w:val="0"/>
          <w:divBdr>
            <w:top w:val="single" w:sz="2" w:space="0" w:color="E5E7EB"/>
            <w:left w:val="single" w:sz="2" w:space="0" w:color="E5E7EB"/>
            <w:bottom w:val="single" w:sz="2" w:space="0" w:color="E5E7EB"/>
            <w:right w:val="single" w:sz="2" w:space="0" w:color="E5E7EB"/>
          </w:divBdr>
        </w:div>
        <w:div w:id="247347861">
          <w:marLeft w:val="0"/>
          <w:marRight w:val="0"/>
          <w:marTop w:val="0"/>
          <w:marBottom w:val="0"/>
          <w:divBdr>
            <w:top w:val="single" w:sz="2" w:space="0" w:color="E5E7EB"/>
            <w:left w:val="single" w:sz="2" w:space="0" w:color="E5E7EB"/>
            <w:bottom w:val="single" w:sz="2" w:space="0" w:color="E5E7EB"/>
            <w:right w:val="single" w:sz="2" w:space="0" w:color="E5E7EB"/>
          </w:divBdr>
        </w:div>
        <w:div w:id="202793559">
          <w:marLeft w:val="0"/>
          <w:marRight w:val="0"/>
          <w:marTop w:val="0"/>
          <w:marBottom w:val="0"/>
          <w:divBdr>
            <w:top w:val="single" w:sz="2" w:space="0" w:color="E5E7EB"/>
            <w:left w:val="single" w:sz="2" w:space="0" w:color="E5E7EB"/>
            <w:bottom w:val="single" w:sz="2" w:space="0" w:color="E5E7EB"/>
            <w:right w:val="single" w:sz="2" w:space="0" w:color="E5E7EB"/>
          </w:divBdr>
        </w:div>
        <w:div w:id="1437795544">
          <w:marLeft w:val="0"/>
          <w:marRight w:val="0"/>
          <w:marTop w:val="0"/>
          <w:marBottom w:val="0"/>
          <w:divBdr>
            <w:top w:val="single" w:sz="2" w:space="0" w:color="E5E7EB"/>
            <w:left w:val="single" w:sz="2" w:space="0" w:color="E5E7EB"/>
            <w:bottom w:val="single" w:sz="2" w:space="0" w:color="E5E7EB"/>
            <w:right w:val="single" w:sz="2" w:space="0" w:color="E5E7EB"/>
          </w:divBdr>
        </w:div>
        <w:div w:id="1626690006">
          <w:marLeft w:val="0"/>
          <w:marRight w:val="0"/>
          <w:marTop w:val="0"/>
          <w:marBottom w:val="0"/>
          <w:divBdr>
            <w:top w:val="single" w:sz="2" w:space="0" w:color="E5E7EB"/>
            <w:left w:val="single" w:sz="2" w:space="0" w:color="E5E7EB"/>
            <w:bottom w:val="single" w:sz="2" w:space="0" w:color="E5E7EB"/>
            <w:right w:val="single" w:sz="2" w:space="0" w:color="E5E7EB"/>
          </w:divBdr>
        </w:div>
        <w:div w:id="341906619">
          <w:marLeft w:val="0"/>
          <w:marRight w:val="0"/>
          <w:marTop w:val="0"/>
          <w:marBottom w:val="0"/>
          <w:divBdr>
            <w:top w:val="single" w:sz="2" w:space="0" w:color="E5E7EB"/>
            <w:left w:val="single" w:sz="2" w:space="0" w:color="E5E7EB"/>
            <w:bottom w:val="single" w:sz="2" w:space="0" w:color="E5E7EB"/>
            <w:right w:val="single" w:sz="2" w:space="0" w:color="E5E7EB"/>
          </w:divBdr>
        </w:div>
        <w:div w:id="1351830198">
          <w:marLeft w:val="0"/>
          <w:marRight w:val="0"/>
          <w:marTop w:val="0"/>
          <w:marBottom w:val="0"/>
          <w:divBdr>
            <w:top w:val="single" w:sz="2" w:space="0" w:color="E5E7EB"/>
            <w:left w:val="single" w:sz="2" w:space="0" w:color="E5E7EB"/>
            <w:bottom w:val="single" w:sz="2" w:space="0" w:color="E5E7EB"/>
            <w:right w:val="single" w:sz="2" w:space="0" w:color="E5E7EB"/>
          </w:divBdr>
        </w:div>
        <w:div w:id="1269702423">
          <w:marLeft w:val="0"/>
          <w:marRight w:val="0"/>
          <w:marTop w:val="0"/>
          <w:marBottom w:val="0"/>
          <w:divBdr>
            <w:top w:val="single" w:sz="2" w:space="0" w:color="E5E7EB"/>
            <w:left w:val="single" w:sz="2" w:space="0" w:color="E5E7EB"/>
            <w:bottom w:val="single" w:sz="2" w:space="0" w:color="E5E7EB"/>
            <w:right w:val="single" w:sz="2" w:space="0" w:color="E5E7EB"/>
          </w:divBdr>
        </w:div>
        <w:div w:id="1060861358">
          <w:marLeft w:val="0"/>
          <w:marRight w:val="0"/>
          <w:marTop w:val="0"/>
          <w:marBottom w:val="0"/>
          <w:divBdr>
            <w:top w:val="single" w:sz="2" w:space="0" w:color="E5E7EB"/>
            <w:left w:val="single" w:sz="2" w:space="0" w:color="E5E7EB"/>
            <w:bottom w:val="single" w:sz="2" w:space="0" w:color="E5E7EB"/>
            <w:right w:val="single" w:sz="2" w:space="0" w:color="E5E7EB"/>
          </w:divBdr>
        </w:div>
        <w:div w:id="947851278">
          <w:marLeft w:val="0"/>
          <w:marRight w:val="0"/>
          <w:marTop w:val="0"/>
          <w:marBottom w:val="0"/>
          <w:divBdr>
            <w:top w:val="single" w:sz="2" w:space="0" w:color="E5E7EB"/>
            <w:left w:val="single" w:sz="2" w:space="0" w:color="E5E7EB"/>
            <w:bottom w:val="single" w:sz="2" w:space="0" w:color="E5E7EB"/>
            <w:right w:val="single" w:sz="2" w:space="0" w:color="E5E7EB"/>
          </w:divBdr>
        </w:div>
        <w:div w:id="99421570">
          <w:marLeft w:val="0"/>
          <w:marRight w:val="0"/>
          <w:marTop w:val="0"/>
          <w:marBottom w:val="0"/>
          <w:divBdr>
            <w:top w:val="single" w:sz="2" w:space="0" w:color="E5E7EB"/>
            <w:left w:val="single" w:sz="2" w:space="0" w:color="E5E7EB"/>
            <w:bottom w:val="single" w:sz="2" w:space="0" w:color="E5E7EB"/>
            <w:right w:val="single" w:sz="2" w:space="0" w:color="E5E7EB"/>
          </w:divBdr>
        </w:div>
        <w:div w:id="1272786792">
          <w:marLeft w:val="0"/>
          <w:marRight w:val="0"/>
          <w:marTop w:val="0"/>
          <w:marBottom w:val="0"/>
          <w:divBdr>
            <w:top w:val="single" w:sz="2" w:space="0" w:color="E5E7EB"/>
            <w:left w:val="single" w:sz="2" w:space="0" w:color="E5E7EB"/>
            <w:bottom w:val="single" w:sz="2" w:space="0" w:color="E5E7EB"/>
            <w:right w:val="single" w:sz="2" w:space="0" w:color="E5E7EB"/>
          </w:divBdr>
        </w:div>
        <w:div w:id="835615324">
          <w:marLeft w:val="0"/>
          <w:marRight w:val="0"/>
          <w:marTop w:val="0"/>
          <w:marBottom w:val="0"/>
          <w:divBdr>
            <w:top w:val="single" w:sz="2" w:space="0" w:color="E5E7EB"/>
            <w:left w:val="single" w:sz="2" w:space="0" w:color="E5E7EB"/>
            <w:bottom w:val="single" w:sz="2" w:space="0" w:color="E5E7EB"/>
            <w:right w:val="single" w:sz="2" w:space="0" w:color="E5E7EB"/>
          </w:divBdr>
        </w:div>
        <w:div w:id="1165128031">
          <w:marLeft w:val="0"/>
          <w:marRight w:val="0"/>
          <w:marTop w:val="0"/>
          <w:marBottom w:val="0"/>
          <w:divBdr>
            <w:top w:val="single" w:sz="2" w:space="0" w:color="E5E7EB"/>
            <w:left w:val="single" w:sz="2" w:space="0" w:color="E5E7EB"/>
            <w:bottom w:val="single" w:sz="2" w:space="0" w:color="E5E7EB"/>
            <w:right w:val="single" w:sz="2" w:space="0" w:color="E5E7EB"/>
          </w:divBdr>
        </w:div>
        <w:div w:id="1746608774">
          <w:marLeft w:val="0"/>
          <w:marRight w:val="0"/>
          <w:marTop w:val="0"/>
          <w:marBottom w:val="0"/>
          <w:divBdr>
            <w:top w:val="single" w:sz="2" w:space="0" w:color="E5E7EB"/>
            <w:left w:val="single" w:sz="2" w:space="0" w:color="E5E7EB"/>
            <w:bottom w:val="single" w:sz="2" w:space="0" w:color="E5E7EB"/>
            <w:right w:val="single" w:sz="2" w:space="0" w:color="E5E7EB"/>
          </w:divBdr>
        </w:div>
        <w:div w:id="122237379">
          <w:marLeft w:val="0"/>
          <w:marRight w:val="0"/>
          <w:marTop w:val="0"/>
          <w:marBottom w:val="0"/>
          <w:divBdr>
            <w:top w:val="single" w:sz="2" w:space="0" w:color="E5E7EB"/>
            <w:left w:val="single" w:sz="2" w:space="0" w:color="E5E7EB"/>
            <w:bottom w:val="single" w:sz="2" w:space="0" w:color="E5E7EB"/>
            <w:right w:val="single" w:sz="2" w:space="0" w:color="E5E7EB"/>
          </w:divBdr>
        </w:div>
        <w:div w:id="222062752">
          <w:marLeft w:val="0"/>
          <w:marRight w:val="0"/>
          <w:marTop w:val="0"/>
          <w:marBottom w:val="0"/>
          <w:divBdr>
            <w:top w:val="single" w:sz="2" w:space="0" w:color="E5E7EB"/>
            <w:left w:val="single" w:sz="2" w:space="0" w:color="E5E7EB"/>
            <w:bottom w:val="single" w:sz="2" w:space="0" w:color="E5E7EB"/>
            <w:right w:val="single" w:sz="2" w:space="0" w:color="E5E7EB"/>
          </w:divBdr>
        </w:div>
        <w:div w:id="1673532112">
          <w:marLeft w:val="0"/>
          <w:marRight w:val="0"/>
          <w:marTop w:val="0"/>
          <w:marBottom w:val="0"/>
          <w:divBdr>
            <w:top w:val="single" w:sz="2" w:space="0" w:color="E5E7EB"/>
            <w:left w:val="single" w:sz="2" w:space="0" w:color="E5E7EB"/>
            <w:bottom w:val="single" w:sz="2" w:space="0" w:color="E5E7EB"/>
            <w:right w:val="single" w:sz="2" w:space="0" w:color="E5E7EB"/>
          </w:divBdr>
        </w:div>
        <w:div w:id="858735413">
          <w:marLeft w:val="0"/>
          <w:marRight w:val="0"/>
          <w:marTop w:val="0"/>
          <w:marBottom w:val="0"/>
          <w:divBdr>
            <w:top w:val="single" w:sz="2" w:space="0" w:color="E5E7EB"/>
            <w:left w:val="single" w:sz="2" w:space="0" w:color="E5E7EB"/>
            <w:bottom w:val="single" w:sz="2" w:space="0" w:color="E5E7EB"/>
            <w:right w:val="single" w:sz="2" w:space="0" w:color="E5E7EB"/>
          </w:divBdr>
        </w:div>
        <w:div w:id="1758091995">
          <w:marLeft w:val="0"/>
          <w:marRight w:val="0"/>
          <w:marTop w:val="0"/>
          <w:marBottom w:val="0"/>
          <w:divBdr>
            <w:top w:val="single" w:sz="2" w:space="0" w:color="E5E7EB"/>
            <w:left w:val="single" w:sz="2" w:space="0" w:color="E5E7EB"/>
            <w:bottom w:val="single" w:sz="2" w:space="0" w:color="E5E7EB"/>
            <w:right w:val="single" w:sz="2" w:space="0" w:color="E5E7EB"/>
          </w:divBdr>
        </w:div>
        <w:div w:id="945890507">
          <w:marLeft w:val="0"/>
          <w:marRight w:val="0"/>
          <w:marTop w:val="0"/>
          <w:marBottom w:val="0"/>
          <w:divBdr>
            <w:top w:val="single" w:sz="2" w:space="0" w:color="E5E7EB"/>
            <w:left w:val="single" w:sz="2" w:space="0" w:color="E5E7EB"/>
            <w:bottom w:val="single" w:sz="2" w:space="0" w:color="E5E7EB"/>
            <w:right w:val="single" w:sz="2" w:space="0" w:color="E5E7EB"/>
          </w:divBdr>
        </w:div>
        <w:div w:id="304433583">
          <w:marLeft w:val="0"/>
          <w:marRight w:val="0"/>
          <w:marTop w:val="0"/>
          <w:marBottom w:val="0"/>
          <w:divBdr>
            <w:top w:val="single" w:sz="2" w:space="0" w:color="E5E7EB"/>
            <w:left w:val="single" w:sz="2" w:space="0" w:color="E5E7EB"/>
            <w:bottom w:val="single" w:sz="2" w:space="0" w:color="E5E7EB"/>
            <w:right w:val="single" w:sz="2" w:space="0" w:color="E5E7EB"/>
          </w:divBdr>
        </w:div>
        <w:div w:id="1300308246">
          <w:marLeft w:val="0"/>
          <w:marRight w:val="0"/>
          <w:marTop w:val="0"/>
          <w:marBottom w:val="0"/>
          <w:divBdr>
            <w:top w:val="single" w:sz="2" w:space="0" w:color="E5E7EB"/>
            <w:left w:val="single" w:sz="2" w:space="0" w:color="E5E7EB"/>
            <w:bottom w:val="single" w:sz="2" w:space="0" w:color="E5E7EB"/>
            <w:right w:val="single" w:sz="2" w:space="0" w:color="E5E7EB"/>
          </w:divBdr>
        </w:div>
        <w:div w:id="1500850565">
          <w:marLeft w:val="0"/>
          <w:marRight w:val="0"/>
          <w:marTop w:val="0"/>
          <w:marBottom w:val="0"/>
          <w:divBdr>
            <w:top w:val="single" w:sz="2" w:space="0" w:color="E5E7EB"/>
            <w:left w:val="single" w:sz="2" w:space="0" w:color="E5E7EB"/>
            <w:bottom w:val="single" w:sz="2" w:space="0" w:color="E5E7EB"/>
            <w:right w:val="single" w:sz="2" w:space="0" w:color="E5E7EB"/>
          </w:divBdr>
        </w:div>
        <w:div w:id="1518421155">
          <w:marLeft w:val="0"/>
          <w:marRight w:val="0"/>
          <w:marTop w:val="0"/>
          <w:marBottom w:val="0"/>
          <w:divBdr>
            <w:top w:val="single" w:sz="2" w:space="0" w:color="E5E7EB"/>
            <w:left w:val="single" w:sz="2" w:space="0" w:color="E5E7EB"/>
            <w:bottom w:val="single" w:sz="2" w:space="0" w:color="E5E7EB"/>
            <w:right w:val="single" w:sz="2" w:space="0" w:color="E5E7EB"/>
          </w:divBdr>
        </w:div>
        <w:div w:id="1083062180">
          <w:marLeft w:val="0"/>
          <w:marRight w:val="0"/>
          <w:marTop w:val="0"/>
          <w:marBottom w:val="0"/>
          <w:divBdr>
            <w:top w:val="single" w:sz="2" w:space="0" w:color="E5E7EB"/>
            <w:left w:val="single" w:sz="2" w:space="0" w:color="E5E7EB"/>
            <w:bottom w:val="single" w:sz="2" w:space="0" w:color="E5E7EB"/>
            <w:right w:val="single" w:sz="2" w:space="0" w:color="E5E7EB"/>
          </w:divBdr>
        </w:div>
        <w:div w:id="473182271">
          <w:marLeft w:val="0"/>
          <w:marRight w:val="0"/>
          <w:marTop w:val="0"/>
          <w:marBottom w:val="0"/>
          <w:divBdr>
            <w:top w:val="single" w:sz="2" w:space="0" w:color="E5E7EB"/>
            <w:left w:val="single" w:sz="2" w:space="0" w:color="E5E7EB"/>
            <w:bottom w:val="single" w:sz="2" w:space="0" w:color="E5E7EB"/>
            <w:right w:val="single" w:sz="2" w:space="0" w:color="E5E7EB"/>
          </w:divBdr>
        </w:div>
        <w:div w:id="170147088">
          <w:marLeft w:val="0"/>
          <w:marRight w:val="0"/>
          <w:marTop w:val="0"/>
          <w:marBottom w:val="0"/>
          <w:divBdr>
            <w:top w:val="single" w:sz="2" w:space="0" w:color="E5E7EB"/>
            <w:left w:val="single" w:sz="2" w:space="0" w:color="E5E7EB"/>
            <w:bottom w:val="single" w:sz="2" w:space="0" w:color="E5E7EB"/>
            <w:right w:val="single" w:sz="2" w:space="0" w:color="E5E7EB"/>
          </w:divBdr>
        </w:div>
        <w:div w:id="899946917">
          <w:marLeft w:val="0"/>
          <w:marRight w:val="0"/>
          <w:marTop w:val="0"/>
          <w:marBottom w:val="0"/>
          <w:divBdr>
            <w:top w:val="single" w:sz="2" w:space="0" w:color="E5E7EB"/>
            <w:left w:val="single" w:sz="2" w:space="0" w:color="E5E7EB"/>
            <w:bottom w:val="single" w:sz="2" w:space="0" w:color="E5E7EB"/>
            <w:right w:val="single" w:sz="2" w:space="0" w:color="E5E7EB"/>
          </w:divBdr>
        </w:div>
        <w:div w:id="1277365944">
          <w:marLeft w:val="0"/>
          <w:marRight w:val="0"/>
          <w:marTop w:val="0"/>
          <w:marBottom w:val="0"/>
          <w:divBdr>
            <w:top w:val="single" w:sz="2" w:space="0" w:color="E5E7EB"/>
            <w:left w:val="single" w:sz="2" w:space="0" w:color="E5E7EB"/>
            <w:bottom w:val="single" w:sz="2" w:space="0" w:color="E5E7EB"/>
            <w:right w:val="single" w:sz="2" w:space="0" w:color="E5E7EB"/>
          </w:divBdr>
        </w:div>
        <w:div w:id="751245592">
          <w:marLeft w:val="0"/>
          <w:marRight w:val="0"/>
          <w:marTop w:val="0"/>
          <w:marBottom w:val="0"/>
          <w:divBdr>
            <w:top w:val="single" w:sz="2" w:space="0" w:color="E5E7EB"/>
            <w:left w:val="single" w:sz="2" w:space="0" w:color="E5E7EB"/>
            <w:bottom w:val="single" w:sz="2" w:space="0" w:color="E5E7EB"/>
            <w:right w:val="single" w:sz="2" w:space="0" w:color="E5E7EB"/>
          </w:divBdr>
        </w:div>
        <w:div w:id="1079139212">
          <w:marLeft w:val="0"/>
          <w:marRight w:val="0"/>
          <w:marTop w:val="0"/>
          <w:marBottom w:val="0"/>
          <w:divBdr>
            <w:top w:val="single" w:sz="2" w:space="0" w:color="E5E7EB"/>
            <w:left w:val="single" w:sz="2" w:space="0" w:color="E5E7EB"/>
            <w:bottom w:val="single" w:sz="2" w:space="0" w:color="E5E7EB"/>
            <w:right w:val="single" w:sz="2" w:space="0" w:color="E5E7EB"/>
          </w:divBdr>
        </w:div>
        <w:div w:id="686443463">
          <w:marLeft w:val="0"/>
          <w:marRight w:val="0"/>
          <w:marTop w:val="0"/>
          <w:marBottom w:val="0"/>
          <w:divBdr>
            <w:top w:val="single" w:sz="2" w:space="0" w:color="E5E7EB"/>
            <w:left w:val="single" w:sz="2" w:space="0" w:color="E5E7EB"/>
            <w:bottom w:val="single" w:sz="2" w:space="0" w:color="E5E7EB"/>
            <w:right w:val="single" w:sz="2" w:space="0" w:color="E5E7EB"/>
          </w:divBdr>
        </w:div>
        <w:div w:id="599459890">
          <w:marLeft w:val="0"/>
          <w:marRight w:val="0"/>
          <w:marTop w:val="0"/>
          <w:marBottom w:val="0"/>
          <w:divBdr>
            <w:top w:val="single" w:sz="2" w:space="0" w:color="E5E7EB"/>
            <w:left w:val="single" w:sz="2" w:space="0" w:color="E5E7EB"/>
            <w:bottom w:val="single" w:sz="2" w:space="0" w:color="E5E7EB"/>
            <w:right w:val="single" w:sz="2" w:space="0" w:color="E5E7EB"/>
          </w:divBdr>
        </w:div>
        <w:div w:id="1774283972">
          <w:marLeft w:val="0"/>
          <w:marRight w:val="0"/>
          <w:marTop w:val="0"/>
          <w:marBottom w:val="0"/>
          <w:divBdr>
            <w:top w:val="single" w:sz="2" w:space="0" w:color="E5E7EB"/>
            <w:left w:val="single" w:sz="2" w:space="0" w:color="E5E7EB"/>
            <w:bottom w:val="single" w:sz="2" w:space="0" w:color="E5E7EB"/>
            <w:right w:val="single" w:sz="2" w:space="0" w:color="E5E7EB"/>
          </w:divBdr>
        </w:div>
        <w:div w:id="851802857">
          <w:marLeft w:val="0"/>
          <w:marRight w:val="0"/>
          <w:marTop w:val="0"/>
          <w:marBottom w:val="0"/>
          <w:divBdr>
            <w:top w:val="single" w:sz="2" w:space="0" w:color="E5E7EB"/>
            <w:left w:val="single" w:sz="2" w:space="0" w:color="E5E7EB"/>
            <w:bottom w:val="single" w:sz="2" w:space="0" w:color="E5E7EB"/>
            <w:right w:val="single" w:sz="2" w:space="0" w:color="E5E7EB"/>
          </w:divBdr>
        </w:div>
        <w:div w:id="1891768131">
          <w:marLeft w:val="0"/>
          <w:marRight w:val="0"/>
          <w:marTop w:val="0"/>
          <w:marBottom w:val="0"/>
          <w:divBdr>
            <w:top w:val="single" w:sz="2" w:space="0" w:color="E5E7EB"/>
            <w:left w:val="single" w:sz="2" w:space="0" w:color="E5E7EB"/>
            <w:bottom w:val="single" w:sz="2" w:space="0" w:color="E5E7EB"/>
            <w:right w:val="single" w:sz="2" w:space="0" w:color="E5E7EB"/>
          </w:divBdr>
        </w:div>
        <w:div w:id="106312056">
          <w:marLeft w:val="0"/>
          <w:marRight w:val="0"/>
          <w:marTop w:val="0"/>
          <w:marBottom w:val="0"/>
          <w:divBdr>
            <w:top w:val="single" w:sz="2" w:space="0" w:color="E5E7EB"/>
            <w:left w:val="single" w:sz="2" w:space="0" w:color="E5E7EB"/>
            <w:bottom w:val="single" w:sz="2" w:space="0" w:color="E5E7EB"/>
            <w:right w:val="single" w:sz="2" w:space="0" w:color="E5E7EB"/>
          </w:divBdr>
        </w:div>
        <w:div w:id="1617130776">
          <w:marLeft w:val="0"/>
          <w:marRight w:val="0"/>
          <w:marTop w:val="0"/>
          <w:marBottom w:val="0"/>
          <w:divBdr>
            <w:top w:val="single" w:sz="2" w:space="0" w:color="E5E7EB"/>
            <w:left w:val="single" w:sz="2" w:space="0" w:color="E5E7EB"/>
            <w:bottom w:val="single" w:sz="2" w:space="0" w:color="E5E7EB"/>
            <w:right w:val="single" w:sz="2" w:space="0" w:color="E5E7EB"/>
          </w:divBdr>
        </w:div>
        <w:div w:id="1348481660">
          <w:marLeft w:val="0"/>
          <w:marRight w:val="0"/>
          <w:marTop w:val="0"/>
          <w:marBottom w:val="0"/>
          <w:divBdr>
            <w:top w:val="single" w:sz="2" w:space="0" w:color="E5E7EB"/>
            <w:left w:val="single" w:sz="2" w:space="0" w:color="E5E7EB"/>
            <w:bottom w:val="single" w:sz="2" w:space="0" w:color="E5E7EB"/>
            <w:right w:val="single" w:sz="2" w:space="0" w:color="E5E7EB"/>
          </w:divBdr>
        </w:div>
        <w:div w:id="1742866118">
          <w:marLeft w:val="0"/>
          <w:marRight w:val="0"/>
          <w:marTop w:val="0"/>
          <w:marBottom w:val="0"/>
          <w:divBdr>
            <w:top w:val="single" w:sz="2" w:space="0" w:color="E5E7EB"/>
            <w:left w:val="single" w:sz="2" w:space="0" w:color="E5E7EB"/>
            <w:bottom w:val="single" w:sz="2" w:space="0" w:color="E5E7EB"/>
            <w:right w:val="single" w:sz="2" w:space="0" w:color="E5E7EB"/>
          </w:divBdr>
        </w:div>
        <w:div w:id="1410956947">
          <w:marLeft w:val="0"/>
          <w:marRight w:val="0"/>
          <w:marTop w:val="0"/>
          <w:marBottom w:val="0"/>
          <w:divBdr>
            <w:top w:val="single" w:sz="2" w:space="0" w:color="E5E7EB"/>
            <w:left w:val="single" w:sz="2" w:space="0" w:color="E5E7EB"/>
            <w:bottom w:val="single" w:sz="2" w:space="0" w:color="E5E7EB"/>
            <w:right w:val="single" w:sz="2" w:space="0" w:color="E5E7EB"/>
          </w:divBdr>
        </w:div>
        <w:div w:id="2046367615">
          <w:marLeft w:val="0"/>
          <w:marRight w:val="0"/>
          <w:marTop w:val="0"/>
          <w:marBottom w:val="0"/>
          <w:divBdr>
            <w:top w:val="single" w:sz="2" w:space="0" w:color="E5E7EB"/>
            <w:left w:val="single" w:sz="2" w:space="0" w:color="E5E7EB"/>
            <w:bottom w:val="single" w:sz="2" w:space="0" w:color="E5E7EB"/>
            <w:right w:val="single" w:sz="2" w:space="0" w:color="E5E7EB"/>
          </w:divBdr>
        </w:div>
        <w:div w:id="1908153043">
          <w:marLeft w:val="0"/>
          <w:marRight w:val="0"/>
          <w:marTop w:val="0"/>
          <w:marBottom w:val="0"/>
          <w:divBdr>
            <w:top w:val="single" w:sz="2" w:space="0" w:color="E5E7EB"/>
            <w:left w:val="single" w:sz="2" w:space="0" w:color="E5E7EB"/>
            <w:bottom w:val="single" w:sz="2" w:space="0" w:color="E5E7EB"/>
            <w:right w:val="single" w:sz="2" w:space="0" w:color="E5E7EB"/>
          </w:divBdr>
        </w:div>
        <w:div w:id="678583798">
          <w:marLeft w:val="0"/>
          <w:marRight w:val="0"/>
          <w:marTop w:val="0"/>
          <w:marBottom w:val="0"/>
          <w:divBdr>
            <w:top w:val="single" w:sz="2" w:space="0" w:color="E5E7EB"/>
            <w:left w:val="single" w:sz="2" w:space="0" w:color="E5E7EB"/>
            <w:bottom w:val="single" w:sz="2" w:space="0" w:color="E5E7EB"/>
            <w:right w:val="single" w:sz="2" w:space="0" w:color="E5E7EB"/>
          </w:divBdr>
        </w:div>
        <w:div w:id="1037005398">
          <w:marLeft w:val="0"/>
          <w:marRight w:val="0"/>
          <w:marTop w:val="0"/>
          <w:marBottom w:val="0"/>
          <w:divBdr>
            <w:top w:val="single" w:sz="2" w:space="0" w:color="E5E7EB"/>
            <w:left w:val="single" w:sz="2" w:space="0" w:color="E5E7EB"/>
            <w:bottom w:val="single" w:sz="2" w:space="0" w:color="E5E7EB"/>
            <w:right w:val="single" w:sz="2" w:space="0" w:color="E5E7EB"/>
          </w:divBdr>
        </w:div>
        <w:div w:id="138966198">
          <w:marLeft w:val="0"/>
          <w:marRight w:val="0"/>
          <w:marTop w:val="0"/>
          <w:marBottom w:val="0"/>
          <w:divBdr>
            <w:top w:val="single" w:sz="2" w:space="0" w:color="E5E7EB"/>
            <w:left w:val="single" w:sz="2" w:space="0" w:color="E5E7EB"/>
            <w:bottom w:val="single" w:sz="2" w:space="0" w:color="E5E7EB"/>
            <w:right w:val="single" w:sz="2" w:space="0" w:color="E5E7EB"/>
          </w:divBdr>
        </w:div>
        <w:div w:id="511533611">
          <w:marLeft w:val="0"/>
          <w:marRight w:val="0"/>
          <w:marTop w:val="0"/>
          <w:marBottom w:val="0"/>
          <w:divBdr>
            <w:top w:val="single" w:sz="2" w:space="0" w:color="E5E7EB"/>
            <w:left w:val="single" w:sz="2" w:space="0" w:color="E5E7EB"/>
            <w:bottom w:val="single" w:sz="2" w:space="0" w:color="E5E7EB"/>
            <w:right w:val="single" w:sz="2" w:space="0" w:color="E5E7EB"/>
          </w:divBdr>
        </w:div>
        <w:div w:id="739065113">
          <w:marLeft w:val="0"/>
          <w:marRight w:val="0"/>
          <w:marTop w:val="0"/>
          <w:marBottom w:val="0"/>
          <w:divBdr>
            <w:top w:val="single" w:sz="2" w:space="0" w:color="E5E7EB"/>
            <w:left w:val="single" w:sz="2" w:space="0" w:color="E5E7EB"/>
            <w:bottom w:val="single" w:sz="2" w:space="0" w:color="E5E7EB"/>
            <w:right w:val="single" w:sz="2" w:space="0" w:color="E5E7EB"/>
          </w:divBdr>
        </w:div>
        <w:div w:id="202668661">
          <w:marLeft w:val="0"/>
          <w:marRight w:val="0"/>
          <w:marTop w:val="0"/>
          <w:marBottom w:val="0"/>
          <w:divBdr>
            <w:top w:val="single" w:sz="2" w:space="0" w:color="E5E7EB"/>
            <w:left w:val="single" w:sz="2" w:space="0" w:color="E5E7EB"/>
            <w:bottom w:val="single" w:sz="2" w:space="0" w:color="E5E7EB"/>
            <w:right w:val="single" w:sz="2" w:space="0" w:color="E5E7EB"/>
          </w:divBdr>
        </w:div>
        <w:div w:id="7789">
          <w:marLeft w:val="0"/>
          <w:marRight w:val="0"/>
          <w:marTop w:val="0"/>
          <w:marBottom w:val="0"/>
          <w:divBdr>
            <w:top w:val="single" w:sz="2" w:space="0" w:color="E5E7EB"/>
            <w:left w:val="single" w:sz="2" w:space="0" w:color="E5E7EB"/>
            <w:bottom w:val="single" w:sz="2" w:space="0" w:color="E5E7EB"/>
            <w:right w:val="single" w:sz="2" w:space="0" w:color="E5E7EB"/>
          </w:divBdr>
        </w:div>
        <w:div w:id="987243183">
          <w:marLeft w:val="0"/>
          <w:marRight w:val="0"/>
          <w:marTop w:val="0"/>
          <w:marBottom w:val="0"/>
          <w:divBdr>
            <w:top w:val="single" w:sz="2" w:space="0" w:color="E5E7EB"/>
            <w:left w:val="single" w:sz="2" w:space="0" w:color="E5E7EB"/>
            <w:bottom w:val="single" w:sz="2" w:space="0" w:color="E5E7EB"/>
            <w:right w:val="single" w:sz="2" w:space="0" w:color="E5E7EB"/>
          </w:divBdr>
        </w:div>
        <w:div w:id="707753950">
          <w:marLeft w:val="0"/>
          <w:marRight w:val="0"/>
          <w:marTop w:val="0"/>
          <w:marBottom w:val="0"/>
          <w:divBdr>
            <w:top w:val="single" w:sz="2" w:space="0" w:color="E5E7EB"/>
            <w:left w:val="single" w:sz="2" w:space="0" w:color="E5E7EB"/>
            <w:bottom w:val="single" w:sz="2" w:space="0" w:color="E5E7EB"/>
            <w:right w:val="single" w:sz="2" w:space="0" w:color="E5E7EB"/>
          </w:divBdr>
        </w:div>
        <w:div w:id="921721270">
          <w:marLeft w:val="0"/>
          <w:marRight w:val="0"/>
          <w:marTop w:val="0"/>
          <w:marBottom w:val="0"/>
          <w:divBdr>
            <w:top w:val="single" w:sz="2" w:space="0" w:color="E5E7EB"/>
            <w:left w:val="single" w:sz="2" w:space="0" w:color="E5E7EB"/>
            <w:bottom w:val="single" w:sz="2" w:space="0" w:color="E5E7EB"/>
            <w:right w:val="single" w:sz="2" w:space="0" w:color="E5E7EB"/>
          </w:divBdr>
        </w:div>
        <w:div w:id="1328561323">
          <w:marLeft w:val="0"/>
          <w:marRight w:val="0"/>
          <w:marTop w:val="0"/>
          <w:marBottom w:val="0"/>
          <w:divBdr>
            <w:top w:val="single" w:sz="2" w:space="0" w:color="E5E7EB"/>
            <w:left w:val="single" w:sz="2" w:space="0" w:color="E5E7EB"/>
            <w:bottom w:val="single" w:sz="2" w:space="0" w:color="E5E7EB"/>
            <w:right w:val="single" w:sz="2" w:space="0" w:color="E5E7EB"/>
          </w:divBdr>
        </w:div>
        <w:div w:id="1936554326">
          <w:marLeft w:val="0"/>
          <w:marRight w:val="0"/>
          <w:marTop w:val="0"/>
          <w:marBottom w:val="0"/>
          <w:divBdr>
            <w:top w:val="single" w:sz="2" w:space="0" w:color="E5E7EB"/>
            <w:left w:val="single" w:sz="2" w:space="0" w:color="E5E7EB"/>
            <w:bottom w:val="single" w:sz="2" w:space="0" w:color="E5E7EB"/>
            <w:right w:val="single" w:sz="2" w:space="0" w:color="E5E7EB"/>
          </w:divBdr>
        </w:div>
        <w:div w:id="390933597">
          <w:marLeft w:val="0"/>
          <w:marRight w:val="0"/>
          <w:marTop w:val="0"/>
          <w:marBottom w:val="0"/>
          <w:divBdr>
            <w:top w:val="single" w:sz="2" w:space="0" w:color="E5E7EB"/>
            <w:left w:val="single" w:sz="2" w:space="0" w:color="E5E7EB"/>
            <w:bottom w:val="single" w:sz="2" w:space="0" w:color="E5E7EB"/>
            <w:right w:val="single" w:sz="2" w:space="0" w:color="E5E7EB"/>
          </w:divBdr>
        </w:div>
        <w:div w:id="1871797741">
          <w:marLeft w:val="0"/>
          <w:marRight w:val="0"/>
          <w:marTop w:val="0"/>
          <w:marBottom w:val="0"/>
          <w:divBdr>
            <w:top w:val="single" w:sz="2" w:space="0" w:color="E5E7EB"/>
            <w:left w:val="single" w:sz="2" w:space="0" w:color="E5E7EB"/>
            <w:bottom w:val="single" w:sz="2" w:space="0" w:color="E5E7EB"/>
            <w:right w:val="single" w:sz="2" w:space="0" w:color="E5E7EB"/>
          </w:divBdr>
        </w:div>
        <w:div w:id="1810631699">
          <w:marLeft w:val="0"/>
          <w:marRight w:val="0"/>
          <w:marTop w:val="0"/>
          <w:marBottom w:val="0"/>
          <w:divBdr>
            <w:top w:val="single" w:sz="2" w:space="0" w:color="E5E7EB"/>
            <w:left w:val="single" w:sz="2" w:space="0" w:color="E5E7EB"/>
            <w:bottom w:val="single" w:sz="2" w:space="0" w:color="E5E7EB"/>
            <w:right w:val="single" w:sz="2" w:space="0" w:color="E5E7EB"/>
          </w:divBdr>
        </w:div>
        <w:div w:id="1147554634">
          <w:marLeft w:val="0"/>
          <w:marRight w:val="0"/>
          <w:marTop w:val="0"/>
          <w:marBottom w:val="0"/>
          <w:divBdr>
            <w:top w:val="single" w:sz="2" w:space="0" w:color="E5E7EB"/>
            <w:left w:val="single" w:sz="2" w:space="0" w:color="E5E7EB"/>
            <w:bottom w:val="single" w:sz="2" w:space="0" w:color="E5E7EB"/>
            <w:right w:val="single" w:sz="2" w:space="0" w:color="E5E7EB"/>
          </w:divBdr>
        </w:div>
        <w:div w:id="2090421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3049</Words>
  <Characters>17385</Characters>
  <Application>Microsoft Office Word</Application>
  <DocSecurity>0</DocSecurity>
  <Lines>144</Lines>
  <Paragraphs>40</Paragraphs>
  <ScaleCrop>false</ScaleCrop>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gumel</dc:creator>
  <cp:keywords/>
  <dc:description/>
  <cp:lastModifiedBy>Abubakar gumel</cp:lastModifiedBy>
  <cp:revision>2</cp:revision>
  <dcterms:created xsi:type="dcterms:W3CDTF">2025-05-22T15:51:00Z</dcterms:created>
  <dcterms:modified xsi:type="dcterms:W3CDTF">2025-05-22T16:00:00Z</dcterms:modified>
</cp:coreProperties>
</file>