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06CB" w14:textId="69EC3330" w:rsidR="00EF133F" w:rsidRPr="00EF133F" w:rsidRDefault="00EF133F" w:rsidP="00EF133F"/>
    <w:p w14:paraId="72535B15" w14:textId="77777777" w:rsidR="00EF133F" w:rsidRPr="00EF133F" w:rsidRDefault="00EF133F" w:rsidP="00EF133F">
      <w:r w:rsidRPr="00EF133F">
        <w:rPr>
          <w:b/>
          <w:bCs/>
        </w:rPr>
        <w:t>CHAPTER TWO: LITERATURE REVIEW</w:t>
      </w:r>
    </w:p>
    <w:p w14:paraId="02DA1D75" w14:textId="77777777" w:rsidR="00EF133F" w:rsidRPr="00EF133F" w:rsidRDefault="00EF133F" w:rsidP="00EF133F">
      <w:r w:rsidRPr="00EF133F">
        <w:rPr>
          <w:b/>
          <w:bCs/>
        </w:rPr>
        <w:t>2.1 Overview of Cloud Computing and Storage Resource Management</w:t>
      </w:r>
    </w:p>
    <w:p w14:paraId="04A8C97B" w14:textId="77777777" w:rsidR="00EF133F" w:rsidRPr="00EF133F" w:rsidRDefault="00EF133F" w:rsidP="00EF133F">
      <w:pPr>
        <w:numPr>
          <w:ilvl w:val="0"/>
          <w:numId w:val="1"/>
        </w:numPr>
      </w:pPr>
      <w:r w:rsidRPr="00EF133F">
        <w:t>2.1.1 Definition and Classification of Cloud Computing</w:t>
      </w:r>
    </w:p>
    <w:p w14:paraId="5A461B19" w14:textId="77777777" w:rsidR="00EF133F" w:rsidRPr="00EF133F" w:rsidRDefault="00EF133F" w:rsidP="00EF133F">
      <w:pPr>
        <w:numPr>
          <w:ilvl w:val="0"/>
          <w:numId w:val="1"/>
        </w:numPr>
      </w:pPr>
      <w:r w:rsidRPr="00EF133F">
        <w:t>2.1.2 Cloud Service Models: IaaS, PaaS, and SaaS</w:t>
      </w:r>
    </w:p>
    <w:p w14:paraId="4E8A6D62" w14:textId="77777777" w:rsidR="00EF133F" w:rsidRPr="00EF133F" w:rsidRDefault="00EF133F" w:rsidP="00EF133F">
      <w:pPr>
        <w:numPr>
          <w:ilvl w:val="0"/>
          <w:numId w:val="1"/>
        </w:numPr>
      </w:pPr>
      <w:r w:rsidRPr="00EF133F">
        <w:t>2.1.3 Types of Cloud Storage: Block, Object, and File Storage</w:t>
      </w:r>
    </w:p>
    <w:p w14:paraId="2F9314F4" w14:textId="77777777" w:rsidR="00EF133F" w:rsidRPr="00EF133F" w:rsidRDefault="00EF133F" w:rsidP="00EF133F">
      <w:r w:rsidRPr="00EF133F">
        <w:rPr>
          <w:b/>
          <w:bCs/>
        </w:rPr>
        <w:t>2.2 Storage Resource Allocation in Cloud Environments</w:t>
      </w:r>
    </w:p>
    <w:p w14:paraId="3897B201" w14:textId="77777777" w:rsidR="00EF133F" w:rsidRPr="00EF133F" w:rsidRDefault="00EF133F" w:rsidP="00EF133F">
      <w:pPr>
        <w:numPr>
          <w:ilvl w:val="0"/>
          <w:numId w:val="2"/>
        </w:numPr>
      </w:pPr>
      <w:r w:rsidRPr="00EF133F">
        <w:t>2.2.1 Definition and Scope of Storage Resource Allocation</w:t>
      </w:r>
    </w:p>
    <w:p w14:paraId="2E949047" w14:textId="77777777" w:rsidR="00EF133F" w:rsidRPr="00EF133F" w:rsidRDefault="00EF133F" w:rsidP="00EF133F">
      <w:pPr>
        <w:numPr>
          <w:ilvl w:val="0"/>
          <w:numId w:val="2"/>
        </w:numPr>
      </w:pPr>
      <w:r w:rsidRPr="00EF133F">
        <w:t>2.2.2 Traditional Allocation Algorithms: First Fit, Best Fit, and Worst Fit</w:t>
      </w:r>
    </w:p>
    <w:p w14:paraId="146FCB50" w14:textId="77777777" w:rsidR="00EF133F" w:rsidRPr="00EF133F" w:rsidRDefault="00EF133F" w:rsidP="00EF133F">
      <w:pPr>
        <w:numPr>
          <w:ilvl w:val="0"/>
          <w:numId w:val="2"/>
        </w:numPr>
      </w:pPr>
      <w:r w:rsidRPr="00EF133F">
        <w:t>2.2.3 Limitations of Traditional Storage Allocation Approaches</w:t>
      </w:r>
    </w:p>
    <w:p w14:paraId="1FD77589" w14:textId="77777777" w:rsidR="00EF133F" w:rsidRPr="00EF133F" w:rsidRDefault="00EF133F" w:rsidP="00EF133F">
      <w:r w:rsidRPr="00EF133F">
        <w:rPr>
          <w:b/>
          <w:bCs/>
        </w:rPr>
        <w:t>2.3 Service Level Agreements (SLAs) in Cloud Storage</w:t>
      </w:r>
    </w:p>
    <w:p w14:paraId="27C4C876" w14:textId="77777777" w:rsidR="00EF133F" w:rsidRPr="00EF133F" w:rsidRDefault="00EF133F" w:rsidP="00EF133F">
      <w:pPr>
        <w:numPr>
          <w:ilvl w:val="0"/>
          <w:numId w:val="3"/>
        </w:numPr>
      </w:pPr>
      <w:r w:rsidRPr="00EF133F">
        <w:t>2.3.1 Definition and Core Principles of SLAs</w:t>
      </w:r>
    </w:p>
    <w:p w14:paraId="434B197B" w14:textId="77777777" w:rsidR="00EF133F" w:rsidRPr="00EF133F" w:rsidRDefault="00EF133F" w:rsidP="00EF133F">
      <w:pPr>
        <w:numPr>
          <w:ilvl w:val="0"/>
          <w:numId w:val="3"/>
        </w:numPr>
      </w:pPr>
      <w:r w:rsidRPr="00EF133F">
        <w:t>2.3.2 Key SLA Metrics: Availability, Durability, and Access Latency</w:t>
      </w:r>
    </w:p>
    <w:p w14:paraId="331D4985" w14:textId="77777777" w:rsidR="00EF133F" w:rsidRPr="00EF133F" w:rsidRDefault="00EF133F" w:rsidP="00EF133F">
      <w:pPr>
        <w:numPr>
          <w:ilvl w:val="0"/>
          <w:numId w:val="3"/>
        </w:numPr>
      </w:pPr>
      <w:r w:rsidRPr="00EF133F">
        <w:t>2.3.3 The Cost-Availability Trade-off in SLA Compliance</w:t>
      </w:r>
    </w:p>
    <w:p w14:paraId="059A31E3" w14:textId="77777777" w:rsidR="00EF133F" w:rsidRPr="00EF133F" w:rsidRDefault="00EF133F" w:rsidP="00EF133F">
      <w:pPr>
        <w:numPr>
          <w:ilvl w:val="0"/>
          <w:numId w:val="3"/>
        </w:numPr>
      </w:pPr>
      <w:r w:rsidRPr="00EF133F">
        <w:t>2.3.4 Consequences of SLA Violations for Cloud Service Providers</w:t>
      </w:r>
    </w:p>
    <w:p w14:paraId="07787848" w14:textId="77777777" w:rsidR="00EF133F" w:rsidRPr="00EF133F" w:rsidRDefault="00EF133F" w:rsidP="00EF133F">
      <w:r w:rsidRPr="00EF133F">
        <w:rPr>
          <w:b/>
          <w:bCs/>
        </w:rPr>
        <w:t>2.4 Heuristic Optimization Techniques</w:t>
      </w:r>
    </w:p>
    <w:p w14:paraId="33AB1914" w14:textId="77777777" w:rsidR="00EF133F" w:rsidRPr="00EF133F" w:rsidRDefault="00EF133F" w:rsidP="00EF133F">
      <w:pPr>
        <w:numPr>
          <w:ilvl w:val="0"/>
          <w:numId w:val="4"/>
        </w:numPr>
      </w:pPr>
      <w:r w:rsidRPr="00EF133F">
        <w:t>2.4.1 Definition and Core Principles of Heuristic Approaches</w:t>
      </w:r>
    </w:p>
    <w:p w14:paraId="45EDF393" w14:textId="77777777" w:rsidR="00EF133F" w:rsidRPr="00EF133F" w:rsidRDefault="00EF133F" w:rsidP="00EF133F">
      <w:pPr>
        <w:numPr>
          <w:ilvl w:val="0"/>
          <w:numId w:val="4"/>
        </w:numPr>
      </w:pPr>
      <w:r w:rsidRPr="00EF133F">
        <w:t>2.4.2 Greedy Algorithms for Storage Resource Allocation</w:t>
      </w:r>
    </w:p>
    <w:p w14:paraId="54A62A0A" w14:textId="77777777" w:rsidR="00EF133F" w:rsidRPr="00EF133F" w:rsidRDefault="00EF133F" w:rsidP="00EF133F">
      <w:pPr>
        <w:numPr>
          <w:ilvl w:val="0"/>
          <w:numId w:val="4"/>
        </w:numPr>
      </w:pPr>
      <w:r w:rsidRPr="00EF133F">
        <w:t>2.4.3 Genetic Algorithms for Multi-Objective Optimization</w:t>
      </w:r>
    </w:p>
    <w:p w14:paraId="05A7A118" w14:textId="77777777" w:rsidR="00EF133F" w:rsidRPr="00EF133F" w:rsidRDefault="00EF133F" w:rsidP="00EF133F">
      <w:pPr>
        <w:numPr>
          <w:ilvl w:val="0"/>
          <w:numId w:val="4"/>
        </w:numPr>
      </w:pPr>
      <w:r w:rsidRPr="00EF133F">
        <w:t>2.4.4 Simulated Annealing in Cloud Resource Management</w:t>
      </w:r>
    </w:p>
    <w:p w14:paraId="0ADBD8EF" w14:textId="77777777" w:rsidR="00EF133F" w:rsidRPr="00EF133F" w:rsidRDefault="00EF133F" w:rsidP="00EF133F">
      <w:pPr>
        <w:numPr>
          <w:ilvl w:val="0"/>
          <w:numId w:val="4"/>
        </w:numPr>
      </w:pPr>
      <w:r w:rsidRPr="00EF133F">
        <w:t>2.4.5 Comparison of Heuristic Techniques for Storage Allocation</w:t>
      </w:r>
    </w:p>
    <w:p w14:paraId="2F1DF9AE" w14:textId="77777777" w:rsidR="00EF133F" w:rsidRPr="00EF133F" w:rsidRDefault="00EF133F" w:rsidP="00EF133F">
      <w:r w:rsidRPr="00EF133F">
        <w:rPr>
          <w:b/>
          <w:bCs/>
        </w:rPr>
        <w:t>2.5 Cost Reduction Strategies in Cloud Storage</w:t>
      </w:r>
    </w:p>
    <w:p w14:paraId="2C004C2C" w14:textId="77777777" w:rsidR="00EF133F" w:rsidRPr="00EF133F" w:rsidRDefault="00EF133F" w:rsidP="00EF133F">
      <w:pPr>
        <w:numPr>
          <w:ilvl w:val="0"/>
          <w:numId w:val="5"/>
        </w:numPr>
      </w:pPr>
      <w:r w:rsidRPr="00EF133F">
        <w:t>2.5.1 Sources of Cost in Cloud Storage Systems</w:t>
      </w:r>
    </w:p>
    <w:p w14:paraId="22770429" w14:textId="77777777" w:rsidR="00EF133F" w:rsidRPr="00EF133F" w:rsidRDefault="00EF133F" w:rsidP="00EF133F">
      <w:pPr>
        <w:numPr>
          <w:ilvl w:val="0"/>
          <w:numId w:val="5"/>
        </w:numPr>
      </w:pPr>
      <w:r w:rsidRPr="00EF133F">
        <w:t>2.5.2 Cost Optimization Models in Existing Literature</w:t>
      </w:r>
    </w:p>
    <w:p w14:paraId="4AE75A02" w14:textId="77777777" w:rsidR="00EF133F" w:rsidRPr="00EF133F" w:rsidRDefault="00EF133F" w:rsidP="00EF133F">
      <w:pPr>
        <w:numPr>
          <w:ilvl w:val="0"/>
          <w:numId w:val="5"/>
        </w:numPr>
      </w:pPr>
      <w:r w:rsidRPr="00EF133F">
        <w:t>2.5.3 The Impact of Data Replication on Operational Cost</w:t>
      </w:r>
    </w:p>
    <w:p w14:paraId="2874D2A6" w14:textId="77777777" w:rsidR="00EF133F" w:rsidRPr="00EF133F" w:rsidRDefault="00EF133F" w:rsidP="00EF133F">
      <w:r w:rsidRPr="00EF133F">
        <w:rPr>
          <w:b/>
          <w:bCs/>
        </w:rPr>
        <w:t>2.6 SLA-Aware Availability Management</w:t>
      </w:r>
    </w:p>
    <w:p w14:paraId="24C1EE91" w14:textId="77777777" w:rsidR="00EF133F" w:rsidRPr="00EF133F" w:rsidRDefault="00EF133F" w:rsidP="00EF133F">
      <w:pPr>
        <w:numPr>
          <w:ilvl w:val="0"/>
          <w:numId w:val="6"/>
        </w:numPr>
      </w:pPr>
      <w:r w:rsidRPr="00EF133F">
        <w:lastRenderedPageBreak/>
        <w:t>2.6.1 Availability Models and Measurement Approaches</w:t>
      </w:r>
    </w:p>
    <w:p w14:paraId="3EE9F65C" w14:textId="77777777" w:rsidR="00EF133F" w:rsidRPr="00EF133F" w:rsidRDefault="00EF133F" w:rsidP="00EF133F">
      <w:pPr>
        <w:numPr>
          <w:ilvl w:val="0"/>
          <w:numId w:val="6"/>
        </w:numPr>
      </w:pPr>
      <w:r w:rsidRPr="00EF133F">
        <w:t>2.6.2 Software Defined Storage (SDS) and Availability Management</w:t>
      </w:r>
    </w:p>
    <w:p w14:paraId="309CFE6A" w14:textId="77777777" w:rsidR="00EF133F" w:rsidRPr="00EF133F" w:rsidRDefault="00EF133F" w:rsidP="00EF133F">
      <w:pPr>
        <w:numPr>
          <w:ilvl w:val="0"/>
          <w:numId w:val="6"/>
        </w:numPr>
      </w:pPr>
      <w:r w:rsidRPr="00EF133F">
        <w:t>2.6.3 Strategies for Ensuring SLA-Aware Availability in Cloud Systems</w:t>
      </w:r>
    </w:p>
    <w:p w14:paraId="11D8FDEE" w14:textId="77777777" w:rsidR="00EF133F" w:rsidRPr="00EF133F" w:rsidRDefault="00EF133F" w:rsidP="00EF133F">
      <w:r w:rsidRPr="00EF133F">
        <w:rPr>
          <w:b/>
          <w:bCs/>
        </w:rPr>
        <w:t>2.7 Simulation Frameworks and Datasets in Cloud Storage Research</w:t>
      </w:r>
    </w:p>
    <w:p w14:paraId="4C9249A2" w14:textId="77777777" w:rsidR="00EF133F" w:rsidRPr="00EF133F" w:rsidRDefault="00EF133F" w:rsidP="00EF133F">
      <w:pPr>
        <w:numPr>
          <w:ilvl w:val="0"/>
          <w:numId w:val="7"/>
        </w:numPr>
      </w:pPr>
      <w:r w:rsidRPr="00EF133F">
        <w:t>2.7.1 Cloud Storage Workload Traces Used in Research</w:t>
      </w:r>
    </w:p>
    <w:p w14:paraId="231FB235" w14:textId="77777777" w:rsidR="00EF133F" w:rsidRPr="00EF133F" w:rsidRDefault="00EF133F" w:rsidP="00EF133F">
      <w:pPr>
        <w:numPr>
          <w:ilvl w:val="0"/>
          <w:numId w:val="7"/>
        </w:numPr>
      </w:pPr>
      <w:r w:rsidRPr="00EF133F">
        <w:t>2.7.2 Simulation Tools for Cloud Resource Allocation Studies</w:t>
      </w:r>
    </w:p>
    <w:p w14:paraId="12045361" w14:textId="77777777" w:rsidR="00EF133F" w:rsidRPr="00EF133F" w:rsidRDefault="00EF133F" w:rsidP="00EF133F">
      <w:pPr>
        <w:numPr>
          <w:ilvl w:val="0"/>
          <w:numId w:val="7"/>
        </w:numPr>
      </w:pPr>
      <w:r w:rsidRPr="00EF133F">
        <w:t>2.7.3 Handling Workload Variability in Simulation-Based Validation</w:t>
      </w:r>
    </w:p>
    <w:p w14:paraId="243C233E" w14:textId="4F46CB25" w:rsidR="00896062" w:rsidRDefault="00EF133F">
      <w:r w:rsidRPr="00EF133F">
        <w:rPr>
          <w:b/>
          <w:bCs/>
        </w:rPr>
        <w:t>2.8 Research Gaps and Summary</w:t>
      </w:r>
    </w:p>
    <w:sectPr w:rsidR="00896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D09"/>
    <w:multiLevelType w:val="multilevel"/>
    <w:tmpl w:val="2BC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52E3"/>
    <w:multiLevelType w:val="multilevel"/>
    <w:tmpl w:val="1B4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93979"/>
    <w:multiLevelType w:val="multilevel"/>
    <w:tmpl w:val="4EE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42D70"/>
    <w:multiLevelType w:val="multilevel"/>
    <w:tmpl w:val="B41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16AC2"/>
    <w:multiLevelType w:val="multilevel"/>
    <w:tmpl w:val="C98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14491"/>
    <w:multiLevelType w:val="multilevel"/>
    <w:tmpl w:val="4CFC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E5DD6"/>
    <w:multiLevelType w:val="multilevel"/>
    <w:tmpl w:val="665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392799">
    <w:abstractNumId w:val="6"/>
  </w:num>
  <w:num w:numId="2" w16cid:durableId="1415322520">
    <w:abstractNumId w:val="0"/>
  </w:num>
  <w:num w:numId="3" w16cid:durableId="498279155">
    <w:abstractNumId w:val="4"/>
  </w:num>
  <w:num w:numId="4" w16cid:durableId="150827704">
    <w:abstractNumId w:val="1"/>
  </w:num>
  <w:num w:numId="5" w16cid:durableId="1020426738">
    <w:abstractNumId w:val="5"/>
  </w:num>
  <w:num w:numId="6" w16cid:durableId="775322966">
    <w:abstractNumId w:val="2"/>
  </w:num>
  <w:num w:numId="7" w16cid:durableId="385691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3F"/>
    <w:rsid w:val="000D5288"/>
    <w:rsid w:val="00323AEF"/>
    <w:rsid w:val="0044495A"/>
    <w:rsid w:val="00896062"/>
    <w:rsid w:val="00A95526"/>
    <w:rsid w:val="00BF5774"/>
    <w:rsid w:val="00EF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43E2"/>
  <w15:chartTrackingRefBased/>
  <w15:docId w15:val="{0A3A1583-999A-4585-B98D-F6A2AB43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Eunice Agyei Junior</dc:creator>
  <cp:keywords/>
  <dc:description/>
  <cp:lastModifiedBy>Eunice Agyei Junior</cp:lastModifiedBy>
  <cp:revision>1</cp:revision>
  <dcterms:created xsi:type="dcterms:W3CDTF">2026-05-15T14:24:00Z</dcterms:created>
  <dcterms:modified xsi:type="dcterms:W3CDTF">2026-05-15T14:25:00Z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d65f366e-50c5-4db0-bd38-a54361878450</vt:lpwstr>
  </property>
</Properties>
</file>