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4B88" w:rsidR="00856CC6" w:rsidRDefault="00000000" w14:paraId="00000001" w14:textId="77777777">
      <w:pPr>
        <w:spacing w:line="360" w:lineRule="auto"/>
        <w:jc w:val="center"/>
        <w:rPr>
          <w:b/>
          <w:bCs/>
        </w:rPr>
      </w:pPr>
      <w:r w:rsidRPr="00044B88">
        <w:rPr>
          <w:b/>
          <w:bCs/>
        </w:rPr>
        <w:t>KUMASI TECHNICAL UNIVERSITY</w:t>
      </w:r>
    </w:p>
    <w:p w:rsidRPr="00044B88" w:rsidR="00856CC6" w:rsidRDefault="00000000" w14:paraId="00000002" w14:textId="77777777">
      <w:pPr>
        <w:spacing w:line="360" w:lineRule="auto"/>
        <w:jc w:val="center"/>
        <w:rPr>
          <w:b/>
          <w:bCs/>
        </w:rPr>
      </w:pPr>
      <w:r w:rsidRPr="00044B88">
        <w:rPr>
          <w:b/>
          <w:bCs/>
        </w:rPr>
        <w:t>FACULTY OF APPLIED SCIENCES AND TECHNOLOGY</w:t>
      </w:r>
    </w:p>
    <w:p w:rsidRPr="00044B88" w:rsidR="00856CC6" w:rsidRDefault="00000000" w14:paraId="00000003" w14:textId="77777777">
      <w:pPr>
        <w:spacing w:line="360" w:lineRule="auto"/>
        <w:jc w:val="center"/>
        <w:rPr>
          <w:b/>
          <w:bCs/>
        </w:rPr>
      </w:pPr>
      <w:r w:rsidRPr="00044B88">
        <w:rPr>
          <w:b/>
          <w:bCs/>
        </w:rPr>
        <w:t>COMPUTER SCIENCE DEPARTMENT</w:t>
      </w:r>
    </w:p>
    <w:p w:rsidRPr="00044B88" w:rsidR="00856CC6" w:rsidRDefault="00856CC6" w14:paraId="00000004" w14:textId="77777777">
      <w:pPr>
        <w:spacing w:line="360" w:lineRule="auto"/>
        <w:jc w:val="center"/>
      </w:pPr>
    </w:p>
    <w:p w:rsidRPr="00044B88" w:rsidR="00856CC6" w:rsidRDefault="00856CC6" w14:paraId="00000005" w14:textId="77777777">
      <w:pPr>
        <w:spacing w:line="360" w:lineRule="auto"/>
        <w:jc w:val="center"/>
      </w:pPr>
    </w:p>
    <w:p w:rsidRPr="00044B88" w:rsidR="00856CC6" w:rsidRDefault="00856CC6" w14:paraId="00000006" w14:textId="77777777">
      <w:pPr>
        <w:spacing w:line="360" w:lineRule="auto"/>
        <w:jc w:val="center"/>
      </w:pPr>
    </w:p>
    <w:p w:rsidRPr="00044B88" w:rsidR="00856CC6" w:rsidRDefault="00856CC6" w14:paraId="00000007" w14:textId="77777777">
      <w:pPr>
        <w:spacing w:line="360" w:lineRule="auto"/>
        <w:jc w:val="center"/>
      </w:pPr>
    </w:p>
    <w:p w:rsidRPr="00044B88" w:rsidR="00856CC6" w:rsidRDefault="00000000" w14:paraId="00000008" w14:textId="77777777">
      <w:pPr>
        <w:spacing w:line="360" w:lineRule="auto"/>
        <w:jc w:val="center"/>
        <w:rPr>
          <w:b/>
          <w:bCs/>
        </w:rPr>
      </w:pPr>
      <w:r w:rsidRPr="00044B88">
        <w:rPr>
          <w:b/>
          <w:bCs/>
        </w:rPr>
        <w:t>HEURISTICS APPROACH TO STORAGE RESOURCE ALLOCATION FOR COST REDUCTION AND SERVICE LEVEL AGREEMENT-AWARE AVAILABILITY</w:t>
      </w:r>
    </w:p>
    <w:p w:rsidRPr="00044B88" w:rsidR="00856CC6" w:rsidRDefault="00856CC6" w14:paraId="00000009" w14:textId="77777777">
      <w:pPr>
        <w:spacing w:line="360" w:lineRule="auto"/>
        <w:jc w:val="center"/>
      </w:pPr>
    </w:p>
    <w:p w:rsidRPr="00044B88" w:rsidR="00856CC6" w:rsidRDefault="00856CC6" w14:paraId="0000000A" w14:textId="77777777">
      <w:pPr>
        <w:spacing w:line="360" w:lineRule="auto"/>
        <w:jc w:val="center"/>
      </w:pPr>
    </w:p>
    <w:p w:rsidRPr="00044B88" w:rsidR="00856CC6" w:rsidRDefault="00856CC6" w14:paraId="0000000B" w14:textId="77777777">
      <w:pPr>
        <w:spacing w:line="360" w:lineRule="auto"/>
        <w:jc w:val="center"/>
      </w:pPr>
    </w:p>
    <w:p w:rsidRPr="00044B88" w:rsidR="00856CC6" w:rsidRDefault="00856CC6" w14:paraId="0000000C" w14:textId="77777777">
      <w:pPr>
        <w:spacing w:line="360" w:lineRule="auto"/>
        <w:jc w:val="center"/>
      </w:pPr>
    </w:p>
    <w:p w:rsidRPr="00044B88" w:rsidR="00856CC6" w:rsidRDefault="00856CC6" w14:paraId="0000000D" w14:textId="77777777">
      <w:pPr>
        <w:spacing w:line="360" w:lineRule="auto"/>
        <w:jc w:val="center"/>
      </w:pPr>
    </w:p>
    <w:p w:rsidRPr="00044B88" w:rsidR="00856CC6" w:rsidRDefault="00000000" w14:paraId="0000000E" w14:textId="77777777">
      <w:pPr>
        <w:spacing w:line="360" w:lineRule="auto"/>
        <w:jc w:val="center"/>
      </w:pPr>
      <w:r w:rsidRPr="00044B88">
        <w:t xml:space="preserve">A PROJECT SUBMITTED TO THE COMPUTER SCIENCE DEPARTMENT </w:t>
      </w:r>
    </w:p>
    <w:p w:rsidRPr="00044B88" w:rsidR="00856CC6" w:rsidRDefault="00000000" w14:paraId="0000000F" w14:textId="77777777">
      <w:pPr>
        <w:spacing w:line="360" w:lineRule="auto"/>
        <w:jc w:val="center"/>
      </w:pPr>
      <w:r w:rsidRPr="00044B88">
        <w:t xml:space="preserve">IN PARTIAL FULFILMENT OF THE REQUIREMENT FOR THE AWARD </w:t>
      </w:r>
    </w:p>
    <w:p w:rsidRPr="00044B88" w:rsidR="00856CC6" w:rsidRDefault="00000000" w14:paraId="00000010" w14:textId="77777777">
      <w:pPr>
        <w:spacing w:line="360" w:lineRule="auto"/>
        <w:jc w:val="center"/>
      </w:pPr>
      <w:r w:rsidRPr="00044B88">
        <w:t xml:space="preserve">OF BACHELOR OF TECHNOLOGY (BTECH) COMPUTER TECHNOLOGY </w:t>
      </w:r>
    </w:p>
    <w:p w:rsidRPr="00044B88" w:rsidR="00856CC6" w:rsidRDefault="00856CC6" w14:paraId="00000011" w14:textId="77777777">
      <w:pPr>
        <w:spacing w:line="360" w:lineRule="auto"/>
        <w:jc w:val="center"/>
      </w:pPr>
    </w:p>
    <w:p w:rsidRPr="00044B88" w:rsidR="00856CC6" w:rsidRDefault="00856CC6" w14:paraId="00000012" w14:textId="77777777">
      <w:pPr>
        <w:spacing w:line="360" w:lineRule="auto"/>
        <w:jc w:val="center"/>
      </w:pPr>
    </w:p>
    <w:p w:rsidRPr="00044B88" w:rsidR="00856CC6" w:rsidRDefault="00856CC6" w14:paraId="00000013" w14:textId="77777777">
      <w:pPr>
        <w:spacing w:line="360" w:lineRule="auto"/>
        <w:jc w:val="center"/>
      </w:pPr>
    </w:p>
    <w:p w:rsidRPr="00044B88" w:rsidR="00856CC6" w:rsidRDefault="00000000" w14:paraId="00000014" w14:textId="201E1E1D">
      <w:pPr>
        <w:spacing w:line="360" w:lineRule="auto"/>
        <w:jc w:val="center"/>
        <w:rPr>
          <w:b/>
          <w:bCs/>
        </w:rPr>
      </w:pPr>
      <w:r w:rsidRPr="00044B88">
        <w:rPr>
          <w:b/>
          <w:bCs/>
        </w:rPr>
        <w:t>EUNICE JUNIOR</w:t>
      </w:r>
      <w:r w:rsidRPr="00044B88" w:rsidR="00100B2F">
        <w:rPr>
          <w:b/>
          <w:bCs/>
        </w:rPr>
        <w:t xml:space="preserve"> AGYEI</w:t>
      </w:r>
    </w:p>
    <w:p w:rsidRPr="00044B88" w:rsidR="00856CC6" w:rsidRDefault="00000000" w14:paraId="00000015" w14:textId="77777777">
      <w:pPr>
        <w:spacing w:line="360" w:lineRule="auto"/>
        <w:jc w:val="center"/>
        <w:rPr>
          <w:b/>
          <w:bCs/>
        </w:rPr>
      </w:pPr>
      <w:r w:rsidRPr="00044B88">
        <w:rPr>
          <w:b/>
          <w:bCs/>
        </w:rPr>
        <w:t>(052241360019)</w:t>
      </w:r>
    </w:p>
    <w:p w:rsidRPr="00044B88" w:rsidR="00856CC6" w:rsidRDefault="00856CC6" w14:paraId="00000016" w14:textId="77777777">
      <w:pPr>
        <w:spacing w:line="360" w:lineRule="auto"/>
        <w:jc w:val="center"/>
        <w:rPr>
          <w:b/>
          <w:bCs/>
        </w:rPr>
      </w:pPr>
    </w:p>
    <w:p w:rsidRPr="00044B88" w:rsidR="00856CC6" w:rsidRDefault="00856CC6" w14:paraId="00000017" w14:textId="77777777">
      <w:pPr>
        <w:spacing w:line="360" w:lineRule="auto"/>
        <w:jc w:val="center"/>
        <w:rPr>
          <w:b/>
          <w:bCs/>
        </w:rPr>
      </w:pPr>
    </w:p>
    <w:p w:rsidRPr="00044B88" w:rsidR="00662EB6" w:rsidRDefault="00000000" w14:paraId="00000018" w14:textId="5F40F419">
      <w:pPr>
        <w:spacing w:line="360" w:lineRule="auto"/>
        <w:jc w:val="center"/>
        <w:rPr>
          <w:b/>
          <w:bCs/>
        </w:rPr>
      </w:pPr>
      <w:r w:rsidRPr="00044B88">
        <w:rPr>
          <w:b/>
          <w:bCs/>
        </w:rPr>
        <w:t>JUNE 2026</w:t>
      </w:r>
    </w:p>
    <w:p w:rsidRPr="00044B88" w:rsidR="009F5A6F" w:rsidRDefault="009F5A6F" w14:paraId="65C7F62B" w14:textId="77777777">
      <w:pPr>
        <w:spacing w:line="360" w:lineRule="auto"/>
        <w:jc w:val="center"/>
        <w:rPr>
          <w:b/>
          <w:bCs/>
        </w:rPr>
      </w:pPr>
    </w:p>
    <w:p w:rsidRPr="00044B88" w:rsidR="009F5A6F" w:rsidRDefault="009F5A6F" w14:paraId="5D72143F" w14:textId="77777777">
      <w:pPr>
        <w:rPr>
          <w:b/>
          <w:bCs/>
        </w:rPr>
        <w:sectPr w:rsidRPr="00044B88" w:rsidR="009F5A6F" w:rsidSect="009F5A6F">
          <w:footerReference w:type="default" r:id="rId8"/>
          <w:pgSz w:w="12240" w:h="15840" w:orient="portrait"/>
          <w:pgMar w:top="1440" w:right="1440" w:bottom="1440" w:left="1440" w:header="720" w:footer="720" w:gutter="0"/>
          <w:pgNumType w:fmt="lowerRoman" w:start="1"/>
          <w:cols w:space="720"/>
          <w:docGrid w:linePitch="326"/>
        </w:sectPr>
      </w:pPr>
    </w:p>
    <w:bookmarkStart w:name="_Toc235801993" w:displacedByCustomXml="next" w:id="0"/>
    <w:sdt>
      <w:sdtPr>
        <w:id w:val="-252748865"/>
        <w:docPartObj>
          <w:docPartGallery w:val="Table of Contents"/>
          <w:docPartUnique/>
        </w:docPartObj>
      </w:sdtPr>
      <w:sdtEndPr>
        <w:rPr>
          <w:b/>
          <w:bCs/>
          <w:noProof/>
        </w:rPr>
      </w:sdtEndPr>
      <w:sdtContent>
        <w:p w:rsidRPr="00044B88" w:rsidR="00662EB6" w:rsidP="00662EB6" w:rsidRDefault="00662EB6" w14:paraId="30DC8602" w14:textId="2D7FC4DE">
          <w:pPr>
            <w:pStyle w:val="Heading1"/>
            <w:rPr>
              <w:b/>
              <w:bCs/>
            </w:rPr>
          </w:pPr>
          <w:r w:rsidRPr="00044B88">
            <w:rPr>
              <w:b/>
              <w:bCs/>
            </w:rPr>
            <w:t>TABLE OF CONTENTS</w:t>
          </w:r>
          <w:bookmarkEnd w:id="0"/>
        </w:p>
        <w:p w:rsidR="001767BB" w:rsidRDefault="00662EB6" w14:paraId="3FFD719D" w14:textId="3094734C">
          <w:pPr>
            <w:pStyle w:val="TOC1"/>
            <w:tabs>
              <w:tab w:val="right" w:leader="dot" w:pos="9350"/>
            </w:tabs>
            <w:rPr>
              <w:rFonts w:asciiTheme="minorHAnsi" w:hAnsiTheme="minorHAnsi" w:eastAsiaTheme="minorEastAsia" w:cstheme="minorBidi"/>
              <w:noProof/>
              <w:kern w:val="2"/>
              <w:lang w:val="en-US"/>
              <w14:ligatures w14:val="standardContextual"/>
            </w:rPr>
          </w:pPr>
          <w:r w:rsidRPr="00044B88">
            <w:fldChar w:fldCharType="begin"/>
          </w:r>
          <w:r w:rsidRPr="00044B88">
            <w:instrText xml:space="preserve"> TOC \o "1-3" \h \z \u </w:instrText>
          </w:r>
          <w:r w:rsidRPr="00044B88">
            <w:fldChar w:fldCharType="separate"/>
          </w:r>
          <w:hyperlink w:history="1" w:anchor="_Toc235801993">
            <w:r w:rsidRPr="002D44BB" w:rsidR="001767BB">
              <w:rPr>
                <w:rStyle w:val="Hyperlink"/>
                <w:b/>
                <w:bCs/>
                <w:noProof/>
              </w:rPr>
              <w:t>TABLE OF CONTENTS</w:t>
            </w:r>
            <w:r w:rsidR="001767BB">
              <w:rPr>
                <w:noProof/>
                <w:webHidden/>
              </w:rPr>
              <w:tab/>
            </w:r>
            <w:r w:rsidR="001767BB">
              <w:rPr>
                <w:noProof/>
                <w:webHidden/>
              </w:rPr>
              <w:fldChar w:fldCharType="begin"/>
            </w:r>
            <w:r w:rsidR="001767BB">
              <w:rPr>
                <w:noProof/>
                <w:webHidden/>
              </w:rPr>
              <w:instrText xml:space="preserve"> PAGEREF _Toc235801993 \h </w:instrText>
            </w:r>
            <w:r w:rsidR="001767BB">
              <w:rPr>
                <w:noProof/>
                <w:webHidden/>
              </w:rPr>
            </w:r>
            <w:r w:rsidR="001767BB">
              <w:rPr>
                <w:noProof/>
                <w:webHidden/>
              </w:rPr>
              <w:fldChar w:fldCharType="separate"/>
            </w:r>
            <w:r w:rsidR="001767BB">
              <w:rPr>
                <w:noProof/>
                <w:webHidden/>
              </w:rPr>
              <w:t>i</w:t>
            </w:r>
            <w:r w:rsidR="001767BB">
              <w:rPr>
                <w:noProof/>
                <w:webHidden/>
              </w:rPr>
              <w:fldChar w:fldCharType="end"/>
            </w:r>
          </w:hyperlink>
        </w:p>
        <w:p w:rsidR="001767BB" w:rsidRDefault="001767BB" w14:paraId="78FC7C68" w14:textId="122E1278">
          <w:pPr>
            <w:pStyle w:val="TOC1"/>
            <w:tabs>
              <w:tab w:val="right" w:leader="dot" w:pos="9350"/>
            </w:tabs>
            <w:rPr>
              <w:rFonts w:asciiTheme="minorHAnsi" w:hAnsiTheme="minorHAnsi" w:eastAsiaTheme="minorEastAsia" w:cstheme="minorBidi"/>
              <w:noProof/>
              <w:kern w:val="2"/>
              <w:lang w:val="en-US"/>
              <w14:ligatures w14:val="standardContextual"/>
            </w:rPr>
          </w:pPr>
          <w:hyperlink w:history="1" w:anchor="_Toc235801994">
            <w:r w:rsidRPr="002D44BB">
              <w:rPr>
                <w:rStyle w:val="Hyperlink"/>
                <w:b/>
                <w:bCs/>
                <w:noProof/>
              </w:rPr>
              <w:t>CHAPTER ONE</w:t>
            </w:r>
            <w:r>
              <w:rPr>
                <w:noProof/>
                <w:webHidden/>
              </w:rPr>
              <w:tab/>
            </w:r>
            <w:r>
              <w:rPr>
                <w:noProof/>
                <w:webHidden/>
              </w:rPr>
              <w:fldChar w:fldCharType="begin"/>
            </w:r>
            <w:r>
              <w:rPr>
                <w:noProof/>
                <w:webHidden/>
              </w:rPr>
              <w:instrText xml:space="preserve"> PAGEREF _Toc235801994 \h </w:instrText>
            </w:r>
            <w:r>
              <w:rPr>
                <w:noProof/>
                <w:webHidden/>
              </w:rPr>
            </w:r>
            <w:r>
              <w:rPr>
                <w:noProof/>
                <w:webHidden/>
              </w:rPr>
              <w:fldChar w:fldCharType="separate"/>
            </w:r>
            <w:r>
              <w:rPr>
                <w:noProof/>
                <w:webHidden/>
              </w:rPr>
              <w:t>4</w:t>
            </w:r>
            <w:r>
              <w:rPr>
                <w:noProof/>
                <w:webHidden/>
              </w:rPr>
              <w:fldChar w:fldCharType="end"/>
            </w:r>
          </w:hyperlink>
        </w:p>
        <w:p w:rsidR="001767BB" w:rsidRDefault="001767BB" w14:paraId="093DA2F6" w14:textId="38ED6D00">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1995">
            <w:r w:rsidRPr="002D44BB">
              <w:rPr>
                <w:rStyle w:val="Hyperlink"/>
                <w:b/>
                <w:bCs/>
                <w:noProof/>
              </w:rPr>
              <w:t>INTRODUCTION</w:t>
            </w:r>
            <w:r>
              <w:rPr>
                <w:noProof/>
                <w:webHidden/>
              </w:rPr>
              <w:tab/>
            </w:r>
            <w:r>
              <w:rPr>
                <w:noProof/>
                <w:webHidden/>
              </w:rPr>
              <w:fldChar w:fldCharType="begin"/>
            </w:r>
            <w:r>
              <w:rPr>
                <w:noProof/>
                <w:webHidden/>
              </w:rPr>
              <w:instrText xml:space="preserve"> PAGEREF _Toc235801995 \h </w:instrText>
            </w:r>
            <w:r>
              <w:rPr>
                <w:noProof/>
                <w:webHidden/>
              </w:rPr>
            </w:r>
            <w:r>
              <w:rPr>
                <w:noProof/>
                <w:webHidden/>
              </w:rPr>
              <w:fldChar w:fldCharType="separate"/>
            </w:r>
            <w:r>
              <w:rPr>
                <w:noProof/>
                <w:webHidden/>
              </w:rPr>
              <w:t>4</w:t>
            </w:r>
            <w:r>
              <w:rPr>
                <w:noProof/>
                <w:webHidden/>
              </w:rPr>
              <w:fldChar w:fldCharType="end"/>
            </w:r>
          </w:hyperlink>
        </w:p>
        <w:p w:rsidR="001767BB" w:rsidRDefault="001767BB" w14:paraId="1CA1708A" w14:textId="22A179EE">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1996">
            <w:r w:rsidRPr="002D44BB">
              <w:rPr>
                <w:rStyle w:val="Hyperlink"/>
                <w:b/>
                <w:bCs/>
                <w:noProof/>
              </w:rPr>
              <w:t>1.1 Background of the Study</w:t>
            </w:r>
            <w:r>
              <w:rPr>
                <w:noProof/>
                <w:webHidden/>
              </w:rPr>
              <w:tab/>
            </w:r>
            <w:r>
              <w:rPr>
                <w:noProof/>
                <w:webHidden/>
              </w:rPr>
              <w:fldChar w:fldCharType="begin"/>
            </w:r>
            <w:r>
              <w:rPr>
                <w:noProof/>
                <w:webHidden/>
              </w:rPr>
              <w:instrText xml:space="preserve"> PAGEREF _Toc235801996 \h </w:instrText>
            </w:r>
            <w:r>
              <w:rPr>
                <w:noProof/>
                <w:webHidden/>
              </w:rPr>
            </w:r>
            <w:r>
              <w:rPr>
                <w:noProof/>
                <w:webHidden/>
              </w:rPr>
              <w:fldChar w:fldCharType="separate"/>
            </w:r>
            <w:r>
              <w:rPr>
                <w:noProof/>
                <w:webHidden/>
              </w:rPr>
              <w:t>4</w:t>
            </w:r>
            <w:r>
              <w:rPr>
                <w:noProof/>
                <w:webHidden/>
              </w:rPr>
              <w:fldChar w:fldCharType="end"/>
            </w:r>
          </w:hyperlink>
        </w:p>
        <w:p w:rsidR="001767BB" w:rsidRDefault="001767BB" w14:paraId="7867284F" w14:textId="5B9305FB">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1997">
            <w:r w:rsidRPr="002D44BB">
              <w:rPr>
                <w:rStyle w:val="Hyperlink"/>
                <w:b/>
                <w:bCs/>
                <w:noProof/>
              </w:rPr>
              <w:t>1.2 Statement of the Problem</w:t>
            </w:r>
            <w:r>
              <w:rPr>
                <w:noProof/>
                <w:webHidden/>
              </w:rPr>
              <w:tab/>
            </w:r>
            <w:r>
              <w:rPr>
                <w:noProof/>
                <w:webHidden/>
              </w:rPr>
              <w:fldChar w:fldCharType="begin"/>
            </w:r>
            <w:r>
              <w:rPr>
                <w:noProof/>
                <w:webHidden/>
              </w:rPr>
              <w:instrText xml:space="preserve"> PAGEREF _Toc235801997 \h </w:instrText>
            </w:r>
            <w:r>
              <w:rPr>
                <w:noProof/>
                <w:webHidden/>
              </w:rPr>
            </w:r>
            <w:r>
              <w:rPr>
                <w:noProof/>
                <w:webHidden/>
              </w:rPr>
              <w:fldChar w:fldCharType="separate"/>
            </w:r>
            <w:r>
              <w:rPr>
                <w:noProof/>
                <w:webHidden/>
              </w:rPr>
              <w:t>5</w:t>
            </w:r>
            <w:r>
              <w:rPr>
                <w:noProof/>
                <w:webHidden/>
              </w:rPr>
              <w:fldChar w:fldCharType="end"/>
            </w:r>
          </w:hyperlink>
        </w:p>
        <w:p w:rsidR="001767BB" w:rsidRDefault="001767BB" w14:paraId="28825829" w14:textId="2A4610A6">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1998">
            <w:r w:rsidRPr="002D44BB">
              <w:rPr>
                <w:rStyle w:val="Hyperlink"/>
                <w:b/>
                <w:bCs/>
                <w:noProof/>
              </w:rPr>
              <w:t>1.3 Aim of the Study</w:t>
            </w:r>
            <w:r>
              <w:rPr>
                <w:noProof/>
                <w:webHidden/>
              </w:rPr>
              <w:tab/>
            </w:r>
            <w:r>
              <w:rPr>
                <w:noProof/>
                <w:webHidden/>
              </w:rPr>
              <w:fldChar w:fldCharType="begin"/>
            </w:r>
            <w:r>
              <w:rPr>
                <w:noProof/>
                <w:webHidden/>
              </w:rPr>
              <w:instrText xml:space="preserve"> PAGEREF _Toc235801998 \h </w:instrText>
            </w:r>
            <w:r>
              <w:rPr>
                <w:noProof/>
                <w:webHidden/>
              </w:rPr>
            </w:r>
            <w:r>
              <w:rPr>
                <w:noProof/>
                <w:webHidden/>
              </w:rPr>
              <w:fldChar w:fldCharType="separate"/>
            </w:r>
            <w:r>
              <w:rPr>
                <w:noProof/>
                <w:webHidden/>
              </w:rPr>
              <w:t>6</w:t>
            </w:r>
            <w:r>
              <w:rPr>
                <w:noProof/>
                <w:webHidden/>
              </w:rPr>
              <w:fldChar w:fldCharType="end"/>
            </w:r>
          </w:hyperlink>
        </w:p>
        <w:p w:rsidR="001767BB" w:rsidRDefault="001767BB" w14:paraId="2B7CE14E" w14:textId="6AF0ADBA">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1999">
            <w:r w:rsidRPr="002D44BB">
              <w:rPr>
                <w:rStyle w:val="Hyperlink"/>
                <w:b/>
                <w:bCs/>
                <w:noProof/>
              </w:rPr>
              <w:t>1.4 Objectives</w:t>
            </w:r>
            <w:r>
              <w:rPr>
                <w:noProof/>
                <w:webHidden/>
              </w:rPr>
              <w:tab/>
            </w:r>
            <w:r>
              <w:rPr>
                <w:noProof/>
                <w:webHidden/>
              </w:rPr>
              <w:fldChar w:fldCharType="begin"/>
            </w:r>
            <w:r>
              <w:rPr>
                <w:noProof/>
                <w:webHidden/>
              </w:rPr>
              <w:instrText xml:space="preserve"> PAGEREF _Toc235801999 \h </w:instrText>
            </w:r>
            <w:r>
              <w:rPr>
                <w:noProof/>
                <w:webHidden/>
              </w:rPr>
            </w:r>
            <w:r>
              <w:rPr>
                <w:noProof/>
                <w:webHidden/>
              </w:rPr>
              <w:fldChar w:fldCharType="separate"/>
            </w:r>
            <w:r>
              <w:rPr>
                <w:noProof/>
                <w:webHidden/>
              </w:rPr>
              <w:t>6</w:t>
            </w:r>
            <w:r>
              <w:rPr>
                <w:noProof/>
                <w:webHidden/>
              </w:rPr>
              <w:fldChar w:fldCharType="end"/>
            </w:r>
          </w:hyperlink>
        </w:p>
        <w:p w:rsidR="001767BB" w:rsidRDefault="001767BB" w14:paraId="70DC40F4" w14:textId="3EC96F69">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00">
            <w:r w:rsidRPr="002D44BB">
              <w:rPr>
                <w:rStyle w:val="Hyperlink"/>
                <w:b/>
                <w:bCs/>
                <w:noProof/>
              </w:rPr>
              <w:t>1.5 Scope of the Study</w:t>
            </w:r>
            <w:r>
              <w:rPr>
                <w:noProof/>
                <w:webHidden/>
              </w:rPr>
              <w:tab/>
            </w:r>
            <w:r>
              <w:rPr>
                <w:noProof/>
                <w:webHidden/>
              </w:rPr>
              <w:fldChar w:fldCharType="begin"/>
            </w:r>
            <w:r>
              <w:rPr>
                <w:noProof/>
                <w:webHidden/>
              </w:rPr>
              <w:instrText xml:space="preserve"> PAGEREF _Toc235802000 \h </w:instrText>
            </w:r>
            <w:r>
              <w:rPr>
                <w:noProof/>
                <w:webHidden/>
              </w:rPr>
            </w:r>
            <w:r>
              <w:rPr>
                <w:noProof/>
                <w:webHidden/>
              </w:rPr>
              <w:fldChar w:fldCharType="separate"/>
            </w:r>
            <w:r>
              <w:rPr>
                <w:noProof/>
                <w:webHidden/>
              </w:rPr>
              <w:t>6</w:t>
            </w:r>
            <w:r>
              <w:rPr>
                <w:noProof/>
                <w:webHidden/>
              </w:rPr>
              <w:fldChar w:fldCharType="end"/>
            </w:r>
          </w:hyperlink>
        </w:p>
        <w:p w:rsidR="001767BB" w:rsidRDefault="001767BB" w14:paraId="4CB4C5C1" w14:textId="06D67CD6">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01">
            <w:r w:rsidRPr="002D44BB">
              <w:rPr>
                <w:rStyle w:val="Hyperlink"/>
                <w:b/>
                <w:bCs/>
                <w:noProof/>
              </w:rPr>
              <w:t>1.6 Significance of the Study</w:t>
            </w:r>
            <w:r>
              <w:rPr>
                <w:noProof/>
                <w:webHidden/>
              </w:rPr>
              <w:tab/>
            </w:r>
            <w:r>
              <w:rPr>
                <w:noProof/>
                <w:webHidden/>
              </w:rPr>
              <w:fldChar w:fldCharType="begin"/>
            </w:r>
            <w:r>
              <w:rPr>
                <w:noProof/>
                <w:webHidden/>
              </w:rPr>
              <w:instrText xml:space="preserve"> PAGEREF _Toc235802001 \h </w:instrText>
            </w:r>
            <w:r>
              <w:rPr>
                <w:noProof/>
                <w:webHidden/>
              </w:rPr>
            </w:r>
            <w:r>
              <w:rPr>
                <w:noProof/>
                <w:webHidden/>
              </w:rPr>
              <w:fldChar w:fldCharType="separate"/>
            </w:r>
            <w:r>
              <w:rPr>
                <w:noProof/>
                <w:webHidden/>
              </w:rPr>
              <w:t>7</w:t>
            </w:r>
            <w:r>
              <w:rPr>
                <w:noProof/>
                <w:webHidden/>
              </w:rPr>
              <w:fldChar w:fldCharType="end"/>
            </w:r>
          </w:hyperlink>
        </w:p>
        <w:p w:rsidR="001767BB" w:rsidRDefault="001767BB" w14:paraId="4E13535B" w14:textId="599E9921">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02">
            <w:r w:rsidRPr="002D44BB">
              <w:rPr>
                <w:rStyle w:val="Hyperlink"/>
                <w:b/>
                <w:bCs/>
                <w:noProof/>
              </w:rPr>
              <w:t>1.7 Limitations of the Study</w:t>
            </w:r>
            <w:r>
              <w:rPr>
                <w:noProof/>
                <w:webHidden/>
              </w:rPr>
              <w:tab/>
            </w:r>
            <w:r>
              <w:rPr>
                <w:noProof/>
                <w:webHidden/>
              </w:rPr>
              <w:fldChar w:fldCharType="begin"/>
            </w:r>
            <w:r>
              <w:rPr>
                <w:noProof/>
                <w:webHidden/>
              </w:rPr>
              <w:instrText xml:space="preserve"> PAGEREF _Toc235802002 \h </w:instrText>
            </w:r>
            <w:r>
              <w:rPr>
                <w:noProof/>
                <w:webHidden/>
              </w:rPr>
            </w:r>
            <w:r>
              <w:rPr>
                <w:noProof/>
                <w:webHidden/>
              </w:rPr>
              <w:fldChar w:fldCharType="separate"/>
            </w:r>
            <w:r>
              <w:rPr>
                <w:noProof/>
                <w:webHidden/>
              </w:rPr>
              <w:t>8</w:t>
            </w:r>
            <w:r>
              <w:rPr>
                <w:noProof/>
                <w:webHidden/>
              </w:rPr>
              <w:fldChar w:fldCharType="end"/>
            </w:r>
          </w:hyperlink>
        </w:p>
        <w:p w:rsidR="001767BB" w:rsidRDefault="001767BB" w14:paraId="5671A685" w14:textId="32515EE5">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03">
            <w:r w:rsidRPr="002D44BB">
              <w:rPr>
                <w:rStyle w:val="Hyperlink"/>
                <w:b/>
                <w:bCs/>
                <w:noProof/>
              </w:rPr>
              <w:t>1.8 Organization of the Report</w:t>
            </w:r>
            <w:r>
              <w:rPr>
                <w:noProof/>
                <w:webHidden/>
              </w:rPr>
              <w:tab/>
            </w:r>
            <w:r>
              <w:rPr>
                <w:noProof/>
                <w:webHidden/>
              </w:rPr>
              <w:fldChar w:fldCharType="begin"/>
            </w:r>
            <w:r>
              <w:rPr>
                <w:noProof/>
                <w:webHidden/>
              </w:rPr>
              <w:instrText xml:space="preserve"> PAGEREF _Toc235802003 \h </w:instrText>
            </w:r>
            <w:r>
              <w:rPr>
                <w:noProof/>
                <w:webHidden/>
              </w:rPr>
            </w:r>
            <w:r>
              <w:rPr>
                <w:noProof/>
                <w:webHidden/>
              </w:rPr>
              <w:fldChar w:fldCharType="separate"/>
            </w:r>
            <w:r>
              <w:rPr>
                <w:noProof/>
                <w:webHidden/>
              </w:rPr>
              <w:t>8</w:t>
            </w:r>
            <w:r>
              <w:rPr>
                <w:noProof/>
                <w:webHidden/>
              </w:rPr>
              <w:fldChar w:fldCharType="end"/>
            </w:r>
          </w:hyperlink>
        </w:p>
        <w:p w:rsidR="001767BB" w:rsidRDefault="001767BB" w14:paraId="610E1BB3" w14:textId="2D63650D">
          <w:pPr>
            <w:pStyle w:val="TOC1"/>
            <w:tabs>
              <w:tab w:val="right" w:leader="dot" w:pos="9350"/>
            </w:tabs>
            <w:rPr>
              <w:rFonts w:asciiTheme="minorHAnsi" w:hAnsiTheme="minorHAnsi" w:eastAsiaTheme="minorEastAsia" w:cstheme="minorBidi"/>
              <w:noProof/>
              <w:kern w:val="2"/>
              <w:lang w:val="en-US"/>
              <w14:ligatures w14:val="standardContextual"/>
            </w:rPr>
          </w:pPr>
          <w:hyperlink w:history="1" w:anchor="_Toc235802004">
            <w:r w:rsidRPr="002D44BB">
              <w:rPr>
                <w:rStyle w:val="Hyperlink"/>
                <w:b/>
                <w:bCs/>
                <w:noProof/>
              </w:rPr>
              <w:t>CHAPTER TWO</w:t>
            </w:r>
            <w:r>
              <w:rPr>
                <w:noProof/>
                <w:webHidden/>
              </w:rPr>
              <w:tab/>
            </w:r>
            <w:r>
              <w:rPr>
                <w:noProof/>
                <w:webHidden/>
              </w:rPr>
              <w:fldChar w:fldCharType="begin"/>
            </w:r>
            <w:r>
              <w:rPr>
                <w:noProof/>
                <w:webHidden/>
              </w:rPr>
              <w:instrText xml:space="preserve"> PAGEREF _Toc235802004 \h </w:instrText>
            </w:r>
            <w:r>
              <w:rPr>
                <w:noProof/>
                <w:webHidden/>
              </w:rPr>
            </w:r>
            <w:r>
              <w:rPr>
                <w:noProof/>
                <w:webHidden/>
              </w:rPr>
              <w:fldChar w:fldCharType="separate"/>
            </w:r>
            <w:r>
              <w:rPr>
                <w:noProof/>
                <w:webHidden/>
              </w:rPr>
              <w:t>10</w:t>
            </w:r>
            <w:r>
              <w:rPr>
                <w:noProof/>
                <w:webHidden/>
              </w:rPr>
              <w:fldChar w:fldCharType="end"/>
            </w:r>
          </w:hyperlink>
        </w:p>
        <w:p w:rsidR="001767BB" w:rsidRDefault="001767BB" w14:paraId="754984A1" w14:textId="7FEA600D">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05">
            <w:r w:rsidRPr="002D44BB">
              <w:rPr>
                <w:rStyle w:val="Hyperlink"/>
                <w:b/>
                <w:bCs/>
                <w:noProof/>
              </w:rPr>
              <w:t>LITERATURE REVIEW</w:t>
            </w:r>
            <w:r>
              <w:rPr>
                <w:noProof/>
                <w:webHidden/>
              </w:rPr>
              <w:tab/>
            </w:r>
            <w:r>
              <w:rPr>
                <w:noProof/>
                <w:webHidden/>
              </w:rPr>
              <w:fldChar w:fldCharType="begin"/>
            </w:r>
            <w:r>
              <w:rPr>
                <w:noProof/>
                <w:webHidden/>
              </w:rPr>
              <w:instrText xml:space="preserve"> PAGEREF _Toc235802005 \h </w:instrText>
            </w:r>
            <w:r>
              <w:rPr>
                <w:noProof/>
                <w:webHidden/>
              </w:rPr>
            </w:r>
            <w:r>
              <w:rPr>
                <w:noProof/>
                <w:webHidden/>
              </w:rPr>
              <w:fldChar w:fldCharType="separate"/>
            </w:r>
            <w:r>
              <w:rPr>
                <w:noProof/>
                <w:webHidden/>
              </w:rPr>
              <w:t>10</w:t>
            </w:r>
            <w:r>
              <w:rPr>
                <w:noProof/>
                <w:webHidden/>
              </w:rPr>
              <w:fldChar w:fldCharType="end"/>
            </w:r>
          </w:hyperlink>
        </w:p>
        <w:p w:rsidR="001767BB" w:rsidRDefault="001767BB" w14:paraId="20721631" w14:textId="4066D4B9">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06">
            <w:r w:rsidRPr="002D44BB">
              <w:rPr>
                <w:rStyle w:val="Hyperlink"/>
                <w:b/>
                <w:bCs/>
                <w:noProof/>
              </w:rPr>
              <w:t>2.0 Introduction</w:t>
            </w:r>
            <w:r>
              <w:rPr>
                <w:noProof/>
                <w:webHidden/>
              </w:rPr>
              <w:tab/>
            </w:r>
            <w:r>
              <w:rPr>
                <w:noProof/>
                <w:webHidden/>
              </w:rPr>
              <w:fldChar w:fldCharType="begin"/>
            </w:r>
            <w:r>
              <w:rPr>
                <w:noProof/>
                <w:webHidden/>
              </w:rPr>
              <w:instrText xml:space="preserve"> PAGEREF _Toc235802006 \h </w:instrText>
            </w:r>
            <w:r>
              <w:rPr>
                <w:noProof/>
                <w:webHidden/>
              </w:rPr>
            </w:r>
            <w:r>
              <w:rPr>
                <w:noProof/>
                <w:webHidden/>
              </w:rPr>
              <w:fldChar w:fldCharType="separate"/>
            </w:r>
            <w:r>
              <w:rPr>
                <w:noProof/>
                <w:webHidden/>
              </w:rPr>
              <w:t>10</w:t>
            </w:r>
            <w:r>
              <w:rPr>
                <w:noProof/>
                <w:webHidden/>
              </w:rPr>
              <w:fldChar w:fldCharType="end"/>
            </w:r>
          </w:hyperlink>
        </w:p>
        <w:p w:rsidR="001767BB" w:rsidRDefault="001767BB" w14:paraId="53CA1976" w14:textId="2579DD8F">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07">
            <w:r w:rsidRPr="002D44BB">
              <w:rPr>
                <w:rStyle w:val="Hyperlink"/>
                <w:b/>
                <w:bCs/>
                <w:noProof/>
              </w:rPr>
              <w:t>2.1 Overview of Cloud Computing and Storage Resource Management</w:t>
            </w:r>
            <w:r>
              <w:rPr>
                <w:noProof/>
                <w:webHidden/>
              </w:rPr>
              <w:tab/>
            </w:r>
            <w:r>
              <w:rPr>
                <w:noProof/>
                <w:webHidden/>
              </w:rPr>
              <w:fldChar w:fldCharType="begin"/>
            </w:r>
            <w:r>
              <w:rPr>
                <w:noProof/>
                <w:webHidden/>
              </w:rPr>
              <w:instrText xml:space="preserve"> PAGEREF _Toc235802007 \h </w:instrText>
            </w:r>
            <w:r>
              <w:rPr>
                <w:noProof/>
                <w:webHidden/>
              </w:rPr>
            </w:r>
            <w:r>
              <w:rPr>
                <w:noProof/>
                <w:webHidden/>
              </w:rPr>
              <w:fldChar w:fldCharType="separate"/>
            </w:r>
            <w:r>
              <w:rPr>
                <w:noProof/>
                <w:webHidden/>
              </w:rPr>
              <w:t>10</w:t>
            </w:r>
            <w:r>
              <w:rPr>
                <w:noProof/>
                <w:webHidden/>
              </w:rPr>
              <w:fldChar w:fldCharType="end"/>
            </w:r>
          </w:hyperlink>
        </w:p>
        <w:p w:rsidR="001767BB" w:rsidRDefault="001767BB" w14:paraId="0B3F9E89" w14:textId="538D97BD">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08">
            <w:r w:rsidRPr="002D44BB">
              <w:rPr>
                <w:rStyle w:val="Hyperlink"/>
                <w:b/>
                <w:bCs/>
                <w:noProof/>
              </w:rPr>
              <w:t>2.1.1 Definition and Classification of Cloud Computing</w:t>
            </w:r>
            <w:r>
              <w:rPr>
                <w:noProof/>
                <w:webHidden/>
              </w:rPr>
              <w:tab/>
            </w:r>
            <w:r>
              <w:rPr>
                <w:noProof/>
                <w:webHidden/>
              </w:rPr>
              <w:fldChar w:fldCharType="begin"/>
            </w:r>
            <w:r>
              <w:rPr>
                <w:noProof/>
                <w:webHidden/>
              </w:rPr>
              <w:instrText xml:space="preserve"> PAGEREF _Toc235802008 \h </w:instrText>
            </w:r>
            <w:r>
              <w:rPr>
                <w:noProof/>
                <w:webHidden/>
              </w:rPr>
            </w:r>
            <w:r>
              <w:rPr>
                <w:noProof/>
                <w:webHidden/>
              </w:rPr>
              <w:fldChar w:fldCharType="separate"/>
            </w:r>
            <w:r>
              <w:rPr>
                <w:noProof/>
                <w:webHidden/>
              </w:rPr>
              <w:t>10</w:t>
            </w:r>
            <w:r>
              <w:rPr>
                <w:noProof/>
                <w:webHidden/>
              </w:rPr>
              <w:fldChar w:fldCharType="end"/>
            </w:r>
          </w:hyperlink>
        </w:p>
        <w:p w:rsidR="001767BB" w:rsidRDefault="001767BB" w14:paraId="22B19901" w14:textId="60607563">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09">
            <w:r w:rsidRPr="002D44BB">
              <w:rPr>
                <w:rStyle w:val="Hyperlink"/>
                <w:b/>
                <w:bCs/>
                <w:noProof/>
              </w:rPr>
              <w:t>2.1.2 Cloud Service Models: IaaS, PaaS, and SaaS</w:t>
            </w:r>
            <w:r>
              <w:rPr>
                <w:noProof/>
                <w:webHidden/>
              </w:rPr>
              <w:tab/>
            </w:r>
            <w:r>
              <w:rPr>
                <w:noProof/>
                <w:webHidden/>
              </w:rPr>
              <w:fldChar w:fldCharType="begin"/>
            </w:r>
            <w:r>
              <w:rPr>
                <w:noProof/>
                <w:webHidden/>
              </w:rPr>
              <w:instrText xml:space="preserve"> PAGEREF _Toc235802009 \h </w:instrText>
            </w:r>
            <w:r>
              <w:rPr>
                <w:noProof/>
                <w:webHidden/>
              </w:rPr>
            </w:r>
            <w:r>
              <w:rPr>
                <w:noProof/>
                <w:webHidden/>
              </w:rPr>
              <w:fldChar w:fldCharType="separate"/>
            </w:r>
            <w:r>
              <w:rPr>
                <w:noProof/>
                <w:webHidden/>
              </w:rPr>
              <w:t>11</w:t>
            </w:r>
            <w:r>
              <w:rPr>
                <w:noProof/>
                <w:webHidden/>
              </w:rPr>
              <w:fldChar w:fldCharType="end"/>
            </w:r>
          </w:hyperlink>
        </w:p>
        <w:p w:rsidR="001767BB" w:rsidRDefault="001767BB" w14:paraId="12478DCA" w14:textId="400E80F4">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0">
            <w:r w:rsidRPr="002D44BB">
              <w:rPr>
                <w:rStyle w:val="Hyperlink"/>
                <w:b/>
                <w:bCs/>
                <w:noProof/>
              </w:rPr>
              <w:t>2.1.3 Types of Cloud Storage: Block, Object, and File Storage</w:t>
            </w:r>
            <w:r>
              <w:rPr>
                <w:noProof/>
                <w:webHidden/>
              </w:rPr>
              <w:tab/>
            </w:r>
            <w:r>
              <w:rPr>
                <w:noProof/>
                <w:webHidden/>
              </w:rPr>
              <w:fldChar w:fldCharType="begin"/>
            </w:r>
            <w:r>
              <w:rPr>
                <w:noProof/>
                <w:webHidden/>
              </w:rPr>
              <w:instrText xml:space="preserve"> PAGEREF _Toc235802010 \h </w:instrText>
            </w:r>
            <w:r>
              <w:rPr>
                <w:noProof/>
                <w:webHidden/>
              </w:rPr>
            </w:r>
            <w:r>
              <w:rPr>
                <w:noProof/>
                <w:webHidden/>
              </w:rPr>
              <w:fldChar w:fldCharType="separate"/>
            </w:r>
            <w:r>
              <w:rPr>
                <w:noProof/>
                <w:webHidden/>
              </w:rPr>
              <w:t>11</w:t>
            </w:r>
            <w:r>
              <w:rPr>
                <w:noProof/>
                <w:webHidden/>
              </w:rPr>
              <w:fldChar w:fldCharType="end"/>
            </w:r>
          </w:hyperlink>
        </w:p>
        <w:p w:rsidR="001767BB" w:rsidRDefault="001767BB" w14:paraId="5E172A5D" w14:textId="506F50D7">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11">
            <w:r w:rsidRPr="002D44BB">
              <w:rPr>
                <w:rStyle w:val="Hyperlink"/>
                <w:b/>
                <w:bCs/>
                <w:noProof/>
              </w:rPr>
              <w:t>2.2 Storage Resource Allocation in Cloud Environments</w:t>
            </w:r>
            <w:r>
              <w:rPr>
                <w:noProof/>
                <w:webHidden/>
              </w:rPr>
              <w:tab/>
            </w:r>
            <w:r>
              <w:rPr>
                <w:noProof/>
                <w:webHidden/>
              </w:rPr>
              <w:fldChar w:fldCharType="begin"/>
            </w:r>
            <w:r>
              <w:rPr>
                <w:noProof/>
                <w:webHidden/>
              </w:rPr>
              <w:instrText xml:space="preserve"> PAGEREF _Toc235802011 \h </w:instrText>
            </w:r>
            <w:r>
              <w:rPr>
                <w:noProof/>
                <w:webHidden/>
              </w:rPr>
            </w:r>
            <w:r>
              <w:rPr>
                <w:noProof/>
                <w:webHidden/>
              </w:rPr>
              <w:fldChar w:fldCharType="separate"/>
            </w:r>
            <w:r>
              <w:rPr>
                <w:noProof/>
                <w:webHidden/>
              </w:rPr>
              <w:t>12</w:t>
            </w:r>
            <w:r>
              <w:rPr>
                <w:noProof/>
                <w:webHidden/>
              </w:rPr>
              <w:fldChar w:fldCharType="end"/>
            </w:r>
          </w:hyperlink>
        </w:p>
        <w:p w:rsidR="001767BB" w:rsidRDefault="001767BB" w14:paraId="39C12387" w14:textId="30A8D14B">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2">
            <w:r w:rsidRPr="002D44BB">
              <w:rPr>
                <w:rStyle w:val="Hyperlink"/>
                <w:b/>
                <w:bCs/>
                <w:noProof/>
              </w:rPr>
              <w:t>2.2.1 Definition and Scope of Storage Resource Allocation</w:t>
            </w:r>
            <w:r>
              <w:rPr>
                <w:noProof/>
                <w:webHidden/>
              </w:rPr>
              <w:tab/>
            </w:r>
            <w:r>
              <w:rPr>
                <w:noProof/>
                <w:webHidden/>
              </w:rPr>
              <w:fldChar w:fldCharType="begin"/>
            </w:r>
            <w:r>
              <w:rPr>
                <w:noProof/>
                <w:webHidden/>
              </w:rPr>
              <w:instrText xml:space="preserve"> PAGEREF _Toc235802012 \h </w:instrText>
            </w:r>
            <w:r>
              <w:rPr>
                <w:noProof/>
                <w:webHidden/>
              </w:rPr>
            </w:r>
            <w:r>
              <w:rPr>
                <w:noProof/>
                <w:webHidden/>
              </w:rPr>
              <w:fldChar w:fldCharType="separate"/>
            </w:r>
            <w:r>
              <w:rPr>
                <w:noProof/>
                <w:webHidden/>
              </w:rPr>
              <w:t>12</w:t>
            </w:r>
            <w:r>
              <w:rPr>
                <w:noProof/>
                <w:webHidden/>
              </w:rPr>
              <w:fldChar w:fldCharType="end"/>
            </w:r>
          </w:hyperlink>
        </w:p>
        <w:p w:rsidR="001767BB" w:rsidRDefault="001767BB" w14:paraId="417CC18B" w14:textId="4B95175B">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3">
            <w:r w:rsidRPr="002D44BB">
              <w:rPr>
                <w:rStyle w:val="Hyperlink"/>
                <w:b/>
                <w:bCs/>
                <w:noProof/>
              </w:rPr>
              <w:t>2.2.2 Traditional Allocation Algorithms: First Fit, Best Fit, and Worst Fit</w:t>
            </w:r>
            <w:r>
              <w:rPr>
                <w:noProof/>
                <w:webHidden/>
              </w:rPr>
              <w:tab/>
            </w:r>
            <w:r>
              <w:rPr>
                <w:noProof/>
                <w:webHidden/>
              </w:rPr>
              <w:fldChar w:fldCharType="begin"/>
            </w:r>
            <w:r>
              <w:rPr>
                <w:noProof/>
                <w:webHidden/>
              </w:rPr>
              <w:instrText xml:space="preserve"> PAGEREF _Toc235802013 \h </w:instrText>
            </w:r>
            <w:r>
              <w:rPr>
                <w:noProof/>
                <w:webHidden/>
              </w:rPr>
            </w:r>
            <w:r>
              <w:rPr>
                <w:noProof/>
                <w:webHidden/>
              </w:rPr>
              <w:fldChar w:fldCharType="separate"/>
            </w:r>
            <w:r>
              <w:rPr>
                <w:noProof/>
                <w:webHidden/>
              </w:rPr>
              <w:t>12</w:t>
            </w:r>
            <w:r>
              <w:rPr>
                <w:noProof/>
                <w:webHidden/>
              </w:rPr>
              <w:fldChar w:fldCharType="end"/>
            </w:r>
          </w:hyperlink>
        </w:p>
        <w:p w:rsidR="001767BB" w:rsidRDefault="001767BB" w14:paraId="6A19C09E" w14:textId="739CB71B">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4">
            <w:r w:rsidRPr="002D44BB">
              <w:rPr>
                <w:rStyle w:val="Hyperlink"/>
                <w:b/>
                <w:bCs/>
                <w:noProof/>
              </w:rPr>
              <w:t>2.2.3 Limitations of Traditional Storage Allocation Approaches</w:t>
            </w:r>
            <w:r>
              <w:rPr>
                <w:noProof/>
                <w:webHidden/>
              </w:rPr>
              <w:tab/>
            </w:r>
            <w:r>
              <w:rPr>
                <w:noProof/>
                <w:webHidden/>
              </w:rPr>
              <w:fldChar w:fldCharType="begin"/>
            </w:r>
            <w:r>
              <w:rPr>
                <w:noProof/>
                <w:webHidden/>
              </w:rPr>
              <w:instrText xml:space="preserve"> PAGEREF _Toc235802014 \h </w:instrText>
            </w:r>
            <w:r>
              <w:rPr>
                <w:noProof/>
                <w:webHidden/>
              </w:rPr>
            </w:r>
            <w:r>
              <w:rPr>
                <w:noProof/>
                <w:webHidden/>
              </w:rPr>
              <w:fldChar w:fldCharType="separate"/>
            </w:r>
            <w:r>
              <w:rPr>
                <w:noProof/>
                <w:webHidden/>
              </w:rPr>
              <w:t>13</w:t>
            </w:r>
            <w:r>
              <w:rPr>
                <w:noProof/>
                <w:webHidden/>
              </w:rPr>
              <w:fldChar w:fldCharType="end"/>
            </w:r>
          </w:hyperlink>
        </w:p>
        <w:p w:rsidR="001767BB" w:rsidRDefault="001767BB" w14:paraId="78FF6668" w14:textId="784A658F">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15">
            <w:r w:rsidRPr="002D44BB">
              <w:rPr>
                <w:rStyle w:val="Hyperlink"/>
                <w:b/>
                <w:bCs/>
                <w:noProof/>
              </w:rPr>
              <w:t>2.3 Service Level Agreements (SLAs) in Cloud Storage</w:t>
            </w:r>
            <w:r>
              <w:rPr>
                <w:noProof/>
                <w:webHidden/>
              </w:rPr>
              <w:tab/>
            </w:r>
            <w:r>
              <w:rPr>
                <w:noProof/>
                <w:webHidden/>
              </w:rPr>
              <w:fldChar w:fldCharType="begin"/>
            </w:r>
            <w:r>
              <w:rPr>
                <w:noProof/>
                <w:webHidden/>
              </w:rPr>
              <w:instrText xml:space="preserve"> PAGEREF _Toc235802015 \h </w:instrText>
            </w:r>
            <w:r>
              <w:rPr>
                <w:noProof/>
                <w:webHidden/>
              </w:rPr>
            </w:r>
            <w:r>
              <w:rPr>
                <w:noProof/>
                <w:webHidden/>
              </w:rPr>
              <w:fldChar w:fldCharType="separate"/>
            </w:r>
            <w:r>
              <w:rPr>
                <w:noProof/>
                <w:webHidden/>
              </w:rPr>
              <w:t>14</w:t>
            </w:r>
            <w:r>
              <w:rPr>
                <w:noProof/>
                <w:webHidden/>
              </w:rPr>
              <w:fldChar w:fldCharType="end"/>
            </w:r>
          </w:hyperlink>
        </w:p>
        <w:p w:rsidR="001767BB" w:rsidRDefault="001767BB" w14:paraId="79088B07" w14:textId="4E21FEA2">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6">
            <w:r w:rsidRPr="002D44BB">
              <w:rPr>
                <w:rStyle w:val="Hyperlink"/>
                <w:b/>
                <w:bCs/>
                <w:noProof/>
              </w:rPr>
              <w:t>2.3.1 Definition and Core Principles of SLAs</w:t>
            </w:r>
            <w:r>
              <w:rPr>
                <w:noProof/>
                <w:webHidden/>
              </w:rPr>
              <w:tab/>
            </w:r>
            <w:r>
              <w:rPr>
                <w:noProof/>
                <w:webHidden/>
              </w:rPr>
              <w:fldChar w:fldCharType="begin"/>
            </w:r>
            <w:r>
              <w:rPr>
                <w:noProof/>
                <w:webHidden/>
              </w:rPr>
              <w:instrText xml:space="preserve"> PAGEREF _Toc235802016 \h </w:instrText>
            </w:r>
            <w:r>
              <w:rPr>
                <w:noProof/>
                <w:webHidden/>
              </w:rPr>
            </w:r>
            <w:r>
              <w:rPr>
                <w:noProof/>
                <w:webHidden/>
              </w:rPr>
              <w:fldChar w:fldCharType="separate"/>
            </w:r>
            <w:r>
              <w:rPr>
                <w:noProof/>
                <w:webHidden/>
              </w:rPr>
              <w:t>14</w:t>
            </w:r>
            <w:r>
              <w:rPr>
                <w:noProof/>
                <w:webHidden/>
              </w:rPr>
              <w:fldChar w:fldCharType="end"/>
            </w:r>
          </w:hyperlink>
        </w:p>
        <w:p w:rsidR="001767BB" w:rsidRDefault="001767BB" w14:paraId="57CA976F" w14:textId="700FE9A6">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7">
            <w:r w:rsidRPr="002D44BB">
              <w:rPr>
                <w:rStyle w:val="Hyperlink"/>
                <w:b/>
                <w:bCs/>
                <w:noProof/>
              </w:rPr>
              <w:t>2.3.2 Key SLA Metrics: Availability, Durability, and Access Latency</w:t>
            </w:r>
            <w:r>
              <w:rPr>
                <w:noProof/>
                <w:webHidden/>
              </w:rPr>
              <w:tab/>
            </w:r>
            <w:r>
              <w:rPr>
                <w:noProof/>
                <w:webHidden/>
              </w:rPr>
              <w:fldChar w:fldCharType="begin"/>
            </w:r>
            <w:r>
              <w:rPr>
                <w:noProof/>
                <w:webHidden/>
              </w:rPr>
              <w:instrText xml:space="preserve"> PAGEREF _Toc235802017 \h </w:instrText>
            </w:r>
            <w:r>
              <w:rPr>
                <w:noProof/>
                <w:webHidden/>
              </w:rPr>
            </w:r>
            <w:r>
              <w:rPr>
                <w:noProof/>
                <w:webHidden/>
              </w:rPr>
              <w:fldChar w:fldCharType="separate"/>
            </w:r>
            <w:r>
              <w:rPr>
                <w:noProof/>
                <w:webHidden/>
              </w:rPr>
              <w:t>14</w:t>
            </w:r>
            <w:r>
              <w:rPr>
                <w:noProof/>
                <w:webHidden/>
              </w:rPr>
              <w:fldChar w:fldCharType="end"/>
            </w:r>
          </w:hyperlink>
        </w:p>
        <w:p w:rsidR="001767BB" w:rsidRDefault="001767BB" w14:paraId="12205BF6" w14:textId="268F2177">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8">
            <w:r w:rsidRPr="002D44BB">
              <w:rPr>
                <w:rStyle w:val="Hyperlink"/>
                <w:b/>
                <w:bCs/>
                <w:noProof/>
              </w:rPr>
              <w:t>2.3.3 The Cost-Availability Trade-off in SLA Compliance</w:t>
            </w:r>
            <w:r>
              <w:rPr>
                <w:noProof/>
                <w:webHidden/>
              </w:rPr>
              <w:tab/>
            </w:r>
            <w:r>
              <w:rPr>
                <w:noProof/>
                <w:webHidden/>
              </w:rPr>
              <w:fldChar w:fldCharType="begin"/>
            </w:r>
            <w:r>
              <w:rPr>
                <w:noProof/>
                <w:webHidden/>
              </w:rPr>
              <w:instrText xml:space="preserve"> PAGEREF _Toc235802018 \h </w:instrText>
            </w:r>
            <w:r>
              <w:rPr>
                <w:noProof/>
                <w:webHidden/>
              </w:rPr>
            </w:r>
            <w:r>
              <w:rPr>
                <w:noProof/>
                <w:webHidden/>
              </w:rPr>
              <w:fldChar w:fldCharType="separate"/>
            </w:r>
            <w:r>
              <w:rPr>
                <w:noProof/>
                <w:webHidden/>
              </w:rPr>
              <w:t>15</w:t>
            </w:r>
            <w:r>
              <w:rPr>
                <w:noProof/>
                <w:webHidden/>
              </w:rPr>
              <w:fldChar w:fldCharType="end"/>
            </w:r>
          </w:hyperlink>
        </w:p>
        <w:p w:rsidR="001767BB" w:rsidRDefault="001767BB" w14:paraId="7E74AFA6" w14:textId="11383F62">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19">
            <w:r w:rsidRPr="002D44BB">
              <w:rPr>
                <w:rStyle w:val="Hyperlink"/>
                <w:b/>
                <w:bCs/>
                <w:noProof/>
              </w:rPr>
              <w:t>2.3.4 Consequences of SLA Violations for Cloud Service Providers</w:t>
            </w:r>
            <w:r>
              <w:rPr>
                <w:noProof/>
                <w:webHidden/>
              </w:rPr>
              <w:tab/>
            </w:r>
            <w:r>
              <w:rPr>
                <w:noProof/>
                <w:webHidden/>
              </w:rPr>
              <w:fldChar w:fldCharType="begin"/>
            </w:r>
            <w:r>
              <w:rPr>
                <w:noProof/>
                <w:webHidden/>
              </w:rPr>
              <w:instrText xml:space="preserve"> PAGEREF _Toc235802019 \h </w:instrText>
            </w:r>
            <w:r>
              <w:rPr>
                <w:noProof/>
                <w:webHidden/>
              </w:rPr>
            </w:r>
            <w:r>
              <w:rPr>
                <w:noProof/>
                <w:webHidden/>
              </w:rPr>
              <w:fldChar w:fldCharType="separate"/>
            </w:r>
            <w:r>
              <w:rPr>
                <w:noProof/>
                <w:webHidden/>
              </w:rPr>
              <w:t>15</w:t>
            </w:r>
            <w:r>
              <w:rPr>
                <w:noProof/>
                <w:webHidden/>
              </w:rPr>
              <w:fldChar w:fldCharType="end"/>
            </w:r>
          </w:hyperlink>
        </w:p>
        <w:p w:rsidR="001767BB" w:rsidRDefault="001767BB" w14:paraId="5D8377DA" w14:textId="10AC2717">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20">
            <w:r w:rsidRPr="002D44BB">
              <w:rPr>
                <w:rStyle w:val="Hyperlink"/>
                <w:b/>
                <w:bCs/>
                <w:noProof/>
              </w:rPr>
              <w:t>2.4 Heuristic Optimization Techniques</w:t>
            </w:r>
            <w:r>
              <w:rPr>
                <w:noProof/>
                <w:webHidden/>
              </w:rPr>
              <w:tab/>
            </w:r>
            <w:r>
              <w:rPr>
                <w:noProof/>
                <w:webHidden/>
              </w:rPr>
              <w:fldChar w:fldCharType="begin"/>
            </w:r>
            <w:r>
              <w:rPr>
                <w:noProof/>
                <w:webHidden/>
              </w:rPr>
              <w:instrText xml:space="preserve"> PAGEREF _Toc235802020 \h </w:instrText>
            </w:r>
            <w:r>
              <w:rPr>
                <w:noProof/>
                <w:webHidden/>
              </w:rPr>
            </w:r>
            <w:r>
              <w:rPr>
                <w:noProof/>
                <w:webHidden/>
              </w:rPr>
              <w:fldChar w:fldCharType="separate"/>
            </w:r>
            <w:r>
              <w:rPr>
                <w:noProof/>
                <w:webHidden/>
              </w:rPr>
              <w:t>15</w:t>
            </w:r>
            <w:r>
              <w:rPr>
                <w:noProof/>
                <w:webHidden/>
              </w:rPr>
              <w:fldChar w:fldCharType="end"/>
            </w:r>
          </w:hyperlink>
        </w:p>
        <w:p w:rsidR="001767BB" w:rsidRDefault="001767BB" w14:paraId="1799CC7A" w14:textId="1D167D38">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21">
            <w:r w:rsidRPr="002D44BB">
              <w:rPr>
                <w:rStyle w:val="Hyperlink"/>
                <w:b/>
                <w:bCs/>
                <w:noProof/>
              </w:rPr>
              <w:t>2.4.1 Definition and Core Principles of Heuristic Approaches</w:t>
            </w:r>
            <w:r>
              <w:rPr>
                <w:noProof/>
                <w:webHidden/>
              </w:rPr>
              <w:tab/>
            </w:r>
            <w:r>
              <w:rPr>
                <w:noProof/>
                <w:webHidden/>
              </w:rPr>
              <w:fldChar w:fldCharType="begin"/>
            </w:r>
            <w:r>
              <w:rPr>
                <w:noProof/>
                <w:webHidden/>
              </w:rPr>
              <w:instrText xml:space="preserve"> PAGEREF _Toc235802021 \h </w:instrText>
            </w:r>
            <w:r>
              <w:rPr>
                <w:noProof/>
                <w:webHidden/>
              </w:rPr>
            </w:r>
            <w:r>
              <w:rPr>
                <w:noProof/>
                <w:webHidden/>
              </w:rPr>
              <w:fldChar w:fldCharType="separate"/>
            </w:r>
            <w:r>
              <w:rPr>
                <w:noProof/>
                <w:webHidden/>
              </w:rPr>
              <w:t>16</w:t>
            </w:r>
            <w:r>
              <w:rPr>
                <w:noProof/>
                <w:webHidden/>
              </w:rPr>
              <w:fldChar w:fldCharType="end"/>
            </w:r>
          </w:hyperlink>
        </w:p>
        <w:p w:rsidR="001767BB" w:rsidRDefault="001767BB" w14:paraId="0246157A" w14:textId="49950E6A">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22">
            <w:r w:rsidRPr="002D44BB">
              <w:rPr>
                <w:rStyle w:val="Hyperlink"/>
                <w:b/>
                <w:bCs/>
                <w:noProof/>
              </w:rPr>
              <w:t>2.4.2 Greedy Algorithms for Storage Resource Allocation</w:t>
            </w:r>
            <w:r>
              <w:rPr>
                <w:noProof/>
                <w:webHidden/>
              </w:rPr>
              <w:tab/>
            </w:r>
            <w:r>
              <w:rPr>
                <w:noProof/>
                <w:webHidden/>
              </w:rPr>
              <w:fldChar w:fldCharType="begin"/>
            </w:r>
            <w:r>
              <w:rPr>
                <w:noProof/>
                <w:webHidden/>
              </w:rPr>
              <w:instrText xml:space="preserve"> PAGEREF _Toc235802022 \h </w:instrText>
            </w:r>
            <w:r>
              <w:rPr>
                <w:noProof/>
                <w:webHidden/>
              </w:rPr>
            </w:r>
            <w:r>
              <w:rPr>
                <w:noProof/>
                <w:webHidden/>
              </w:rPr>
              <w:fldChar w:fldCharType="separate"/>
            </w:r>
            <w:r>
              <w:rPr>
                <w:noProof/>
                <w:webHidden/>
              </w:rPr>
              <w:t>16</w:t>
            </w:r>
            <w:r>
              <w:rPr>
                <w:noProof/>
                <w:webHidden/>
              </w:rPr>
              <w:fldChar w:fldCharType="end"/>
            </w:r>
          </w:hyperlink>
        </w:p>
        <w:p w:rsidR="001767BB" w:rsidRDefault="001767BB" w14:paraId="55B2A2CA" w14:textId="7C6EA1E4">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23">
            <w:r w:rsidRPr="002D44BB">
              <w:rPr>
                <w:rStyle w:val="Hyperlink"/>
                <w:b/>
                <w:bCs/>
                <w:noProof/>
              </w:rPr>
              <w:t>2.4.3 Genetic Algorithms for Multi-Objective Optimization</w:t>
            </w:r>
            <w:r>
              <w:rPr>
                <w:noProof/>
                <w:webHidden/>
              </w:rPr>
              <w:tab/>
            </w:r>
            <w:r>
              <w:rPr>
                <w:noProof/>
                <w:webHidden/>
              </w:rPr>
              <w:fldChar w:fldCharType="begin"/>
            </w:r>
            <w:r>
              <w:rPr>
                <w:noProof/>
                <w:webHidden/>
              </w:rPr>
              <w:instrText xml:space="preserve"> PAGEREF _Toc235802023 \h </w:instrText>
            </w:r>
            <w:r>
              <w:rPr>
                <w:noProof/>
                <w:webHidden/>
              </w:rPr>
            </w:r>
            <w:r>
              <w:rPr>
                <w:noProof/>
                <w:webHidden/>
              </w:rPr>
              <w:fldChar w:fldCharType="separate"/>
            </w:r>
            <w:r>
              <w:rPr>
                <w:noProof/>
                <w:webHidden/>
              </w:rPr>
              <w:t>16</w:t>
            </w:r>
            <w:r>
              <w:rPr>
                <w:noProof/>
                <w:webHidden/>
              </w:rPr>
              <w:fldChar w:fldCharType="end"/>
            </w:r>
          </w:hyperlink>
        </w:p>
        <w:p w:rsidR="001767BB" w:rsidRDefault="001767BB" w14:paraId="411C0570" w14:textId="796616FF">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24">
            <w:r w:rsidRPr="002D44BB">
              <w:rPr>
                <w:rStyle w:val="Hyperlink"/>
                <w:b/>
                <w:bCs/>
                <w:noProof/>
              </w:rPr>
              <w:t>2.4.4 Simulated Annealing in Cloud Resource Management</w:t>
            </w:r>
            <w:r>
              <w:rPr>
                <w:noProof/>
                <w:webHidden/>
              </w:rPr>
              <w:tab/>
            </w:r>
            <w:r>
              <w:rPr>
                <w:noProof/>
                <w:webHidden/>
              </w:rPr>
              <w:fldChar w:fldCharType="begin"/>
            </w:r>
            <w:r>
              <w:rPr>
                <w:noProof/>
                <w:webHidden/>
              </w:rPr>
              <w:instrText xml:space="preserve"> PAGEREF _Toc235802024 \h </w:instrText>
            </w:r>
            <w:r>
              <w:rPr>
                <w:noProof/>
                <w:webHidden/>
              </w:rPr>
            </w:r>
            <w:r>
              <w:rPr>
                <w:noProof/>
                <w:webHidden/>
              </w:rPr>
              <w:fldChar w:fldCharType="separate"/>
            </w:r>
            <w:r>
              <w:rPr>
                <w:noProof/>
                <w:webHidden/>
              </w:rPr>
              <w:t>17</w:t>
            </w:r>
            <w:r>
              <w:rPr>
                <w:noProof/>
                <w:webHidden/>
              </w:rPr>
              <w:fldChar w:fldCharType="end"/>
            </w:r>
          </w:hyperlink>
        </w:p>
        <w:p w:rsidR="001767BB" w:rsidRDefault="001767BB" w14:paraId="6B09734D" w14:textId="2ED51D94">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25">
            <w:r w:rsidRPr="002D44BB">
              <w:rPr>
                <w:rStyle w:val="Hyperlink"/>
                <w:b/>
                <w:bCs/>
                <w:noProof/>
              </w:rPr>
              <w:t>2.5 Cost reduction Strategies in Cloud Storage</w:t>
            </w:r>
            <w:r>
              <w:rPr>
                <w:noProof/>
                <w:webHidden/>
              </w:rPr>
              <w:tab/>
            </w:r>
            <w:r>
              <w:rPr>
                <w:noProof/>
                <w:webHidden/>
              </w:rPr>
              <w:fldChar w:fldCharType="begin"/>
            </w:r>
            <w:r>
              <w:rPr>
                <w:noProof/>
                <w:webHidden/>
              </w:rPr>
              <w:instrText xml:space="preserve"> PAGEREF _Toc235802025 \h </w:instrText>
            </w:r>
            <w:r>
              <w:rPr>
                <w:noProof/>
                <w:webHidden/>
              </w:rPr>
            </w:r>
            <w:r>
              <w:rPr>
                <w:noProof/>
                <w:webHidden/>
              </w:rPr>
              <w:fldChar w:fldCharType="separate"/>
            </w:r>
            <w:r>
              <w:rPr>
                <w:noProof/>
                <w:webHidden/>
              </w:rPr>
              <w:t>17</w:t>
            </w:r>
            <w:r>
              <w:rPr>
                <w:noProof/>
                <w:webHidden/>
              </w:rPr>
              <w:fldChar w:fldCharType="end"/>
            </w:r>
          </w:hyperlink>
        </w:p>
        <w:p w:rsidR="001767BB" w:rsidRDefault="001767BB" w14:paraId="6499341A" w14:textId="64E7270B">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26">
            <w:r w:rsidRPr="002D44BB">
              <w:rPr>
                <w:rStyle w:val="Hyperlink"/>
                <w:b/>
                <w:bCs/>
                <w:noProof/>
              </w:rPr>
              <w:t>2.5.1 Sources of Cost in Cloud Storage systems</w:t>
            </w:r>
            <w:r>
              <w:rPr>
                <w:noProof/>
                <w:webHidden/>
              </w:rPr>
              <w:tab/>
            </w:r>
            <w:r>
              <w:rPr>
                <w:noProof/>
                <w:webHidden/>
              </w:rPr>
              <w:fldChar w:fldCharType="begin"/>
            </w:r>
            <w:r>
              <w:rPr>
                <w:noProof/>
                <w:webHidden/>
              </w:rPr>
              <w:instrText xml:space="preserve"> PAGEREF _Toc235802026 \h </w:instrText>
            </w:r>
            <w:r>
              <w:rPr>
                <w:noProof/>
                <w:webHidden/>
              </w:rPr>
            </w:r>
            <w:r>
              <w:rPr>
                <w:noProof/>
                <w:webHidden/>
              </w:rPr>
              <w:fldChar w:fldCharType="separate"/>
            </w:r>
            <w:r>
              <w:rPr>
                <w:noProof/>
                <w:webHidden/>
              </w:rPr>
              <w:t>17</w:t>
            </w:r>
            <w:r>
              <w:rPr>
                <w:noProof/>
                <w:webHidden/>
              </w:rPr>
              <w:fldChar w:fldCharType="end"/>
            </w:r>
          </w:hyperlink>
        </w:p>
        <w:p w:rsidR="001767BB" w:rsidRDefault="001767BB" w14:paraId="6470AF45" w14:textId="14F1D31C">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27">
            <w:r w:rsidRPr="002D44BB">
              <w:rPr>
                <w:rStyle w:val="Hyperlink"/>
                <w:b/>
                <w:bCs/>
                <w:noProof/>
              </w:rPr>
              <w:t>2.5.2 Cost Optimization Models in Existing Literature</w:t>
            </w:r>
            <w:r>
              <w:rPr>
                <w:noProof/>
                <w:webHidden/>
              </w:rPr>
              <w:tab/>
            </w:r>
            <w:r>
              <w:rPr>
                <w:noProof/>
                <w:webHidden/>
              </w:rPr>
              <w:fldChar w:fldCharType="begin"/>
            </w:r>
            <w:r>
              <w:rPr>
                <w:noProof/>
                <w:webHidden/>
              </w:rPr>
              <w:instrText xml:space="preserve"> PAGEREF _Toc235802027 \h </w:instrText>
            </w:r>
            <w:r>
              <w:rPr>
                <w:noProof/>
                <w:webHidden/>
              </w:rPr>
            </w:r>
            <w:r>
              <w:rPr>
                <w:noProof/>
                <w:webHidden/>
              </w:rPr>
              <w:fldChar w:fldCharType="separate"/>
            </w:r>
            <w:r>
              <w:rPr>
                <w:noProof/>
                <w:webHidden/>
              </w:rPr>
              <w:t>18</w:t>
            </w:r>
            <w:r>
              <w:rPr>
                <w:noProof/>
                <w:webHidden/>
              </w:rPr>
              <w:fldChar w:fldCharType="end"/>
            </w:r>
          </w:hyperlink>
        </w:p>
        <w:p w:rsidR="001767BB" w:rsidRDefault="001767BB" w14:paraId="5200E480" w14:textId="5B14A0A8">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28">
            <w:r w:rsidRPr="002D44BB">
              <w:rPr>
                <w:rStyle w:val="Hyperlink"/>
                <w:b/>
                <w:bCs/>
                <w:noProof/>
              </w:rPr>
              <w:t>2.5.3 The Impact of Data Replication on Operational Cost</w:t>
            </w:r>
            <w:r>
              <w:rPr>
                <w:noProof/>
                <w:webHidden/>
              </w:rPr>
              <w:tab/>
            </w:r>
            <w:r>
              <w:rPr>
                <w:noProof/>
                <w:webHidden/>
              </w:rPr>
              <w:fldChar w:fldCharType="begin"/>
            </w:r>
            <w:r>
              <w:rPr>
                <w:noProof/>
                <w:webHidden/>
              </w:rPr>
              <w:instrText xml:space="preserve"> PAGEREF _Toc235802028 \h </w:instrText>
            </w:r>
            <w:r>
              <w:rPr>
                <w:noProof/>
                <w:webHidden/>
              </w:rPr>
            </w:r>
            <w:r>
              <w:rPr>
                <w:noProof/>
                <w:webHidden/>
              </w:rPr>
              <w:fldChar w:fldCharType="separate"/>
            </w:r>
            <w:r>
              <w:rPr>
                <w:noProof/>
                <w:webHidden/>
              </w:rPr>
              <w:t>18</w:t>
            </w:r>
            <w:r>
              <w:rPr>
                <w:noProof/>
                <w:webHidden/>
              </w:rPr>
              <w:fldChar w:fldCharType="end"/>
            </w:r>
          </w:hyperlink>
        </w:p>
        <w:p w:rsidR="001767BB" w:rsidRDefault="001767BB" w14:paraId="074AD4B3" w14:textId="39C3EFBA">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29">
            <w:r w:rsidRPr="002D44BB">
              <w:rPr>
                <w:rStyle w:val="Hyperlink"/>
                <w:b/>
                <w:bCs/>
                <w:noProof/>
              </w:rPr>
              <w:t>2.6 SLA-Aware Availability Management</w:t>
            </w:r>
            <w:r>
              <w:rPr>
                <w:noProof/>
                <w:webHidden/>
              </w:rPr>
              <w:tab/>
            </w:r>
            <w:r>
              <w:rPr>
                <w:noProof/>
                <w:webHidden/>
              </w:rPr>
              <w:fldChar w:fldCharType="begin"/>
            </w:r>
            <w:r>
              <w:rPr>
                <w:noProof/>
                <w:webHidden/>
              </w:rPr>
              <w:instrText xml:space="preserve"> PAGEREF _Toc235802029 \h </w:instrText>
            </w:r>
            <w:r>
              <w:rPr>
                <w:noProof/>
                <w:webHidden/>
              </w:rPr>
            </w:r>
            <w:r>
              <w:rPr>
                <w:noProof/>
                <w:webHidden/>
              </w:rPr>
              <w:fldChar w:fldCharType="separate"/>
            </w:r>
            <w:r>
              <w:rPr>
                <w:noProof/>
                <w:webHidden/>
              </w:rPr>
              <w:t>19</w:t>
            </w:r>
            <w:r>
              <w:rPr>
                <w:noProof/>
                <w:webHidden/>
              </w:rPr>
              <w:fldChar w:fldCharType="end"/>
            </w:r>
          </w:hyperlink>
        </w:p>
        <w:p w:rsidR="001767BB" w:rsidRDefault="001767BB" w14:paraId="5CCE9478" w14:textId="58ACFE0C">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30">
            <w:r w:rsidRPr="002D44BB">
              <w:rPr>
                <w:rStyle w:val="Hyperlink"/>
                <w:b/>
                <w:bCs/>
                <w:noProof/>
              </w:rPr>
              <w:t>2.6.1 Availability Models and Measurement Approaches</w:t>
            </w:r>
            <w:r>
              <w:rPr>
                <w:noProof/>
                <w:webHidden/>
              </w:rPr>
              <w:tab/>
            </w:r>
            <w:r>
              <w:rPr>
                <w:noProof/>
                <w:webHidden/>
              </w:rPr>
              <w:fldChar w:fldCharType="begin"/>
            </w:r>
            <w:r>
              <w:rPr>
                <w:noProof/>
                <w:webHidden/>
              </w:rPr>
              <w:instrText xml:space="preserve"> PAGEREF _Toc235802030 \h </w:instrText>
            </w:r>
            <w:r>
              <w:rPr>
                <w:noProof/>
                <w:webHidden/>
              </w:rPr>
            </w:r>
            <w:r>
              <w:rPr>
                <w:noProof/>
                <w:webHidden/>
              </w:rPr>
              <w:fldChar w:fldCharType="separate"/>
            </w:r>
            <w:r>
              <w:rPr>
                <w:noProof/>
                <w:webHidden/>
              </w:rPr>
              <w:t>19</w:t>
            </w:r>
            <w:r>
              <w:rPr>
                <w:noProof/>
                <w:webHidden/>
              </w:rPr>
              <w:fldChar w:fldCharType="end"/>
            </w:r>
          </w:hyperlink>
        </w:p>
        <w:p w:rsidR="001767BB" w:rsidRDefault="001767BB" w14:paraId="7C229755" w14:textId="769D841A">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31">
            <w:r w:rsidRPr="002D44BB">
              <w:rPr>
                <w:rStyle w:val="Hyperlink"/>
                <w:b/>
                <w:bCs/>
                <w:noProof/>
              </w:rPr>
              <w:t>2.6.2 Software Defined Storage (SDS) and Availability Management</w:t>
            </w:r>
            <w:r>
              <w:rPr>
                <w:noProof/>
                <w:webHidden/>
              </w:rPr>
              <w:tab/>
            </w:r>
            <w:r>
              <w:rPr>
                <w:noProof/>
                <w:webHidden/>
              </w:rPr>
              <w:fldChar w:fldCharType="begin"/>
            </w:r>
            <w:r>
              <w:rPr>
                <w:noProof/>
                <w:webHidden/>
              </w:rPr>
              <w:instrText xml:space="preserve"> PAGEREF _Toc235802031 \h </w:instrText>
            </w:r>
            <w:r>
              <w:rPr>
                <w:noProof/>
                <w:webHidden/>
              </w:rPr>
            </w:r>
            <w:r>
              <w:rPr>
                <w:noProof/>
                <w:webHidden/>
              </w:rPr>
              <w:fldChar w:fldCharType="separate"/>
            </w:r>
            <w:r>
              <w:rPr>
                <w:noProof/>
                <w:webHidden/>
              </w:rPr>
              <w:t>19</w:t>
            </w:r>
            <w:r>
              <w:rPr>
                <w:noProof/>
                <w:webHidden/>
              </w:rPr>
              <w:fldChar w:fldCharType="end"/>
            </w:r>
          </w:hyperlink>
        </w:p>
        <w:p w:rsidR="001767BB" w:rsidRDefault="001767BB" w14:paraId="56148C9E" w14:textId="5645B6A4">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32">
            <w:r w:rsidRPr="002D44BB">
              <w:rPr>
                <w:rStyle w:val="Hyperlink"/>
                <w:b/>
                <w:bCs/>
                <w:noProof/>
              </w:rPr>
              <w:t>2.6.3 Strategies for Ensuring SLA-Aware Availability in Cloud Systems</w:t>
            </w:r>
            <w:r>
              <w:rPr>
                <w:noProof/>
                <w:webHidden/>
              </w:rPr>
              <w:tab/>
            </w:r>
            <w:r>
              <w:rPr>
                <w:noProof/>
                <w:webHidden/>
              </w:rPr>
              <w:fldChar w:fldCharType="begin"/>
            </w:r>
            <w:r>
              <w:rPr>
                <w:noProof/>
                <w:webHidden/>
              </w:rPr>
              <w:instrText xml:space="preserve"> PAGEREF _Toc235802032 \h </w:instrText>
            </w:r>
            <w:r>
              <w:rPr>
                <w:noProof/>
                <w:webHidden/>
              </w:rPr>
            </w:r>
            <w:r>
              <w:rPr>
                <w:noProof/>
                <w:webHidden/>
              </w:rPr>
              <w:fldChar w:fldCharType="separate"/>
            </w:r>
            <w:r>
              <w:rPr>
                <w:noProof/>
                <w:webHidden/>
              </w:rPr>
              <w:t>20</w:t>
            </w:r>
            <w:r>
              <w:rPr>
                <w:noProof/>
                <w:webHidden/>
              </w:rPr>
              <w:fldChar w:fldCharType="end"/>
            </w:r>
          </w:hyperlink>
        </w:p>
        <w:p w:rsidR="001767BB" w:rsidRDefault="001767BB" w14:paraId="6D63633C" w14:textId="08054B1E">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33">
            <w:r w:rsidRPr="002D44BB">
              <w:rPr>
                <w:rStyle w:val="Hyperlink"/>
                <w:b/>
                <w:bCs/>
                <w:noProof/>
              </w:rPr>
              <w:t>2.7 Simulation Frameworks and Datasets in Cloud Storage Research</w:t>
            </w:r>
            <w:r>
              <w:rPr>
                <w:noProof/>
                <w:webHidden/>
              </w:rPr>
              <w:tab/>
            </w:r>
            <w:r>
              <w:rPr>
                <w:noProof/>
                <w:webHidden/>
              </w:rPr>
              <w:fldChar w:fldCharType="begin"/>
            </w:r>
            <w:r>
              <w:rPr>
                <w:noProof/>
                <w:webHidden/>
              </w:rPr>
              <w:instrText xml:space="preserve"> PAGEREF _Toc235802033 \h </w:instrText>
            </w:r>
            <w:r>
              <w:rPr>
                <w:noProof/>
                <w:webHidden/>
              </w:rPr>
            </w:r>
            <w:r>
              <w:rPr>
                <w:noProof/>
                <w:webHidden/>
              </w:rPr>
              <w:fldChar w:fldCharType="separate"/>
            </w:r>
            <w:r>
              <w:rPr>
                <w:noProof/>
                <w:webHidden/>
              </w:rPr>
              <w:t>20</w:t>
            </w:r>
            <w:r>
              <w:rPr>
                <w:noProof/>
                <w:webHidden/>
              </w:rPr>
              <w:fldChar w:fldCharType="end"/>
            </w:r>
          </w:hyperlink>
        </w:p>
        <w:p w:rsidR="001767BB" w:rsidRDefault="001767BB" w14:paraId="18E2ECD6" w14:textId="29BD057C">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34">
            <w:r w:rsidRPr="002D44BB">
              <w:rPr>
                <w:rStyle w:val="Hyperlink"/>
                <w:b/>
                <w:bCs/>
                <w:noProof/>
              </w:rPr>
              <w:t>2.7.1 Cloud Storage Workload Traces Used in Research</w:t>
            </w:r>
            <w:r>
              <w:rPr>
                <w:noProof/>
                <w:webHidden/>
              </w:rPr>
              <w:tab/>
            </w:r>
            <w:r>
              <w:rPr>
                <w:noProof/>
                <w:webHidden/>
              </w:rPr>
              <w:fldChar w:fldCharType="begin"/>
            </w:r>
            <w:r>
              <w:rPr>
                <w:noProof/>
                <w:webHidden/>
              </w:rPr>
              <w:instrText xml:space="preserve"> PAGEREF _Toc235802034 \h </w:instrText>
            </w:r>
            <w:r>
              <w:rPr>
                <w:noProof/>
                <w:webHidden/>
              </w:rPr>
            </w:r>
            <w:r>
              <w:rPr>
                <w:noProof/>
                <w:webHidden/>
              </w:rPr>
              <w:fldChar w:fldCharType="separate"/>
            </w:r>
            <w:r>
              <w:rPr>
                <w:noProof/>
                <w:webHidden/>
              </w:rPr>
              <w:t>20</w:t>
            </w:r>
            <w:r>
              <w:rPr>
                <w:noProof/>
                <w:webHidden/>
              </w:rPr>
              <w:fldChar w:fldCharType="end"/>
            </w:r>
          </w:hyperlink>
        </w:p>
        <w:p w:rsidR="001767BB" w:rsidRDefault="001767BB" w14:paraId="54A480EB" w14:textId="2B2D6E7A">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35">
            <w:r w:rsidRPr="002D44BB">
              <w:rPr>
                <w:rStyle w:val="Hyperlink"/>
                <w:b/>
                <w:bCs/>
                <w:noProof/>
              </w:rPr>
              <w:t>2.7.2 Simulation Tools for Cloud Resource Allocation Studies</w:t>
            </w:r>
            <w:r>
              <w:rPr>
                <w:noProof/>
                <w:webHidden/>
              </w:rPr>
              <w:tab/>
            </w:r>
            <w:r>
              <w:rPr>
                <w:noProof/>
                <w:webHidden/>
              </w:rPr>
              <w:fldChar w:fldCharType="begin"/>
            </w:r>
            <w:r>
              <w:rPr>
                <w:noProof/>
                <w:webHidden/>
              </w:rPr>
              <w:instrText xml:space="preserve"> PAGEREF _Toc235802035 \h </w:instrText>
            </w:r>
            <w:r>
              <w:rPr>
                <w:noProof/>
                <w:webHidden/>
              </w:rPr>
            </w:r>
            <w:r>
              <w:rPr>
                <w:noProof/>
                <w:webHidden/>
              </w:rPr>
              <w:fldChar w:fldCharType="separate"/>
            </w:r>
            <w:r>
              <w:rPr>
                <w:noProof/>
                <w:webHidden/>
              </w:rPr>
              <w:t>20</w:t>
            </w:r>
            <w:r>
              <w:rPr>
                <w:noProof/>
                <w:webHidden/>
              </w:rPr>
              <w:fldChar w:fldCharType="end"/>
            </w:r>
          </w:hyperlink>
        </w:p>
        <w:p w:rsidR="001767BB" w:rsidRDefault="001767BB" w14:paraId="45F29388" w14:textId="15A92195">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36">
            <w:r w:rsidRPr="002D44BB">
              <w:rPr>
                <w:rStyle w:val="Hyperlink"/>
                <w:b/>
                <w:bCs/>
                <w:noProof/>
              </w:rPr>
              <w:t>2.7.3 Handling Workload Variability in Simulation-Based Validation</w:t>
            </w:r>
            <w:r>
              <w:rPr>
                <w:noProof/>
                <w:webHidden/>
              </w:rPr>
              <w:tab/>
            </w:r>
            <w:r>
              <w:rPr>
                <w:noProof/>
                <w:webHidden/>
              </w:rPr>
              <w:fldChar w:fldCharType="begin"/>
            </w:r>
            <w:r>
              <w:rPr>
                <w:noProof/>
                <w:webHidden/>
              </w:rPr>
              <w:instrText xml:space="preserve"> PAGEREF _Toc235802036 \h </w:instrText>
            </w:r>
            <w:r>
              <w:rPr>
                <w:noProof/>
                <w:webHidden/>
              </w:rPr>
            </w:r>
            <w:r>
              <w:rPr>
                <w:noProof/>
                <w:webHidden/>
              </w:rPr>
              <w:fldChar w:fldCharType="separate"/>
            </w:r>
            <w:r>
              <w:rPr>
                <w:noProof/>
                <w:webHidden/>
              </w:rPr>
              <w:t>21</w:t>
            </w:r>
            <w:r>
              <w:rPr>
                <w:noProof/>
                <w:webHidden/>
              </w:rPr>
              <w:fldChar w:fldCharType="end"/>
            </w:r>
          </w:hyperlink>
        </w:p>
        <w:p w:rsidR="001767BB" w:rsidRDefault="001767BB" w14:paraId="0612B249" w14:textId="26CAAE99">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37">
            <w:r w:rsidRPr="002D44BB">
              <w:rPr>
                <w:rStyle w:val="Hyperlink"/>
                <w:b/>
                <w:bCs/>
                <w:noProof/>
              </w:rPr>
              <w:t>2.8 Research Gaps and Summary</w:t>
            </w:r>
            <w:r>
              <w:rPr>
                <w:noProof/>
                <w:webHidden/>
              </w:rPr>
              <w:tab/>
            </w:r>
            <w:r>
              <w:rPr>
                <w:noProof/>
                <w:webHidden/>
              </w:rPr>
              <w:fldChar w:fldCharType="begin"/>
            </w:r>
            <w:r>
              <w:rPr>
                <w:noProof/>
                <w:webHidden/>
              </w:rPr>
              <w:instrText xml:space="preserve"> PAGEREF _Toc235802037 \h </w:instrText>
            </w:r>
            <w:r>
              <w:rPr>
                <w:noProof/>
                <w:webHidden/>
              </w:rPr>
            </w:r>
            <w:r>
              <w:rPr>
                <w:noProof/>
                <w:webHidden/>
              </w:rPr>
              <w:fldChar w:fldCharType="separate"/>
            </w:r>
            <w:r>
              <w:rPr>
                <w:noProof/>
                <w:webHidden/>
              </w:rPr>
              <w:t>21</w:t>
            </w:r>
            <w:r>
              <w:rPr>
                <w:noProof/>
                <w:webHidden/>
              </w:rPr>
              <w:fldChar w:fldCharType="end"/>
            </w:r>
          </w:hyperlink>
        </w:p>
        <w:p w:rsidR="001767BB" w:rsidRDefault="001767BB" w14:paraId="164E40E3" w14:textId="2B3A03B7">
          <w:pPr>
            <w:pStyle w:val="TOC1"/>
            <w:tabs>
              <w:tab w:val="right" w:leader="dot" w:pos="9350"/>
            </w:tabs>
            <w:rPr>
              <w:rFonts w:asciiTheme="minorHAnsi" w:hAnsiTheme="minorHAnsi" w:eastAsiaTheme="minorEastAsia" w:cstheme="minorBidi"/>
              <w:noProof/>
              <w:kern w:val="2"/>
              <w:lang w:val="en-US"/>
              <w14:ligatures w14:val="standardContextual"/>
            </w:rPr>
          </w:pPr>
          <w:hyperlink w:history="1" w:anchor="_Toc235802038">
            <w:r w:rsidRPr="002D44BB">
              <w:rPr>
                <w:rStyle w:val="Hyperlink"/>
                <w:b/>
                <w:bCs/>
                <w:noProof/>
              </w:rPr>
              <w:t>CHAPTER THREE</w:t>
            </w:r>
            <w:r>
              <w:rPr>
                <w:noProof/>
                <w:webHidden/>
              </w:rPr>
              <w:tab/>
            </w:r>
            <w:r>
              <w:rPr>
                <w:noProof/>
                <w:webHidden/>
              </w:rPr>
              <w:fldChar w:fldCharType="begin"/>
            </w:r>
            <w:r>
              <w:rPr>
                <w:noProof/>
                <w:webHidden/>
              </w:rPr>
              <w:instrText xml:space="preserve"> PAGEREF _Toc235802038 \h </w:instrText>
            </w:r>
            <w:r>
              <w:rPr>
                <w:noProof/>
                <w:webHidden/>
              </w:rPr>
            </w:r>
            <w:r>
              <w:rPr>
                <w:noProof/>
                <w:webHidden/>
              </w:rPr>
              <w:fldChar w:fldCharType="separate"/>
            </w:r>
            <w:r>
              <w:rPr>
                <w:noProof/>
                <w:webHidden/>
              </w:rPr>
              <w:t>23</w:t>
            </w:r>
            <w:r>
              <w:rPr>
                <w:noProof/>
                <w:webHidden/>
              </w:rPr>
              <w:fldChar w:fldCharType="end"/>
            </w:r>
          </w:hyperlink>
        </w:p>
        <w:p w:rsidR="001767BB" w:rsidRDefault="001767BB" w14:paraId="531BF7F1" w14:textId="74EA8412">
          <w:pPr>
            <w:pStyle w:val="TOC1"/>
            <w:tabs>
              <w:tab w:val="right" w:leader="dot" w:pos="9350"/>
            </w:tabs>
            <w:rPr>
              <w:rFonts w:asciiTheme="minorHAnsi" w:hAnsiTheme="minorHAnsi" w:eastAsiaTheme="minorEastAsia" w:cstheme="minorBidi"/>
              <w:noProof/>
              <w:kern w:val="2"/>
              <w:lang w:val="en-US"/>
              <w14:ligatures w14:val="standardContextual"/>
            </w:rPr>
          </w:pPr>
          <w:hyperlink w:history="1" w:anchor="_Toc235802039">
            <w:r w:rsidRPr="002D44BB">
              <w:rPr>
                <w:rStyle w:val="Hyperlink"/>
                <w:b/>
                <w:bCs/>
                <w:noProof/>
              </w:rPr>
              <w:t>METHODOLOGY AND SYSTEM DESIGN</w:t>
            </w:r>
            <w:r>
              <w:rPr>
                <w:noProof/>
                <w:webHidden/>
              </w:rPr>
              <w:tab/>
            </w:r>
            <w:r>
              <w:rPr>
                <w:noProof/>
                <w:webHidden/>
              </w:rPr>
              <w:fldChar w:fldCharType="begin"/>
            </w:r>
            <w:r>
              <w:rPr>
                <w:noProof/>
                <w:webHidden/>
              </w:rPr>
              <w:instrText xml:space="preserve"> PAGEREF _Toc235802039 \h </w:instrText>
            </w:r>
            <w:r>
              <w:rPr>
                <w:noProof/>
                <w:webHidden/>
              </w:rPr>
            </w:r>
            <w:r>
              <w:rPr>
                <w:noProof/>
                <w:webHidden/>
              </w:rPr>
              <w:fldChar w:fldCharType="separate"/>
            </w:r>
            <w:r>
              <w:rPr>
                <w:noProof/>
                <w:webHidden/>
              </w:rPr>
              <w:t>25</w:t>
            </w:r>
            <w:r>
              <w:rPr>
                <w:noProof/>
                <w:webHidden/>
              </w:rPr>
              <w:fldChar w:fldCharType="end"/>
            </w:r>
          </w:hyperlink>
        </w:p>
        <w:p w:rsidR="001767BB" w:rsidRDefault="001767BB" w14:paraId="7303AA38" w14:textId="2DF5EEC2">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40">
            <w:r w:rsidRPr="002D44BB">
              <w:rPr>
                <w:rStyle w:val="Hyperlink"/>
                <w:b/>
                <w:bCs/>
                <w:noProof/>
              </w:rPr>
              <w:t>3.0 Introduction</w:t>
            </w:r>
            <w:r>
              <w:rPr>
                <w:noProof/>
                <w:webHidden/>
              </w:rPr>
              <w:tab/>
            </w:r>
            <w:r>
              <w:rPr>
                <w:noProof/>
                <w:webHidden/>
              </w:rPr>
              <w:fldChar w:fldCharType="begin"/>
            </w:r>
            <w:r>
              <w:rPr>
                <w:noProof/>
                <w:webHidden/>
              </w:rPr>
              <w:instrText xml:space="preserve"> PAGEREF _Toc235802040 \h </w:instrText>
            </w:r>
            <w:r>
              <w:rPr>
                <w:noProof/>
                <w:webHidden/>
              </w:rPr>
            </w:r>
            <w:r>
              <w:rPr>
                <w:noProof/>
                <w:webHidden/>
              </w:rPr>
              <w:fldChar w:fldCharType="separate"/>
            </w:r>
            <w:r>
              <w:rPr>
                <w:noProof/>
                <w:webHidden/>
              </w:rPr>
              <w:t>25</w:t>
            </w:r>
            <w:r>
              <w:rPr>
                <w:noProof/>
                <w:webHidden/>
              </w:rPr>
              <w:fldChar w:fldCharType="end"/>
            </w:r>
          </w:hyperlink>
        </w:p>
        <w:p w:rsidR="001767BB" w:rsidRDefault="001767BB" w14:paraId="6EA62618" w14:textId="67E514BB">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41">
            <w:r w:rsidRPr="002D44BB">
              <w:rPr>
                <w:rStyle w:val="Hyperlink"/>
                <w:b/>
                <w:bCs/>
                <w:noProof/>
              </w:rPr>
              <w:t>3.1 Research Methodology</w:t>
            </w:r>
            <w:r>
              <w:rPr>
                <w:noProof/>
                <w:webHidden/>
              </w:rPr>
              <w:tab/>
            </w:r>
            <w:r>
              <w:rPr>
                <w:noProof/>
                <w:webHidden/>
              </w:rPr>
              <w:fldChar w:fldCharType="begin"/>
            </w:r>
            <w:r>
              <w:rPr>
                <w:noProof/>
                <w:webHidden/>
              </w:rPr>
              <w:instrText xml:space="preserve"> PAGEREF _Toc235802041 \h </w:instrText>
            </w:r>
            <w:r>
              <w:rPr>
                <w:noProof/>
                <w:webHidden/>
              </w:rPr>
            </w:r>
            <w:r>
              <w:rPr>
                <w:noProof/>
                <w:webHidden/>
              </w:rPr>
              <w:fldChar w:fldCharType="separate"/>
            </w:r>
            <w:r>
              <w:rPr>
                <w:noProof/>
                <w:webHidden/>
              </w:rPr>
              <w:t>25</w:t>
            </w:r>
            <w:r>
              <w:rPr>
                <w:noProof/>
                <w:webHidden/>
              </w:rPr>
              <w:fldChar w:fldCharType="end"/>
            </w:r>
          </w:hyperlink>
        </w:p>
        <w:p w:rsidR="001767BB" w:rsidRDefault="001767BB" w14:paraId="77105B61" w14:textId="2A2B442E">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42">
            <w:r w:rsidRPr="002D44BB">
              <w:rPr>
                <w:rStyle w:val="Hyperlink"/>
                <w:b/>
                <w:bCs/>
                <w:noProof/>
              </w:rPr>
              <w:t>3.1.1 Research approach</w:t>
            </w:r>
            <w:r>
              <w:rPr>
                <w:noProof/>
                <w:webHidden/>
              </w:rPr>
              <w:tab/>
            </w:r>
            <w:r>
              <w:rPr>
                <w:noProof/>
                <w:webHidden/>
              </w:rPr>
              <w:fldChar w:fldCharType="begin"/>
            </w:r>
            <w:r>
              <w:rPr>
                <w:noProof/>
                <w:webHidden/>
              </w:rPr>
              <w:instrText xml:space="preserve"> PAGEREF _Toc235802042 \h </w:instrText>
            </w:r>
            <w:r>
              <w:rPr>
                <w:noProof/>
                <w:webHidden/>
              </w:rPr>
            </w:r>
            <w:r>
              <w:rPr>
                <w:noProof/>
                <w:webHidden/>
              </w:rPr>
              <w:fldChar w:fldCharType="separate"/>
            </w:r>
            <w:r>
              <w:rPr>
                <w:noProof/>
                <w:webHidden/>
              </w:rPr>
              <w:t>25</w:t>
            </w:r>
            <w:r>
              <w:rPr>
                <w:noProof/>
                <w:webHidden/>
              </w:rPr>
              <w:fldChar w:fldCharType="end"/>
            </w:r>
          </w:hyperlink>
        </w:p>
        <w:p w:rsidR="001767BB" w:rsidRDefault="001767BB" w14:paraId="498E9166" w14:textId="24EB6838">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43">
            <w:r w:rsidRPr="002D44BB">
              <w:rPr>
                <w:rStyle w:val="Hyperlink"/>
                <w:b/>
                <w:bCs/>
                <w:noProof/>
              </w:rPr>
              <w:t>3.1.2 Data collection methods</w:t>
            </w:r>
            <w:r>
              <w:rPr>
                <w:noProof/>
                <w:webHidden/>
              </w:rPr>
              <w:tab/>
            </w:r>
            <w:r>
              <w:rPr>
                <w:noProof/>
                <w:webHidden/>
              </w:rPr>
              <w:fldChar w:fldCharType="begin"/>
            </w:r>
            <w:r>
              <w:rPr>
                <w:noProof/>
                <w:webHidden/>
              </w:rPr>
              <w:instrText xml:space="preserve"> PAGEREF _Toc235802043 \h </w:instrText>
            </w:r>
            <w:r>
              <w:rPr>
                <w:noProof/>
                <w:webHidden/>
              </w:rPr>
            </w:r>
            <w:r>
              <w:rPr>
                <w:noProof/>
                <w:webHidden/>
              </w:rPr>
              <w:fldChar w:fldCharType="separate"/>
            </w:r>
            <w:r>
              <w:rPr>
                <w:noProof/>
                <w:webHidden/>
              </w:rPr>
              <w:t>25</w:t>
            </w:r>
            <w:r>
              <w:rPr>
                <w:noProof/>
                <w:webHidden/>
              </w:rPr>
              <w:fldChar w:fldCharType="end"/>
            </w:r>
          </w:hyperlink>
        </w:p>
        <w:p w:rsidR="001767BB" w:rsidRDefault="001767BB" w14:paraId="7D6CC4F3" w14:textId="7976AC6D">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44">
            <w:r w:rsidRPr="002D44BB">
              <w:rPr>
                <w:rStyle w:val="Hyperlink"/>
                <w:b/>
                <w:bCs/>
                <w:noProof/>
              </w:rPr>
              <w:t>3.1.3 System development methodology</w:t>
            </w:r>
            <w:r>
              <w:rPr>
                <w:noProof/>
                <w:webHidden/>
              </w:rPr>
              <w:tab/>
            </w:r>
            <w:r>
              <w:rPr>
                <w:noProof/>
                <w:webHidden/>
              </w:rPr>
              <w:fldChar w:fldCharType="begin"/>
            </w:r>
            <w:r>
              <w:rPr>
                <w:noProof/>
                <w:webHidden/>
              </w:rPr>
              <w:instrText xml:space="preserve"> PAGEREF _Toc235802044 \h </w:instrText>
            </w:r>
            <w:r>
              <w:rPr>
                <w:noProof/>
                <w:webHidden/>
              </w:rPr>
            </w:r>
            <w:r>
              <w:rPr>
                <w:noProof/>
                <w:webHidden/>
              </w:rPr>
              <w:fldChar w:fldCharType="separate"/>
            </w:r>
            <w:r>
              <w:rPr>
                <w:noProof/>
                <w:webHidden/>
              </w:rPr>
              <w:t>26</w:t>
            </w:r>
            <w:r>
              <w:rPr>
                <w:noProof/>
                <w:webHidden/>
              </w:rPr>
              <w:fldChar w:fldCharType="end"/>
            </w:r>
          </w:hyperlink>
        </w:p>
        <w:p w:rsidR="001767BB" w:rsidRDefault="001767BB" w14:paraId="50CCA8BE" w14:textId="1B13DFD5">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45">
            <w:r w:rsidRPr="002D44BB">
              <w:rPr>
                <w:rStyle w:val="Hyperlink"/>
                <w:b/>
                <w:bCs/>
                <w:noProof/>
              </w:rPr>
              <w:t>3.2 Requirements Analysis</w:t>
            </w:r>
            <w:r>
              <w:rPr>
                <w:noProof/>
                <w:webHidden/>
              </w:rPr>
              <w:tab/>
            </w:r>
            <w:r>
              <w:rPr>
                <w:noProof/>
                <w:webHidden/>
              </w:rPr>
              <w:fldChar w:fldCharType="begin"/>
            </w:r>
            <w:r>
              <w:rPr>
                <w:noProof/>
                <w:webHidden/>
              </w:rPr>
              <w:instrText xml:space="preserve"> PAGEREF _Toc235802045 \h </w:instrText>
            </w:r>
            <w:r>
              <w:rPr>
                <w:noProof/>
                <w:webHidden/>
              </w:rPr>
            </w:r>
            <w:r>
              <w:rPr>
                <w:noProof/>
                <w:webHidden/>
              </w:rPr>
              <w:fldChar w:fldCharType="separate"/>
            </w:r>
            <w:r>
              <w:rPr>
                <w:noProof/>
                <w:webHidden/>
              </w:rPr>
              <w:t>26</w:t>
            </w:r>
            <w:r>
              <w:rPr>
                <w:noProof/>
                <w:webHidden/>
              </w:rPr>
              <w:fldChar w:fldCharType="end"/>
            </w:r>
          </w:hyperlink>
        </w:p>
        <w:p w:rsidR="001767BB" w:rsidRDefault="001767BB" w14:paraId="567274A3" w14:textId="688186D3">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46">
            <w:r w:rsidRPr="002D44BB">
              <w:rPr>
                <w:rStyle w:val="Hyperlink"/>
                <w:b/>
                <w:bCs/>
                <w:noProof/>
              </w:rPr>
              <w:t>3.2.1 Functional Requirements</w:t>
            </w:r>
            <w:r>
              <w:rPr>
                <w:noProof/>
                <w:webHidden/>
              </w:rPr>
              <w:tab/>
            </w:r>
            <w:r>
              <w:rPr>
                <w:noProof/>
                <w:webHidden/>
              </w:rPr>
              <w:fldChar w:fldCharType="begin"/>
            </w:r>
            <w:r>
              <w:rPr>
                <w:noProof/>
                <w:webHidden/>
              </w:rPr>
              <w:instrText xml:space="preserve"> PAGEREF _Toc235802046 \h </w:instrText>
            </w:r>
            <w:r>
              <w:rPr>
                <w:noProof/>
                <w:webHidden/>
              </w:rPr>
            </w:r>
            <w:r>
              <w:rPr>
                <w:noProof/>
                <w:webHidden/>
              </w:rPr>
              <w:fldChar w:fldCharType="separate"/>
            </w:r>
            <w:r>
              <w:rPr>
                <w:noProof/>
                <w:webHidden/>
              </w:rPr>
              <w:t>26</w:t>
            </w:r>
            <w:r>
              <w:rPr>
                <w:noProof/>
                <w:webHidden/>
              </w:rPr>
              <w:fldChar w:fldCharType="end"/>
            </w:r>
          </w:hyperlink>
        </w:p>
        <w:p w:rsidR="001767BB" w:rsidRDefault="001767BB" w14:paraId="7FF17577" w14:textId="3E668289">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47">
            <w:r w:rsidRPr="002D44BB">
              <w:rPr>
                <w:rStyle w:val="Hyperlink"/>
                <w:b/>
                <w:bCs/>
                <w:noProof/>
              </w:rPr>
              <w:t>3.2.2 Non-Functional Requirements</w:t>
            </w:r>
            <w:r>
              <w:rPr>
                <w:noProof/>
                <w:webHidden/>
              </w:rPr>
              <w:tab/>
            </w:r>
            <w:r>
              <w:rPr>
                <w:noProof/>
                <w:webHidden/>
              </w:rPr>
              <w:fldChar w:fldCharType="begin"/>
            </w:r>
            <w:r>
              <w:rPr>
                <w:noProof/>
                <w:webHidden/>
              </w:rPr>
              <w:instrText xml:space="preserve"> PAGEREF _Toc235802047 \h </w:instrText>
            </w:r>
            <w:r>
              <w:rPr>
                <w:noProof/>
                <w:webHidden/>
              </w:rPr>
            </w:r>
            <w:r>
              <w:rPr>
                <w:noProof/>
                <w:webHidden/>
              </w:rPr>
              <w:fldChar w:fldCharType="separate"/>
            </w:r>
            <w:r>
              <w:rPr>
                <w:noProof/>
                <w:webHidden/>
              </w:rPr>
              <w:t>27</w:t>
            </w:r>
            <w:r>
              <w:rPr>
                <w:noProof/>
                <w:webHidden/>
              </w:rPr>
              <w:fldChar w:fldCharType="end"/>
            </w:r>
          </w:hyperlink>
        </w:p>
        <w:p w:rsidR="001767BB" w:rsidRDefault="001767BB" w14:paraId="6D3457C7" w14:textId="16EF4C86">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48">
            <w:r w:rsidRPr="002D44BB">
              <w:rPr>
                <w:rStyle w:val="Hyperlink"/>
                <w:b/>
                <w:bCs/>
                <w:noProof/>
              </w:rPr>
              <w:t>3.2.3 User Requirements / User Stories</w:t>
            </w:r>
            <w:r>
              <w:rPr>
                <w:noProof/>
                <w:webHidden/>
              </w:rPr>
              <w:tab/>
            </w:r>
            <w:r>
              <w:rPr>
                <w:noProof/>
                <w:webHidden/>
              </w:rPr>
              <w:fldChar w:fldCharType="begin"/>
            </w:r>
            <w:r>
              <w:rPr>
                <w:noProof/>
                <w:webHidden/>
              </w:rPr>
              <w:instrText xml:space="preserve"> PAGEREF _Toc235802048 \h </w:instrText>
            </w:r>
            <w:r>
              <w:rPr>
                <w:noProof/>
                <w:webHidden/>
              </w:rPr>
            </w:r>
            <w:r>
              <w:rPr>
                <w:noProof/>
                <w:webHidden/>
              </w:rPr>
              <w:fldChar w:fldCharType="separate"/>
            </w:r>
            <w:r>
              <w:rPr>
                <w:noProof/>
                <w:webHidden/>
              </w:rPr>
              <w:t>27</w:t>
            </w:r>
            <w:r>
              <w:rPr>
                <w:noProof/>
                <w:webHidden/>
              </w:rPr>
              <w:fldChar w:fldCharType="end"/>
            </w:r>
          </w:hyperlink>
        </w:p>
        <w:p w:rsidR="001767BB" w:rsidRDefault="001767BB" w14:paraId="0C186FBF" w14:textId="38A9762A">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49">
            <w:r w:rsidRPr="002D44BB">
              <w:rPr>
                <w:rStyle w:val="Hyperlink"/>
                <w:b/>
                <w:bCs/>
                <w:noProof/>
              </w:rPr>
              <w:t>3.3 Tools and Technologies Employed</w:t>
            </w:r>
            <w:r>
              <w:rPr>
                <w:noProof/>
                <w:webHidden/>
              </w:rPr>
              <w:tab/>
            </w:r>
            <w:r>
              <w:rPr>
                <w:noProof/>
                <w:webHidden/>
              </w:rPr>
              <w:fldChar w:fldCharType="begin"/>
            </w:r>
            <w:r>
              <w:rPr>
                <w:noProof/>
                <w:webHidden/>
              </w:rPr>
              <w:instrText xml:space="preserve"> PAGEREF _Toc235802049 \h </w:instrText>
            </w:r>
            <w:r>
              <w:rPr>
                <w:noProof/>
                <w:webHidden/>
              </w:rPr>
            </w:r>
            <w:r>
              <w:rPr>
                <w:noProof/>
                <w:webHidden/>
              </w:rPr>
              <w:fldChar w:fldCharType="separate"/>
            </w:r>
            <w:r>
              <w:rPr>
                <w:noProof/>
                <w:webHidden/>
              </w:rPr>
              <w:t>28</w:t>
            </w:r>
            <w:r>
              <w:rPr>
                <w:noProof/>
                <w:webHidden/>
              </w:rPr>
              <w:fldChar w:fldCharType="end"/>
            </w:r>
          </w:hyperlink>
        </w:p>
        <w:p w:rsidR="001767BB" w:rsidRDefault="001767BB" w14:paraId="2083AF02" w14:textId="6A3EB84E">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50">
            <w:r w:rsidRPr="002D44BB">
              <w:rPr>
                <w:rStyle w:val="Hyperlink"/>
                <w:b/>
                <w:bCs/>
                <w:noProof/>
              </w:rPr>
              <w:t>3.4 System Design</w:t>
            </w:r>
            <w:r>
              <w:rPr>
                <w:noProof/>
                <w:webHidden/>
              </w:rPr>
              <w:tab/>
            </w:r>
            <w:r>
              <w:rPr>
                <w:noProof/>
                <w:webHidden/>
              </w:rPr>
              <w:fldChar w:fldCharType="begin"/>
            </w:r>
            <w:r>
              <w:rPr>
                <w:noProof/>
                <w:webHidden/>
              </w:rPr>
              <w:instrText xml:space="preserve"> PAGEREF _Toc235802050 \h </w:instrText>
            </w:r>
            <w:r>
              <w:rPr>
                <w:noProof/>
                <w:webHidden/>
              </w:rPr>
            </w:r>
            <w:r>
              <w:rPr>
                <w:noProof/>
                <w:webHidden/>
              </w:rPr>
              <w:fldChar w:fldCharType="separate"/>
            </w:r>
            <w:r>
              <w:rPr>
                <w:noProof/>
                <w:webHidden/>
              </w:rPr>
              <w:t>28</w:t>
            </w:r>
            <w:r>
              <w:rPr>
                <w:noProof/>
                <w:webHidden/>
              </w:rPr>
              <w:fldChar w:fldCharType="end"/>
            </w:r>
          </w:hyperlink>
        </w:p>
        <w:p w:rsidR="001767BB" w:rsidRDefault="001767BB" w14:paraId="76DD912D" w14:textId="1CCEB923">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51">
            <w:r w:rsidRPr="002D44BB">
              <w:rPr>
                <w:rStyle w:val="Hyperlink"/>
                <w:b/>
                <w:bCs/>
                <w:noProof/>
              </w:rPr>
              <w:t>3.4.1 System architecture diagram</w:t>
            </w:r>
            <w:r>
              <w:rPr>
                <w:noProof/>
                <w:webHidden/>
              </w:rPr>
              <w:tab/>
            </w:r>
            <w:r>
              <w:rPr>
                <w:noProof/>
                <w:webHidden/>
              </w:rPr>
              <w:fldChar w:fldCharType="begin"/>
            </w:r>
            <w:r>
              <w:rPr>
                <w:noProof/>
                <w:webHidden/>
              </w:rPr>
              <w:instrText xml:space="preserve"> PAGEREF _Toc235802051 \h </w:instrText>
            </w:r>
            <w:r>
              <w:rPr>
                <w:noProof/>
                <w:webHidden/>
              </w:rPr>
            </w:r>
            <w:r>
              <w:rPr>
                <w:noProof/>
                <w:webHidden/>
              </w:rPr>
              <w:fldChar w:fldCharType="separate"/>
            </w:r>
            <w:r>
              <w:rPr>
                <w:noProof/>
                <w:webHidden/>
              </w:rPr>
              <w:t>28</w:t>
            </w:r>
            <w:r>
              <w:rPr>
                <w:noProof/>
                <w:webHidden/>
              </w:rPr>
              <w:fldChar w:fldCharType="end"/>
            </w:r>
          </w:hyperlink>
        </w:p>
        <w:p w:rsidR="001767BB" w:rsidRDefault="001767BB" w14:paraId="2D17670E" w14:textId="609CD220">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52">
            <w:r w:rsidRPr="002D44BB">
              <w:rPr>
                <w:rStyle w:val="Hyperlink"/>
                <w:b/>
                <w:bCs/>
                <w:noProof/>
              </w:rPr>
              <w:t>3.4.2 Use case diagram</w:t>
            </w:r>
            <w:r>
              <w:rPr>
                <w:noProof/>
                <w:webHidden/>
              </w:rPr>
              <w:tab/>
            </w:r>
            <w:r>
              <w:rPr>
                <w:noProof/>
                <w:webHidden/>
              </w:rPr>
              <w:fldChar w:fldCharType="begin"/>
            </w:r>
            <w:r>
              <w:rPr>
                <w:noProof/>
                <w:webHidden/>
              </w:rPr>
              <w:instrText xml:space="preserve"> PAGEREF _Toc235802052 \h </w:instrText>
            </w:r>
            <w:r>
              <w:rPr>
                <w:noProof/>
                <w:webHidden/>
              </w:rPr>
            </w:r>
            <w:r>
              <w:rPr>
                <w:noProof/>
                <w:webHidden/>
              </w:rPr>
              <w:fldChar w:fldCharType="separate"/>
            </w:r>
            <w:r>
              <w:rPr>
                <w:noProof/>
                <w:webHidden/>
              </w:rPr>
              <w:t>29</w:t>
            </w:r>
            <w:r>
              <w:rPr>
                <w:noProof/>
                <w:webHidden/>
              </w:rPr>
              <w:fldChar w:fldCharType="end"/>
            </w:r>
          </w:hyperlink>
        </w:p>
        <w:p w:rsidR="001767BB" w:rsidRDefault="001767BB" w14:paraId="75D959BA" w14:textId="6332ABBB">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53">
            <w:r w:rsidRPr="002D44BB">
              <w:rPr>
                <w:rStyle w:val="Hyperlink"/>
                <w:b/>
                <w:bCs/>
                <w:noProof/>
              </w:rPr>
              <w:t>3.4.3 Database design (ERD)</w:t>
            </w:r>
            <w:r>
              <w:rPr>
                <w:noProof/>
                <w:webHidden/>
              </w:rPr>
              <w:tab/>
            </w:r>
            <w:r>
              <w:rPr>
                <w:noProof/>
                <w:webHidden/>
              </w:rPr>
              <w:fldChar w:fldCharType="begin"/>
            </w:r>
            <w:r>
              <w:rPr>
                <w:noProof/>
                <w:webHidden/>
              </w:rPr>
              <w:instrText xml:space="preserve"> PAGEREF _Toc235802053 \h </w:instrText>
            </w:r>
            <w:r>
              <w:rPr>
                <w:noProof/>
                <w:webHidden/>
              </w:rPr>
            </w:r>
            <w:r>
              <w:rPr>
                <w:noProof/>
                <w:webHidden/>
              </w:rPr>
              <w:fldChar w:fldCharType="separate"/>
            </w:r>
            <w:r>
              <w:rPr>
                <w:noProof/>
                <w:webHidden/>
              </w:rPr>
              <w:t>30</w:t>
            </w:r>
            <w:r>
              <w:rPr>
                <w:noProof/>
                <w:webHidden/>
              </w:rPr>
              <w:fldChar w:fldCharType="end"/>
            </w:r>
          </w:hyperlink>
        </w:p>
        <w:p w:rsidR="001767BB" w:rsidRDefault="001767BB" w14:paraId="2E542603" w14:textId="6DD3992E">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54">
            <w:r w:rsidRPr="002D44BB">
              <w:rPr>
                <w:rStyle w:val="Hyperlink"/>
                <w:b/>
                <w:bCs/>
                <w:noProof/>
              </w:rPr>
              <w:t>3.4.4 Activity diagram</w:t>
            </w:r>
            <w:r>
              <w:rPr>
                <w:noProof/>
                <w:webHidden/>
              </w:rPr>
              <w:tab/>
            </w:r>
            <w:r>
              <w:rPr>
                <w:noProof/>
                <w:webHidden/>
              </w:rPr>
              <w:fldChar w:fldCharType="begin"/>
            </w:r>
            <w:r>
              <w:rPr>
                <w:noProof/>
                <w:webHidden/>
              </w:rPr>
              <w:instrText xml:space="preserve"> PAGEREF _Toc235802054 \h </w:instrText>
            </w:r>
            <w:r>
              <w:rPr>
                <w:noProof/>
                <w:webHidden/>
              </w:rPr>
            </w:r>
            <w:r>
              <w:rPr>
                <w:noProof/>
                <w:webHidden/>
              </w:rPr>
              <w:fldChar w:fldCharType="separate"/>
            </w:r>
            <w:r>
              <w:rPr>
                <w:noProof/>
                <w:webHidden/>
              </w:rPr>
              <w:t>30</w:t>
            </w:r>
            <w:r>
              <w:rPr>
                <w:noProof/>
                <w:webHidden/>
              </w:rPr>
              <w:fldChar w:fldCharType="end"/>
            </w:r>
          </w:hyperlink>
        </w:p>
        <w:p w:rsidR="001767BB" w:rsidRDefault="001767BB" w14:paraId="6D431B3A" w14:textId="7DEFA80C">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55">
            <w:r w:rsidRPr="002D44BB">
              <w:rPr>
                <w:rStyle w:val="Hyperlink"/>
                <w:b/>
                <w:bCs/>
                <w:noProof/>
              </w:rPr>
              <w:t>3.4.5 Input design</w:t>
            </w:r>
            <w:r>
              <w:rPr>
                <w:noProof/>
                <w:webHidden/>
              </w:rPr>
              <w:tab/>
            </w:r>
            <w:r>
              <w:rPr>
                <w:noProof/>
                <w:webHidden/>
              </w:rPr>
              <w:fldChar w:fldCharType="begin"/>
            </w:r>
            <w:r>
              <w:rPr>
                <w:noProof/>
                <w:webHidden/>
              </w:rPr>
              <w:instrText xml:space="preserve"> PAGEREF _Toc235802055 \h </w:instrText>
            </w:r>
            <w:r>
              <w:rPr>
                <w:noProof/>
                <w:webHidden/>
              </w:rPr>
            </w:r>
            <w:r>
              <w:rPr>
                <w:noProof/>
                <w:webHidden/>
              </w:rPr>
              <w:fldChar w:fldCharType="separate"/>
            </w:r>
            <w:r>
              <w:rPr>
                <w:noProof/>
                <w:webHidden/>
              </w:rPr>
              <w:t>31</w:t>
            </w:r>
            <w:r>
              <w:rPr>
                <w:noProof/>
                <w:webHidden/>
              </w:rPr>
              <w:fldChar w:fldCharType="end"/>
            </w:r>
          </w:hyperlink>
        </w:p>
        <w:p w:rsidR="001767BB" w:rsidRDefault="001767BB" w14:paraId="42786D9E" w14:textId="484B5D83">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56">
            <w:r w:rsidRPr="002D44BB">
              <w:rPr>
                <w:rStyle w:val="Hyperlink"/>
                <w:b/>
                <w:bCs/>
                <w:noProof/>
              </w:rPr>
              <w:t>3.4.6 Output Design</w:t>
            </w:r>
            <w:r>
              <w:rPr>
                <w:noProof/>
                <w:webHidden/>
              </w:rPr>
              <w:tab/>
            </w:r>
            <w:r>
              <w:rPr>
                <w:noProof/>
                <w:webHidden/>
              </w:rPr>
              <w:fldChar w:fldCharType="begin"/>
            </w:r>
            <w:r>
              <w:rPr>
                <w:noProof/>
                <w:webHidden/>
              </w:rPr>
              <w:instrText xml:space="preserve"> PAGEREF _Toc235802056 \h </w:instrText>
            </w:r>
            <w:r>
              <w:rPr>
                <w:noProof/>
                <w:webHidden/>
              </w:rPr>
            </w:r>
            <w:r>
              <w:rPr>
                <w:noProof/>
                <w:webHidden/>
              </w:rPr>
              <w:fldChar w:fldCharType="separate"/>
            </w:r>
            <w:r>
              <w:rPr>
                <w:noProof/>
                <w:webHidden/>
              </w:rPr>
              <w:t>32</w:t>
            </w:r>
            <w:r>
              <w:rPr>
                <w:noProof/>
                <w:webHidden/>
              </w:rPr>
              <w:fldChar w:fldCharType="end"/>
            </w:r>
          </w:hyperlink>
        </w:p>
        <w:p w:rsidR="001767BB" w:rsidRDefault="001767BB" w14:paraId="21120F75" w14:textId="133773AB">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57">
            <w:r w:rsidRPr="002D44BB">
              <w:rPr>
                <w:rStyle w:val="Hyperlink"/>
                <w:b/>
                <w:bCs/>
                <w:noProof/>
              </w:rPr>
              <w:t>3.5 Algorithm / Model Description</w:t>
            </w:r>
            <w:r>
              <w:rPr>
                <w:noProof/>
                <w:webHidden/>
              </w:rPr>
              <w:tab/>
            </w:r>
            <w:r>
              <w:rPr>
                <w:noProof/>
                <w:webHidden/>
              </w:rPr>
              <w:fldChar w:fldCharType="begin"/>
            </w:r>
            <w:r>
              <w:rPr>
                <w:noProof/>
                <w:webHidden/>
              </w:rPr>
              <w:instrText xml:space="preserve"> PAGEREF _Toc235802057 \h </w:instrText>
            </w:r>
            <w:r>
              <w:rPr>
                <w:noProof/>
                <w:webHidden/>
              </w:rPr>
            </w:r>
            <w:r>
              <w:rPr>
                <w:noProof/>
                <w:webHidden/>
              </w:rPr>
              <w:fldChar w:fldCharType="separate"/>
            </w:r>
            <w:r>
              <w:rPr>
                <w:noProof/>
                <w:webHidden/>
              </w:rPr>
              <w:t>32</w:t>
            </w:r>
            <w:r>
              <w:rPr>
                <w:noProof/>
                <w:webHidden/>
              </w:rPr>
              <w:fldChar w:fldCharType="end"/>
            </w:r>
          </w:hyperlink>
        </w:p>
        <w:p w:rsidR="001767BB" w:rsidRDefault="001767BB" w14:paraId="4CE7B2CD" w14:textId="7E0B57A5">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58">
            <w:r w:rsidRPr="002D44BB">
              <w:rPr>
                <w:rStyle w:val="Hyperlink"/>
                <w:b/>
                <w:bCs/>
                <w:noProof/>
              </w:rPr>
              <w:t>3.5.1 Algorithm</w:t>
            </w:r>
            <w:r>
              <w:rPr>
                <w:noProof/>
                <w:webHidden/>
              </w:rPr>
              <w:tab/>
            </w:r>
            <w:r>
              <w:rPr>
                <w:noProof/>
                <w:webHidden/>
              </w:rPr>
              <w:fldChar w:fldCharType="begin"/>
            </w:r>
            <w:r>
              <w:rPr>
                <w:noProof/>
                <w:webHidden/>
              </w:rPr>
              <w:instrText xml:space="preserve"> PAGEREF _Toc235802058 \h </w:instrText>
            </w:r>
            <w:r>
              <w:rPr>
                <w:noProof/>
                <w:webHidden/>
              </w:rPr>
            </w:r>
            <w:r>
              <w:rPr>
                <w:noProof/>
                <w:webHidden/>
              </w:rPr>
              <w:fldChar w:fldCharType="separate"/>
            </w:r>
            <w:r>
              <w:rPr>
                <w:noProof/>
                <w:webHidden/>
              </w:rPr>
              <w:t>32</w:t>
            </w:r>
            <w:r>
              <w:rPr>
                <w:noProof/>
                <w:webHidden/>
              </w:rPr>
              <w:fldChar w:fldCharType="end"/>
            </w:r>
          </w:hyperlink>
        </w:p>
        <w:p w:rsidR="001767BB" w:rsidRDefault="001767BB" w14:paraId="6FC33E42" w14:textId="4EE750CF">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59">
            <w:r w:rsidRPr="002D44BB">
              <w:rPr>
                <w:rStyle w:val="Hyperlink"/>
                <w:b/>
                <w:bCs/>
                <w:noProof/>
              </w:rPr>
              <w:t>3.6 Data Description</w:t>
            </w:r>
            <w:r>
              <w:rPr>
                <w:noProof/>
                <w:webHidden/>
              </w:rPr>
              <w:tab/>
            </w:r>
            <w:r>
              <w:rPr>
                <w:noProof/>
                <w:webHidden/>
              </w:rPr>
              <w:fldChar w:fldCharType="begin"/>
            </w:r>
            <w:r>
              <w:rPr>
                <w:noProof/>
                <w:webHidden/>
              </w:rPr>
              <w:instrText xml:space="preserve"> PAGEREF _Toc235802059 \h </w:instrText>
            </w:r>
            <w:r>
              <w:rPr>
                <w:noProof/>
                <w:webHidden/>
              </w:rPr>
            </w:r>
            <w:r>
              <w:rPr>
                <w:noProof/>
                <w:webHidden/>
              </w:rPr>
              <w:fldChar w:fldCharType="separate"/>
            </w:r>
            <w:r>
              <w:rPr>
                <w:noProof/>
                <w:webHidden/>
              </w:rPr>
              <w:t>33</w:t>
            </w:r>
            <w:r>
              <w:rPr>
                <w:noProof/>
                <w:webHidden/>
              </w:rPr>
              <w:fldChar w:fldCharType="end"/>
            </w:r>
          </w:hyperlink>
        </w:p>
        <w:p w:rsidR="001767BB" w:rsidRDefault="001767BB" w14:paraId="30385760" w14:textId="6A721A03">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0">
            <w:r w:rsidRPr="002D44BB">
              <w:rPr>
                <w:rStyle w:val="Hyperlink"/>
                <w:b/>
                <w:bCs/>
                <w:noProof/>
              </w:rPr>
              <w:t>3.6.1 Source of data</w:t>
            </w:r>
            <w:r>
              <w:rPr>
                <w:noProof/>
                <w:webHidden/>
              </w:rPr>
              <w:tab/>
            </w:r>
            <w:r>
              <w:rPr>
                <w:noProof/>
                <w:webHidden/>
              </w:rPr>
              <w:fldChar w:fldCharType="begin"/>
            </w:r>
            <w:r>
              <w:rPr>
                <w:noProof/>
                <w:webHidden/>
              </w:rPr>
              <w:instrText xml:space="preserve"> PAGEREF _Toc235802060 \h </w:instrText>
            </w:r>
            <w:r>
              <w:rPr>
                <w:noProof/>
                <w:webHidden/>
              </w:rPr>
            </w:r>
            <w:r>
              <w:rPr>
                <w:noProof/>
                <w:webHidden/>
              </w:rPr>
              <w:fldChar w:fldCharType="separate"/>
            </w:r>
            <w:r>
              <w:rPr>
                <w:noProof/>
                <w:webHidden/>
              </w:rPr>
              <w:t>33</w:t>
            </w:r>
            <w:r>
              <w:rPr>
                <w:noProof/>
                <w:webHidden/>
              </w:rPr>
              <w:fldChar w:fldCharType="end"/>
            </w:r>
          </w:hyperlink>
        </w:p>
        <w:p w:rsidR="001767BB" w:rsidRDefault="001767BB" w14:paraId="7C7CB8D7" w14:textId="2409291A">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1">
            <w:r w:rsidRPr="002D44BB">
              <w:rPr>
                <w:rStyle w:val="Hyperlink"/>
                <w:b/>
                <w:bCs/>
                <w:noProof/>
              </w:rPr>
              <w:t>3.6.2 Size and format</w:t>
            </w:r>
            <w:r>
              <w:rPr>
                <w:noProof/>
                <w:webHidden/>
              </w:rPr>
              <w:tab/>
            </w:r>
            <w:r>
              <w:rPr>
                <w:noProof/>
                <w:webHidden/>
              </w:rPr>
              <w:fldChar w:fldCharType="begin"/>
            </w:r>
            <w:r>
              <w:rPr>
                <w:noProof/>
                <w:webHidden/>
              </w:rPr>
              <w:instrText xml:space="preserve"> PAGEREF _Toc235802061 \h </w:instrText>
            </w:r>
            <w:r>
              <w:rPr>
                <w:noProof/>
                <w:webHidden/>
              </w:rPr>
            </w:r>
            <w:r>
              <w:rPr>
                <w:noProof/>
                <w:webHidden/>
              </w:rPr>
              <w:fldChar w:fldCharType="separate"/>
            </w:r>
            <w:r>
              <w:rPr>
                <w:noProof/>
                <w:webHidden/>
              </w:rPr>
              <w:t>33</w:t>
            </w:r>
            <w:r>
              <w:rPr>
                <w:noProof/>
                <w:webHidden/>
              </w:rPr>
              <w:fldChar w:fldCharType="end"/>
            </w:r>
          </w:hyperlink>
        </w:p>
        <w:p w:rsidR="001767BB" w:rsidRDefault="001767BB" w14:paraId="57CC0E6F" w14:textId="0FC70FAC">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2">
            <w:r w:rsidRPr="002D44BB">
              <w:rPr>
                <w:rStyle w:val="Hyperlink"/>
                <w:b/>
                <w:bCs/>
                <w:noProof/>
              </w:rPr>
              <w:t>3.6.3 Preprocessing steps</w:t>
            </w:r>
            <w:r>
              <w:rPr>
                <w:noProof/>
                <w:webHidden/>
              </w:rPr>
              <w:tab/>
            </w:r>
            <w:r>
              <w:rPr>
                <w:noProof/>
                <w:webHidden/>
              </w:rPr>
              <w:fldChar w:fldCharType="begin"/>
            </w:r>
            <w:r>
              <w:rPr>
                <w:noProof/>
                <w:webHidden/>
              </w:rPr>
              <w:instrText xml:space="preserve"> PAGEREF _Toc235802062 \h </w:instrText>
            </w:r>
            <w:r>
              <w:rPr>
                <w:noProof/>
                <w:webHidden/>
              </w:rPr>
            </w:r>
            <w:r>
              <w:rPr>
                <w:noProof/>
                <w:webHidden/>
              </w:rPr>
              <w:fldChar w:fldCharType="separate"/>
            </w:r>
            <w:r>
              <w:rPr>
                <w:noProof/>
                <w:webHidden/>
              </w:rPr>
              <w:t>34</w:t>
            </w:r>
            <w:r>
              <w:rPr>
                <w:noProof/>
                <w:webHidden/>
              </w:rPr>
              <w:fldChar w:fldCharType="end"/>
            </w:r>
          </w:hyperlink>
        </w:p>
        <w:p w:rsidR="001767BB" w:rsidRDefault="001767BB" w14:paraId="4A529BC1" w14:textId="395CC115">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63">
            <w:r w:rsidRPr="002D44BB">
              <w:rPr>
                <w:rStyle w:val="Hyperlink"/>
                <w:b/>
                <w:bCs/>
                <w:noProof/>
              </w:rPr>
              <w:t>3.7 Validation or Testing Plan</w:t>
            </w:r>
            <w:r>
              <w:rPr>
                <w:noProof/>
                <w:webHidden/>
              </w:rPr>
              <w:tab/>
            </w:r>
            <w:r>
              <w:rPr>
                <w:noProof/>
                <w:webHidden/>
              </w:rPr>
              <w:fldChar w:fldCharType="begin"/>
            </w:r>
            <w:r>
              <w:rPr>
                <w:noProof/>
                <w:webHidden/>
              </w:rPr>
              <w:instrText xml:space="preserve"> PAGEREF _Toc235802063 \h </w:instrText>
            </w:r>
            <w:r>
              <w:rPr>
                <w:noProof/>
                <w:webHidden/>
              </w:rPr>
            </w:r>
            <w:r>
              <w:rPr>
                <w:noProof/>
                <w:webHidden/>
              </w:rPr>
              <w:fldChar w:fldCharType="separate"/>
            </w:r>
            <w:r>
              <w:rPr>
                <w:noProof/>
                <w:webHidden/>
              </w:rPr>
              <w:t>34</w:t>
            </w:r>
            <w:r>
              <w:rPr>
                <w:noProof/>
                <w:webHidden/>
              </w:rPr>
              <w:fldChar w:fldCharType="end"/>
            </w:r>
          </w:hyperlink>
        </w:p>
        <w:p w:rsidR="001767BB" w:rsidRDefault="001767BB" w14:paraId="5E2E1660" w14:textId="51782C04">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4">
            <w:r w:rsidRPr="002D44BB">
              <w:rPr>
                <w:rStyle w:val="Hyperlink"/>
                <w:b/>
                <w:bCs/>
                <w:noProof/>
              </w:rPr>
              <w:t>3.7.1 How the system will be tested</w:t>
            </w:r>
            <w:r>
              <w:rPr>
                <w:noProof/>
                <w:webHidden/>
              </w:rPr>
              <w:tab/>
            </w:r>
            <w:r>
              <w:rPr>
                <w:noProof/>
                <w:webHidden/>
              </w:rPr>
              <w:fldChar w:fldCharType="begin"/>
            </w:r>
            <w:r>
              <w:rPr>
                <w:noProof/>
                <w:webHidden/>
              </w:rPr>
              <w:instrText xml:space="preserve"> PAGEREF _Toc235802064 \h </w:instrText>
            </w:r>
            <w:r>
              <w:rPr>
                <w:noProof/>
                <w:webHidden/>
              </w:rPr>
            </w:r>
            <w:r>
              <w:rPr>
                <w:noProof/>
                <w:webHidden/>
              </w:rPr>
              <w:fldChar w:fldCharType="separate"/>
            </w:r>
            <w:r>
              <w:rPr>
                <w:noProof/>
                <w:webHidden/>
              </w:rPr>
              <w:t>34</w:t>
            </w:r>
            <w:r>
              <w:rPr>
                <w:noProof/>
                <w:webHidden/>
              </w:rPr>
              <w:fldChar w:fldCharType="end"/>
            </w:r>
          </w:hyperlink>
        </w:p>
        <w:p w:rsidR="001767BB" w:rsidRDefault="001767BB" w14:paraId="291D43DB" w14:textId="75221C8A">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5">
            <w:r w:rsidRPr="002D44BB">
              <w:rPr>
                <w:rStyle w:val="Hyperlink"/>
                <w:b/>
                <w:bCs/>
                <w:noProof/>
              </w:rPr>
              <w:t>3.7.2 Types of testing</w:t>
            </w:r>
            <w:r>
              <w:rPr>
                <w:noProof/>
                <w:webHidden/>
              </w:rPr>
              <w:tab/>
            </w:r>
            <w:r>
              <w:rPr>
                <w:noProof/>
                <w:webHidden/>
              </w:rPr>
              <w:fldChar w:fldCharType="begin"/>
            </w:r>
            <w:r>
              <w:rPr>
                <w:noProof/>
                <w:webHidden/>
              </w:rPr>
              <w:instrText xml:space="preserve"> PAGEREF _Toc235802065 \h </w:instrText>
            </w:r>
            <w:r>
              <w:rPr>
                <w:noProof/>
                <w:webHidden/>
              </w:rPr>
            </w:r>
            <w:r>
              <w:rPr>
                <w:noProof/>
                <w:webHidden/>
              </w:rPr>
              <w:fldChar w:fldCharType="separate"/>
            </w:r>
            <w:r>
              <w:rPr>
                <w:noProof/>
                <w:webHidden/>
              </w:rPr>
              <w:t>34</w:t>
            </w:r>
            <w:r>
              <w:rPr>
                <w:noProof/>
                <w:webHidden/>
              </w:rPr>
              <w:fldChar w:fldCharType="end"/>
            </w:r>
          </w:hyperlink>
        </w:p>
        <w:p w:rsidR="001767BB" w:rsidRDefault="001767BB" w14:paraId="62C1005F" w14:textId="004A8AD2">
          <w:pPr>
            <w:pStyle w:val="TOC2"/>
            <w:tabs>
              <w:tab w:val="right" w:leader="dot" w:pos="9350"/>
            </w:tabs>
            <w:rPr>
              <w:rFonts w:asciiTheme="minorHAnsi" w:hAnsiTheme="minorHAnsi" w:eastAsiaTheme="minorEastAsia" w:cstheme="minorBidi"/>
              <w:noProof/>
              <w:kern w:val="2"/>
              <w:lang w:val="en-US"/>
              <w14:ligatures w14:val="standardContextual"/>
            </w:rPr>
          </w:pPr>
          <w:hyperlink w:history="1" w:anchor="_Toc235802066">
            <w:r w:rsidRPr="002D44BB">
              <w:rPr>
                <w:rStyle w:val="Hyperlink"/>
                <w:b/>
                <w:bCs/>
                <w:noProof/>
              </w:rPr>
              <w:t>3.8 Ethical Considerations</w:t>
            </w:r>
            <w:r>
              <w:rPr>
                <w:noProof/>
                <w:webHidden/>
              </w:rPr>
              <w:tab/>
            </w:r>
            <w:r>
              <w:rPr>
                <w:noProof/>
                <w:webHidden/>
              </w:rPr>
              <w:fldChar w:fldCharType="begin"/>
            </w:r>
            <w:r>
              <w:rPr>
                <w:noProof/>
                <w:webHidden/>
              </w:rPr>
              <w:instrText xml:space="preserve"> PAGEREF _Toc235802066 \h </w:instrText>
            </w:r>
            <w:r>
              <w:rPr>
                <w:noProof/>
                <w:webHidden/>
              </w:rPr>
            </w:r>
            <w:r>
              <w:rPr>
                <w:noProof/>
                <w:webHidden/>
              </w:rPr>
              <w:fldChar w:fldCharType="separate"/>
            </w:r>
            <w:r>
              <w:rPr>
                <w:noProof/>
                <w:webHidden/>
              </w:rPr>
              <w:t>35</w:t>
            </w:r>
            <w:r>
              <w:rPr>
                <w:noProof/>
                <w:webHidden/>
              </w:rPr>
              <w:fldChar w:fldCharType="end"/>
            </w:r>
          </w:hyperlink>
        </w:p>
        <w:p w:rsidR="001767BB" w:rsidRDefault="001767BB" w14:paraId="21383838" w14:textId="3DEF6D2F">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7">
            <w:r w:rsidRPr="002D44BB">
              <w:rPr>
                <w:rStyle w:val="Hyperlink"/>
                <w:b/>
                <w:bCs/>
                <w:noProof/>
              </w:rPr>
              <w:t>3.8.1 Data privacy</w:t>
            </w:r>
            <w:r>
              <w:rPr>
                <w:noProof/>
                <w:webHidden/>
              </w:rPr>
              <w:tab/>
            </w:r>
            <w:r>
              <w:rPr>
                <w:noProof/>
                <w:webHidden/>
              </w:rPr>
              <w:fldChar w:fldCharType="begin"/>
            </w:r>
            <w:r>
              <w:rPr>
                <w:noProof/>
                <w:webHidden/>
              </w:rPr>
              <w:instrText xml:space="preserve"> PAGEREF _Toc235802067 \h </w:instrText>
            </w:r>
            <w:r>
              <w:rPr>
                <w:noProof/>
                <w:webHidden/>
              </w:rPr>
            </w:r>
            <w:r>
              <w:rPr>
                <w:noProof/>
                <w:webHidden/>
              </w:rPr>
              <w:fldChar w:fldCharType="separate"/>
            </w:r>
            <w:r>
              <w:rPr>
                <w:noProof/>
                <w:webHidden/>
              </w:rPr>
              <w:t>35</w:t>
            </w:r>
            <w:r>
              <w:rPr>
                <w:noProof/>
                <w:webHidden/>
              </w:rPr>
              <w:fldChar w:fldCharType="end"/>
            </w:r>
          </w:hyperlink>
        </w:p>
        <w:p w:rsidR="001767BB" w:rsidRDefault="001767BB" w14:paraId="04D191EA" w14:textId="1AEE403F">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8">
            <w:r w:rsidRPr="002D44BB">
              <w:rPr>
                <w:rStyle w:val="Hyperlink"/>
                <w:b/>
                <w:bCs/>
                <w:noProof/>
              </w:rPr>
              <w:t>3.8.2 Consent</w:t>
            </w:r>
            <w:r>
              <w:rPr>
                <w:noProof/>
                <w:webHidden/>
              </w:rPr>
              <w:tab/>
            </w:r>
            <w:r>
              <w:rPr>
                <w:noProof/>
                <w:webHidden/>
              </w:rPr>
              <w:fldChar w:fldCharType="begin"/>
            </w:r>
            <w:r>
              <w:rPr>
                <w:noProof/>
                <w:webHidden/>
              </w:rPr>
              <w:instrText xml:space="preserve"> PAGEREF _Toc235802068 \h </w:instrText>
            </w:r>
            <w:r>
              <w:rPr>
                <w:noProof/>
                <w:webHidden/>
              </w:rPr>
            </w:r>
            <w:r>
              <w:rPr>
                <w:noProof/>
                <w:webHidden/>
              </w:rPr>
              <w:fldChar w:fldCharType="separate"/>
            </w:r>
            <w:r>
              <w:rPr>
                <w:noProof/>
                <w:webHidden/>
              </w:rPr>
              <w:t>35</w:t>
            </w:r>
            <w:r>
              <w:rPr>
                <w:noProof/>
                <w:webHidden/>
              </w:rPr>
              <w:fldChar w:fldCharType="end"/>
            </w:r>
          </w:hyperlink>
        </w:p>
        <w:p w:rsidR="001767BB" w:rsidRDefault="001767BB" w14:paraId="76D7821D" w14:textId="0632B0EF">
          <w:pPr>
            <w:pStyle w:val="TOC3"/>
            <w:tabs>
              <w:tab w:val="right" w:leader="dot" w:pos="9350"/>
            </w:tabs>
            <w:rPr>
              <w:rFonts w:asciiTheme="minorHAnsi" w:hAnsiTheme="minorHAnsi" w:eastAsiaTheme="minorEastAsia" w:cstheme="minorBidi"/>
              <w:noProof/>
              <w:kern w:val="2"/>
              <w:lang w:val="en-US"/>
              <w14:ligatures w14:val="standardContextual"/>
            </w:rPr>
          </w:pPr>
          <w:hyperlink w:history="1" w:anchor="_Toc235802069">
            <w:r w:rsidRPr="002D44BB">
              <w:rPr>
                <w:rStyle w:val="Hyperlink"/>
                <w:b/>
                <w:bCs/>
                <w:noProof/>
              </w:rPr>
              <w:t>3.8.3 Security considerations</w:t>
            </w:r>
            <w:r>
              <w:rPr>
                <w:noProof/>
                <w:webHidden/>
              </w:rPr>
              <w:tab/>
            </w:r>
            <w:r>
              <w:rPr>
                <w:noProof/>
                <w:webHidden/>
              </w:rPr>
              <w:fldChar w:fldCharType="begin"/>
            </w:r>
            <w:r>
              <w:rPr>
                <w:noProof/>
                <w:webHidden/>
              </w:rPr>
              <w:instrText xml:space="preserve"> PAGEREF _Toc235802069 \h </w:instrText>
            </w:r>
            <w:r>
              <w:rPr>
                <w:noProof/>
                <w:webHidden/>
              </w:rPr>
            </w:r>
            <w:r>
              <w:rPr>
                <w:noProof/>
                <w:webHidden/>
              </w:rPr>
              <w:fldChar w:fldCharType="separate"/>
            </w:r>
            <w:r>
              <w:rPr>
                <w:noProof/>
                <w:webHidden/>
              </w:rPr>
              <w:t>35</w:t>
            </w:r>
            <w:r>
              <w:rPr>
                <w:noProof/>
                <w:webHidden/>
              </w:rPr>
              <w:fldChar w:fldCharType="end"/>
            </w:r>
          </w:hyperlink>
        </w:p>
        <w:p w:rsidR="001767BB" w:rsidRDefault="001767BB" w14:paraId="44A79702" w14:textId="4A5CD083">
          <w:pPr>
            <w:pStyle w:val="TOC1"/>
            <w:tabs>
              <w:tab w:val="right" w:leader="dot" w:pos="9350"/>
            </w:tabs>
            <w:rPr>
              <w:rFonts w:asciiTheme="minorHAnsi" w:hAnsiTheme="minorHAnsi" w:eastAsiaTheme="minorEastAsia" w:cstheme="minorBidi"/>
              <w:noProof/>
              <w:kern w:val="2"/>
              <w:lang w:val="en-US"/>
              <w14:ligatures w14:val="standardContextual"/>
            </w:rPr>
          </w:pPr>
          <w:hyperlink w:history="1" w:anchor="_Toc235802070">
            <w:r w:rsidRPr="002D44BB">
              <w:rPr>
                <w:rStyle w:val="Hyperlink"/>
                <w:b/>
                <w:bCs/>
                <w:noProof/>
              </w:rPr>
              <w:t>REFERENCES</w:t>
            </w:r>
            <w:r>
              <w:rPr>
                <w:noProof/>
                <w:webHidden/>
              </w:rPr>
              <w:tab/>
            </w:r>
            <w:r>
              <w:rPr>
                <w:noProof/>
                <w:webHidden/>
              </w:rPr>
              <w:fldChar w:fldCharType="begin"/>
            </w:r>
            <w:r>
              <w:rPr>
                <w:noProof/>
                <w:webHidden/>
              </w:rPr>
              <w:instrText xml:space="preserve"> PAGEREF _Toc235802070 \h </w:instrText>
            </w:r>
            <w:r>
              <w:rPr>
                <w:noProof/>
                <w:webHidden/>
              </w:rPr>
            </w:r>
            <w:r>
              <w:rPr>
                <w:noProof/>
                <w:webHidden/>
              </w:rPr>
              <w:fldChar w:fldCharType="separate"/>
            </w:r>
            <w:r>
              <w:rPr>
                <w:noProof/>
                <w:webHidden/>
              </w:rPr>
              <w:t>36</w:t>
            </w:r>
            <w:r>
              <w:rPr>
                <w:noProof/>
                <w:webHidden/>
              </w:rPr>
              <w:fldChar w:fldCharType="end"/>
            </w:r>
          </w:hyperlink>
        </w:p>
        <w:p w:rsidRPr="00044B88" w:rsidR="00662EB6" w:rsidRDefault="00662EB6" w14:paraId="170DBA1E" w14:textId="6C5906F5">
          <w:r w:rsidRPr="00044B88">
            <w:rPr>
              <w:b/>
              <w:bCs/>
              <w:noProof/>
            </w:rPr>
            <w:fldChar w:fldCharType="end"/>
          </w:r>
        </w:p>
      </w:sdtContent>
    </w:sdt>
    <w:p w:rsidRPr="00044B88" w:rsidR="00EE7F2D" w:rsidRDefault="00EE7F2D" w14:paraId="01C409B6" w14:textId="77777777">
      <w:pPr>
        <w:sectPr w:rsidRPr="00044B88" w:rsidR="00EE7F2D" w:rsidSect="009F5A6F">
          <w:footerReference w:type="default" r:id="rId9"/>
          <w:pgSz w:w="12240" w:h="15840" w:orient="portrait"/>
          <w:pgMar w:top="1440" w:right="1440" w:bottom="1440" w:left="1440" w:header="720" w:footer="720" w:gutter="0"/>
          <w:pgNumType w:fmt="lowerRoman" w:start="1"/>
          <w:cols w:space="720"/>
          <w:docGrid w:linePitch="326"/>
        </w:sectPr>
      </w:pPr>
    </w:p>
    <w:p w:rsidRPr="00044B88" w:rsidR="00856CC6" w:rsidP="4E95A59B" w:rsidRDefault="00000000" w14:paraId="0000001B" w14:textId="77777777">
      <w:pPr>
        <w:pStyle w:val="Heading1"/>
        <w:spacing w:line="360" w:lineRule="auto"/>
        <w:jc w:val="center"/>
        <w:rPr>
          <w:rFonts w:ascii="Times New Roman" w:hAnsi="Times New Roman" w:eastAsia="Times New Roman" w:cs="Times New Roman"/>
          <w:b w:val="1"/>
          <w:bCs w:val="1"/>
        </w:rPr>
      </w:pPr>
      <w:bookmarkStart w:name="_Toc235801994" w:id="1"/>
      <w:r w:rsidRPr="4E95A59B" w:rsidR="59D10CB2">
        <w:rPr>
          <w:rFonts w:ascii="Times New Roman" w:hAnsi="Times New Roman" w:eastAsia="Times New Roman" w:cs="Times New Roman"/>
          <w:b w:val="1"/>
          <w:bCs w:val="1"/>
        </w:rPr>
        <w:t>CHAPTER ONE</w:t>
      </w:r>
      <w:bookmarkEnd w:id="1"/>
    </w:p>
    <w:p w:rsidRPr="00044B88" w:rsidR="00856CC6" w:rsidP="4E95A59B" w:rsidRDefault="00000000" w14:paraId="0000001C" w14:textId="77777777">
      <w:pPr>
        <w:pStyle w:val="Heading2"/>
        <w:spacing w:line="360" w:lineRule="auto"/>
        <w:jc w:val="center"/>
        <w:rPr>
          <w:rFonts w:ascii="Times New Roman" w:hAnsi="Times New Roman" w:eastAsia="Times New Roman" w:cs="Times New Roman"/>
          <w:b w:val="1"/>
          <w:bCs w:val="1"/>
        </w:rPr>
      </w:pPr>
      <w:bookmarkStart w:name="_Toc235801995" w:id="2"/>
      <w:r w:rsidRPr="4E95A59B" w:rsidR="59D10CB2">
        <w:rPr>
          <w:rFonts w:ascii="Times New Roman" w:hAnsi="Times New Roman" w:eastAsia="Times New Roman" w:cs="Times New Roman"/>
          <w:b w:val="1"/>
          <w:bCs w:val="1"/>
        </w:rPr>
        <w:t>INTRODUCTION</w:t>
      </w:r>
      <w:bookmarkEnd w:id="2"/>
    </w:p>
    <w:p w:rsidRPr="00044B88" w:rsidR="00856CC6" w:rsidP="4E95A59B" w:rsidRDefault="00000000" w14:paraId="0000001D"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In this chapter, heuristic techniques for the efficient allocation of storage resources based on cost and SLA-based availability will be discussed. The chapter covers the following aspects: background, problem statement, purpose of research, objectives, scope, significance, limitations, and organization of the study.</w:t>
      </w:r>
    </w:p>
    <w:p w:rsidRPr="00044B88" w:rsidR="00856CC6" w:rsidP="4E95A59B" w:rsidRDefault="00856CC6" w14:paraId="0000001E" w14:textId="77777777">
      <w:pPr>
        <w:spacing w:line="360" w:lineRule="auto"/>
        <w:jc w:val="both"/>
        <w:rPr>
          <w:rFonts w:ascii="Times New Roman" w:hAnsi="Times New Roman" w:eastAsia="Times New Roman" w:cs="Times New Roman"/>
        </w:rPr>
      </w:pPr>
    </w:p>
    <w:p w:rsidRPr="00044B88" w:rsidR="00856CC6" w:rsidP="4E95A59B" w:rsidRDefault="00000000" w14:paraId="0000001F" w14:textId="77777777">
      <w:pPr>
        <w:pStyle w:val="Heading2"/>
        <w:spacing w:line="360" w:lineRule="auto"/>
        <w:rPr>
          <w:rFonts w:ascii="Times New Roman" w:hAnsi="Times New Roman" w:eastAsia="Times New Roman" w:cs="Times New Roman"/>
          <w:b w:val="1"/>
          <w:bCs w:val="1"/>
        </w:rPr>
      </w:pPr>
      <w:bookmarkStart w:name="_Toc235801996" w:id="3"/>
      <w:r w:rsidRPr="4E95A59B" w:rsidR="59D10CB2">
        <w:rPr>
          <w:rFonts w:ascii="Times New Roman" w:hAnsi="Times New Roman" w:eastAsia="Times New Roman" w:cs="Times New Roman"/>
          <w:b w:val="1"/>
          <w:bCs w:val="1"/>
        </w:rPr>
        <w:t>1.1 Background of the Study</w:t>
      </w:r>
      <w:bookmarkEnd w:id="3"/>
    </w:p>
    <w:p w:rsidRPr="00044B88" w:rsidR="00856CC6" w:rsidP="4E95A59B" w:rsidRDefault="00000000" w14:paraId="00000020"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emergence of cloud computing and distributed storage systems has led to an unprecedented transformation of the field of storage resource allocation. As a result, the current generation of cloud computing systems is faced with great challenges when it comes to storage resource allocation. This is because the size of the data stored increases at a very high rate. This makes it necessary to look for storage solutions that can not only scale well and provide affordability but also offer high availability (Armbrust et al., 2010; Ghemawat et al., 2003). In the context of Software Defined Storage (SDSs), there is a separation of storage control logic from the underlying hardware, enabling more flexible and scalable storage management (Kreutz et al., 2015).</w:t>
      </w:r>
    </w:p>
    <w:p w:rsidRPr="00044B88" w:rsidR="00856CC6" w:rsidP="4E95A59B" w:rsidRDefault="00000000" w14:paraId="00000021"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Service Level Agreements (SLAs) define the level of quality, availability, and performance required from the cloud service provider in relation to the customer’s expectations. Factors that usually form the basis of SLA include service availability, response time, and data availability (Patel et al., 2009). The potential costs of failing to fulfill these requirements can be significant, including substantial penalties, reputation damage, and customer loss. There thus emerges an important economic conflict in SLAs where although high availability is one of the most critical aspects in the provision of competitive services, it involves significant amounts of data replication, resulting in a high cost of service delivery (Buyya et al., 2009). Without proper optimization, the service provider experiences the availability-cost paradox where excessive availability wastes cost while insufficient availability entails the risk of expensive SLA violation.</w:t>
      </w:r>
    </w:p>
    <w:p w:rsidRPr="00044B88" w:rsidR="00856CC6" w:rsidP="4E95A59B" w:rsidRDefault="00000000" w14:paraId="00000022"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Existing methods of resource allocation for storage, like the First Fit, Best Fit, and Worst Fit algorithms, are becoming less effective as they lack the ability to address multiple objectives. These algorithms commonly tend to prioritise one of the two objectives and are therefore less applicable in the dynamic, multi-objective setting of today's cloud storage (Beloglazov &amp; Buyya, 2012). This deficiency calls for the development of smart algorithms that take into account both objectives. Greedy, genetic, simulated annealing, and particle swarm optimization are examples of heuristic techniques applied to address such multi-objective storage resource allocation problems (Holland, 1992; Kennedy &amp; Eberhart, 1995). Due to their capability to provide near-optimal solutions in a reasonable period, these heuristic methods are particularly well suited for large-scale and real-time resource allocation in the cloud. These methods enable providers to consider a variety of constraints and objectives, including variable prices and tight SLAs, in the decision-making process.</w:t>
      </w:r>
    </w:p>
    <w:p w:rsidRPr="00044B88" w:rsidR="00856CC6" w:rsidP="4E95A59B" w:rsidRDefault="00000000" w14:paraId="00000023"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This problem is also of particular importance considering the growing adoption of cloud computing and digital services in Ghana and other developing countries, leading to the need for effective storage resource allocation for both technical and economic reasons. With the widespread adoption of cloud technologies and data storage solutions by schools and organizations in the region, the question of efficient storage strategies considering SLA constraints becomes relevant. For Ghana in particular, the move towards digital governance and the development of local data centers underline the need for effective resource allocation that considers different levels of infrastructure availability and costs (Avornyo et al., 2021). It is, therefore, crucial to build effective heuristic methods to address the ever-present trade-off between cost and availability.</w:t>
      </w:r>
    </w:p>
    <w:p w:rsidRPr="00044B88" w:rsidR="00856CC6" w:rsidP="4E95A59B" w:rsidRDefault="00000000" w14:paraId="00000024" w14:textId="77777777">
      <w:pPr>
        <w:pStyle w:val="Heading2"/>
        <w:spacing w:line="360" w:lineRule="auto"/>
        <w:rPr>
          <w:rFonts w:ascii="Times New Roman" w:hAnsi="Times New Roman" w:eastAsia="Times New Roman" w:cs="Times New Roman"/>
          <w:b w:val="1"/>
          <w:bCs w:val="1"/>
        </w:rPr>
      </w:pPr>
      <w:bookmarkStart w:name="_Toc235801997" w:id="4"/>
      <w:r w:rsidRPr="4E95A59B" w:rsidR="59D10CB2">
        <w:rPr>
          <w:rFonts w:ascii="Times New Roman" w:hAnsi="Times New Roman" w:eastAsia="Times New Roman" w:cs="Times New Roman"/>
          <w:b w:val="1"/>
          <w:bCs w:val="1"/>
        </w:rPr>
        <w:t>1.2 Statement of the Problem</w:t>
      </w:r>
      <w:bookmarkEnd w:id="4"/>
    </w:p>
    <w:p w:rsidRPr="00044B88" w:rsidR="00856CC6" w:rsidP="4E95A59B" w:rsidRDefault="00000000" w14:paraId="00000025"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In the case of a cloud storage provider, the problem is based on the fact that there is a conflict between two goals: cost reduction and meeting the SLA requirements on availability and performance. Previously allocation policies have been static and deterministic in nature, and built for a specific objective; as such these policies cannot be used to address the trade-off between cost and availability.</w:t>
      </w:r>
    </w:p>
    <w:p w:rsidRPr="00044B88" w:rsidR="00856CC6" w:rsidP="4E95A59B" w:rsidRDefault="00000000" w14:paraId="00000026"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Over-allocating resources to ensure availability increases cost, thus affecting the revenue and competitiveness. On the other hand, under-allocating to reduce costs leads to SLA violations (penalties). As such, it is evident there is a need to have effective and adaptive storage allocation approaches that tackle both requirements.</w:t>
      </w:r>
    </w:p>
    <w:p w:rsidRPr="00044B88" w:rsidR="00856CC6" w:rsidP="4E95A59B" w:rsidRDefault="00000000" w14:paraId="00000027"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Furthermore, most of the solutions advocated in literature have tried to address either cost or SLAs. Therefore, there is a lack of models that consider both aspects. Therefore, this study will concentrate on proposing a solution to the problem of selecting the appropriate storage resource allocation approach that includes cost and SLA-aware availability.</w:t>
      </w:r>
    </w:p>
    <w:p w:rsidRPr="00044B88" w:rsidR="00856CC6" w:rsidP="4E95A59B" w:rsidRDefault="00856CC6" w14:paraId="00000028" w14:textId="77777777">
      <w:pPr>
        <w:spacing w:line="360" w:lineRule="auto"/>
        <w:jc w:val="both"/>
        <w:rPr>
          <w:rFonts w:ascii="Times New Roman" w:hAnsi="Times New Roman" w:eastAsia="Times New Roman" w:cs="Times New Roman"/>
        </w:rPr>
      </w:pPr>
    </w:p>
    <w:p w:rsidRPr="00044B88" w:rsidR="00856CC6" w:rsidP="4E95A59B" w:rsidRDefault="00000000" w14:paraId="00000029" w14:textId="77777777">
      <w:pPr>
        <w:pStyle w:val="Heading2"/>
        <w:spacing w:line="360" w:lineRule="auto"/>
        <w:rPr>
          <w:rFonts w:ascii="Times New Roman" w:hAnsi="Times New Roman" w:eastAsia="Times New Roman" w:cs="Times New Roman"/>
          <w:b w:val="1"/>
          <w:bCs w:val="1"/>
        </w:rPr>
      </w:pPr>
      <w:bookmarkStart w:name="_Toc235801998" w:id="5"/>
      <w:r w:rsidRPr="4E95A59B" w:rsidR="59D10CB2">
        <w:rPr>
          <w:rFonts w:ascii="Times New Roman" w:hAnsi="Times New Roman" w:eastAsia="Times New Roman" w:cs="Times New Roman"/>
          <w:b w:val="1"/>
          <w:bCs w:val="1"/>
        </w:rPr>
        <w:t>1.3 Aim of the Study</w:t>
      </w:r>
      <w:bookmarkEnd w:id="5"/>
    </w:p>
    <w:p w:rsidRPr="00044B88" w:rsidR="00856CC6" w:rsidP="4E95A59B" w:rsidRDefault="00000000" w14:paraId="0000002A" w14:textId="77777777">
      <w:pPr>
        <w:spacing w:line="360" w:lineRule="auto"/>
        <w:jc w:val="both"/>
        <w:rPr>
          <w:rFonts w:ascii="Times New Roman" w:hAnsi="Times New Roman" w:eastAsia="Times New Roman" w:cs="Times New Roman"/>
        </w:rPr>
      </w:pPr>
      <w:r w:rsidRPr="4E95A59B" w:rsidR="59D10CB2">
        <w:rPr>
          <w:rFonts w:ascii="Times New Roman" w:hAnsi="Times New Roman" w:eastAsia="Times New Roman" w:cs="Times New Roman"/>
        </w:rPr>
        <w:t>This study aims to design and evaluate a heuristics-based storage allocation approach that minimizes operational costs while ensuring SLA-aware availability in cloud environments.</w:t>
      </w:r>
    </w:p>
    <w:p w:rsidRPr="00044B88" w:rsidR="00856CC6" w:rsidP="4E95A59B" w:rsidRDefault="00856CC6" w14:paraId="0000002B" w14:textId="77777777">
      <w:pPr>
        <w:spacing w:line="360" w:lineRule="auto"/>
        <w:jc w:val="both"/>
        <w:rPr>
          <w:rFonts w:ascii="Times New Roman" w:hAnsi="Times New Roman" w:eastAsia="Times New Roman" w:cs="Times New Roman"/>
        </w:rPr>
      </w:pPr>
    </w:p>
    <w:p w:rsidRPr="00044B88" w:rsidR="00856CC6" w:rsidP="4E95A59B" w:rsidRDefault="00000000" w14:paraId="0000002C" w14:textId="77777777">
      <w:pPr>
        <w:pStyle w:val="Heading2"/>
        <w:spacing w:line="360" w:lineRule="auto"/>
        <w:rPr>
          <w:rFonts w:ascii="Times New Roman" w:hAnsi="Times New Roman" w:eastAsia="Times New Roman" w:cs="Times New Roman"/>
          <w:b w:val="1"/>
          <w:bCs w:val="1"/>
        </w:rPr>
      </w:pPr>
      <w:bookmarkStart w:name="_Toc235801999" w:id="6"/>
      <w:r w:rsidRPr="4E95A59B" w:rsidR="59D10CB2">
        <w:rPr>
          <w:rFonts w:ascii="Times New Roman" w:hAnsi="Times New Roman" w:eastAsia="Times New Roman" w:cs="Times New Roman"/>
          <w:b w:val="1"/>
          <w:bCs w:val="1"/>
        </w:rPr>
        <w:t>1.4 Objectives</w:t>
      </w:r>
      <w:bookmarkEnd w:id="6"/>
    </w:p>
    <w:p w:rsidR="00F31A09" w:rsidP="4E95A59B" w:rsidRDefault="00000000" w14:paraId="2168781C" w14:textId="77777777">
      <w:pPr>
        <w:spacing w:line="360" w:lineRule="auto"/>
        <w:jc w:val="both"/>
        <w:rPr>
          <w:rFonts w:ascii="Times New Roman" w:hAnsi="Times New Roman" w:eastAsia="Times New Roman" w:cs="Times New Roman"/>
        </w:rPr>
      </w:pPr>
      <w:r w:rsidRPr="4E95A59B" w:rsidR="59D10CB2">
        <w:rPr>
          <w:rFonts w:ascii="Times New Roman" w:hAnsi="Times New Roman" w:eastAsia="Times New Roman" w:cs="Times New Roman"/>
        </w:rPr>
        <w:t>This study specifically aims to:</w:t>
      </w:r>
    </w:p>
    <w:p w:rsidR="00F31A09" w:rsidP="4E95A59B" w:rsidRDefault="00F31A09" w14:paraId="47652C15" w14:textId="224B42E8">
      <w:pPr>
        <w:spacing w:line="360" w:lineRule="auto"/>
        <w:jc w:val="both"/>
        <w:rPr>
          <w:rFonts w:ascii="Times New Roman" w:hAnsi="Times New Roman" w:eastAsia="Times New Roman" w:cs="Times New Roman"/>
          <w:lang w:val="en-US"/>
        </w:rPr>
      </w:pPr>
      <w:r w:rsidRPr="4E95A59B" w:rsidR="03EF9D08">
        <w:rPr>
          <w:rFonts w:ascii="Times New Roman" w:hAnsi="Times New Roman" w:eastAsia="Times New Roman" w:cs="Times New Roman"/>
          <w:lang w:val="en-US"/>
        </w:rPr>
        <w:t xml:space="preserve">1. </w:t>
      </w:r>
      <w:r w:rsidRPr="4E95A59B" w:rsidR="03EF9D08">
        <w:rPr>
          <w:rFonts w:ascii="Times New Roman" w:hAnsi="Times New Roman" w:eastAsia="Times New Roman" w:cs="Times New Roman"/>
          <w:lang w:val="en-US"/>
        </w:rPr>
        <w:t xml:space="preserve">Survey existing storage resource allocation approaches and their deficiencies in cost and SLA </w:t>
      </w:r>
      <w:r w:rsidRPr="4E95A59B" w:rsidR="03EF9D08">
        <w:rPr>
          <w:rFonts w:ascii="Times New Roman" w:hAnsi="Times New Roman" w:eastAsia="Times New Roman" w:cs="Times New Roman"/>
          <w:lang w:val="en-US"/>
        </w:rPr>
        <w:t>-</w:t>
      </w:r>
      <w:r w:rsidRPr="4E95A59B" w:rsidR="03EF9D08">
        <w:rPr>
          <w:rFonts w:ascii="Times New Roman" w:hAnsi="Times New Roman" w:eastAsia="Times New Roman" w:cs="Times New Roman"/>
          <w:lang w:val="en-US"/>
        </w:rPr>
        <w:t>awareness.</w:t>
      </w:r>
    </w:p>
    <w:p w:rsidR="00F31A09" w:rsidP="4E95A59B" w:rsidRDefault="00F31A09" w14:paraId="452D3FE9" w14:textId="6DE5C1DE">
      <w:pPr>
        <w:spacing w:line="360" w:lineRule="auto"/>
        <w:jc w:val="both"/>
        <w:rPr>
          <w:rFonts w:ascii="Times New Roman" w:hAnsi="Times New Roman" w:eastAsia="Times New Roman" w:cs="Times New Roman"/>
          <w:lang w:val="en-US"/>
        </w:rPr>
      </w:pPr>
      <w:r w:rsidRPr="4E95A59B" w:rsidR="03EF9D08">
        <w:rPr>
          <w:rFonts w:ascii="Times New Roman" w:hAnsi="Times New Roman" w:eastAsia="Times New Roman" w:cs="Times New Roman"/>
          <w:lang w:val="en-US"/>
        </w:rPr>
        <w:t>2. Develop</w:t>
      </w:r>
      <w:r w:rsidRPr="4E95A59B" w:rsidR="03EF9D08">
        <w:rPr>
          <w:rFonts w:ascii="Times New Roman" w:hAnsi="Times New Roman" w:eastAsia="Times New Roman" w:cs="Times New Roman"/>
          <w:lang w:val="en-US"/>
        </w:rPr>
        <w:t xml:space="preserve"> a heuristic-based heuristic model for storage resource allocation with cost and SLA as two-fold objectives.</w:t>
      </w:r>
    </w:p>
    <w:p w:rsidRPr="00044B88" w:rsidR="00856CC6" w:rsidP="4E95A59B" w:rsidRDefault="00F31A09" w14:paraId="0000002D" w14:textId="18AC4316">
      <w:pPr>
        <w:spacing w:line="360" w:lineRule="auto"/>
        <w:jc w:val="both"/>
        <w:rPr>
          <w:rFonts w:ascii="Times New Roman" w:hAnsi="Times New Roman" w:eastAsia="Times New Roman" w:cs="Times New Roman"/>
        </w:rPr>
      </w:pPr>
      <w:r w:rsidRPr="4E95A59B" w:rsidR="03EF9D08">
        <w:rPr>
          <w:rFonts w:ascii="Times New Roman" w:hAnsi="Times New Roman" w:eastAsia="Times New Roman" w:cs="Times New Roman"/>
        </w:rPr>
        <w:t xml:space="preserve">3. </w:t>
      </w:r>
      <w:r w:rsidRPr="4E95A59B" w:rsidR="03EF9D08">
        <w:rPr>
          <w:rFonts w:ascii="Times New Roman" w:hAnsi="Times New Roman" w:eastAsia="Times New Roman" w:cs="Times New Roman"/>
        </w:rPr>
        <w:t>Simulate the proposed heuristic approach using cloud storage workload traces.</w:t>
      </w:r>
    </w:p>
    <w:p w:rsidRPr="00044B88" w:rsidR="00856CC6" w:rsidP="4E95A59B" w:rsidRDefault="00856CC6" w14:paraId="0000002E" w14:textId="77777777">
      <w:pPr>
        <w:spacing w:line="360" w:lineRule="auto"/>
        <w:jc w:val="both"/>
        <w:rPr>
          <w:rFonts w:ascii="Times New Roman" w:hAnsi="Times New Roman" w:eastAsia="Times New Roman" w:cs="Times New Roman"/>
        </w:rPr>
      </w:pPr>
    </w:p>
    <w:p w:rsidRPr="00044B88" w:rsidR="00856CC6" w:rsidP="4E95A59B" w:rsidRDefault="00000000" w14:paraId="0000002F" w14:textId="77777777">
      <w:pPr>
        <w:pStyle w:val="Heading2"/>
        <w:spacing w:line="360" w:lineRule="auto"/>
        <w:rPr>
          <w:rFonts w:ascii="Times New Roman" w:hAnsi="Times New Roman" w:eastAsia="Times New Roman" w:cs="Times New Roman"/>
          <w:b w:val="1"/>
          <w:bCs w:val="1"/>
        </w:rPr>
      </w:pPr>
      <w:bookmarkStart w:name="_Toc235802000" w:id="7"/>
      <w:r w:rsidRPr="4E95A59B" w:rsidR="59D10CB2">
        <w:rPr>
          <w:rFonts w:ascii="Times New Roman" w:hAnsi="Times New Roman" w:eastAsia="Times New Roman" w:cs="Times New Roman"/>
          <w:b w:val="1"/>
          <w:bCs w:val="1"/>
        </w:rPr>
        <w:t>1.5 Scope of the Study</w:t>
      </w:r>
      <w:bookmarkEnd w:id="7"/>
    </w:p>
    <w:p w:rsidRPr="00044B88" w:rsidR="00856CC6" w:rsidP="4E95A59B" w:rsidRDefault="00000000" w14:paraId="00000030"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This study seeks to examine the optimal allocation of storage resources in cloud computing platforms utilizing heuristic strategies. To avoid complicating the technological analysis of this study, the research focuses solely on Infrastructure as a Service (IaaS) cloud storage resource. Moreover, for validation purposes, simulation of the proposed heuristic technique would be employed using cloud storage workloads rather than actual cloud storage system for testing.</w:t>
      </w:r>
    </w:p>
    <w:p w:rsidRPr="00044B88" w:rsidR="00856CC6" w:rsidP="4E95A59B" w:rsidRDefault="00000000" w14:paraId="00000031"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Regarding storage resource types, the storage resources under consideration are mainly classified into three; block, object and file storage. Some of the heuristics techniques reviewed in this study include Greedy algorithms, Genetic algorithms and Simulated Annealing since they can solve multi-objective problems. As far as Service Level Agreement metrics are concerned, the following three SLA measures shall be considered during this research; storage availability, durability and access latencies.</w:t>
      </w:r>
    </w:p>
    <w:p w:rsidRPr="00044B88" w:rsidR="00856CC6" w:rsidP="4E95A59B" w:rsidRDefault="00000000" w14:paraId="00000032"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One of the essential components of this study involves the limitations applied to ensure that the attention remains on storage. Optimizations involving network considerations and computing resources such as CPU and RAM usage are excluded from this investigation. As storage is the central component in the analysis of heuristic optimization, this study presents a focused approach in analyzing its impact on storage costs and availability.</w:t>
      </w:r>
    </w:p>
    <w:p w:rsidRPr="00044B88" w:rsidR="00856CC6" w:rsidP="4E95A59B" w:rsidRDefault="00856CC6" w14:paraId="00000033" w14:textId="77777777">
      <w:pPr>
        <w:spacing w:line="360" w:lineRule="auto"/>
        <w:jc w:val="both"/>
        <w:rPr>
          <w:rFonts w:ascii="Times New Roman" w:hAnsi="Times New Roman" w:eastAsia="Times New Roman" w:cs="Times New Roman"/>
        </w:rPr>
      </w:pPr>
    </w:p>
    <w:p w:rsidRPr="00044B88" w:rsidR="00856CC6" w:rsidP="4E95A59B" w:rsidRDefault="00000000" w14:paraId="00000034" w14:textId="77777777">
      <w:pPr>
        <w:pStyle w:val="Heading2"/>
        <w:spacing w:line="360" w:lineRule="auto"/>
        <w:rPr>
          <w:rFonts w:ascii="Times New Roman" w:hAnsi="Times New Roman" w:eastAsia="Times New Roman" w:cs="Times New Roman"/>
          <w:b w:val="1"/>
          <w:bCs w:val="1"/>
        </w:rPr>
      </w:pPr>
      <w:bookmarkStart w:name="_Toc235802001" w:id="8"/>
      <w:r w:rsidRPr="4E95A59B" w:rsidR="59D10CB2">
        <w:rPr>
          <w:rFonts w:ascii="Times New Roman" w:hAnsi="Times New Roman" w:eastAsia="Times New Roman" w:cs="Times New Roman"/>
          <w:b w:val="1"/>
          <w:bCs w:val="1"/>
        </w:rPr>
        <w:t>1.6 Significance of the Study</w:t>
      </w:r>
      <w:bookmarkEnd w:id="8"/>
    </w:p>
    <w:p w:rsidRPr="00044B88" w:rsidR="00856CC6" w:rsidP="4E95A59B" w:rsidRDefault="00000000" w14:paraId="00000035" w14:textId="77777777">
      <w:pPr>
        <w:spacing w:line="360" w:lineRule="auto"/>
        <w:jc w:val="both"/>
        <w:rPr>
          <w:rFonts w:ascii="Times New Roman" w:hAnsi="Times New Roman" w:eastAsia="Times New Roman" w:cs="Times New Roman"/>
        </w:rPr>
      </w:pPr>
      <w:r w:rsidRPr="4E95A59B" w:rsidR="59D10CB2">
        <w:rPr>
          <w:rFonts w:ascii="Times New Roman" w:hAnsi="Times New Roman" w:eastAsia="Times New Roman" w:cs="Times New Roman"/>
        </w:rPr>
        <w:t>This research is significant because it can be used to fill certain gaps related to efficiency in terms of both cloud computing and resource management. Since the shift towards distributed environments is becoming more popular and imminent, it is vital to find ways to harmonize economic and technical aspects. The significance of this study is threefold: modeling, industrial value, and theoretical contribution.</w:t>
      </w:r>
    </w:p>
    <w:p w:rsidRPr="00044B88" w:rsidR="00856CC6" w:rsidP="4E95A59B" w:rsidRDefault="00000000" w14:paraId="00000036"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Firstly, the new approach introduced within the scope of this study represents a heuristic model that specifically addresses the issues of cost and availability from the perspective of service level agreements. It can be claimed to make an essential theoretical contribution to the field because currently, the existing literature focuses on studying cost and availability separately.</w:t>
      </w:r>
    </w:p>
    <w:p w:rsidRPr="00044B88" w:rsidR="00856CC6" w:rsidP="4E95A59B" w:rsidRDefault="00000000" w14:paraId="00000037" w14:textId="77777777">
      <w:pPr>
        <w:spacing w:line="360" w:lineRule="auto"/>
        <w:jc w:val="both"/>
        <w:rPr>
          <w:rFonts w:ascii="Times New Roman" w:hAnsi="Times New Roman" w:eastAsia="Times New Roman" w:cs="Times New Roman"/>
        </w:rPr>
      </w:pPr>
      <w:r w:rsidRPr="4E95A59B" w:rsidR="59D10CB2">
        <w:rPr>
          <w:rFonts w:ascii="Times New Roman" w:hAnsi="Times New Roman" w:eastAsia="Times New Roman" w:cs="Times New Roman"/>
        </w:rPr>
        <w:t>Secondly, from a practical point of view, the current paper presents valuable lessons for cloud service providers and information technology professionals. The paper presents a blueprint for evidence-based resource management and the development of policies geared towards minimizing costs and ensuring efficient service delivery. This information would be particularly beneficial in situations where there is limited availability of resources and infrastructure, which is highly variable and unpredictable.</w:t>
      </w:r>
    </w:p>
    <w:p w:rsidRPr="00044B88" w:rsidR="00856CC6" w:rsidP="4E95A59B" w:rsidRDefault="00000000" w14:paraId="00000038"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Lastly, from a theoretical perspective, the research is quite intriguing as it further contributes to the existing body of knowledge regarding the application of heuristic approaches to resource allocation within cloud computing environments. Successful application of heuristics in addressing multi-objective storage allocation problems suggests promising methodology that could be applied in future studies.</w:t>
      </w:r>
    </w:p>
    <w:p w:rsidRPr="00044B88" w:rsidR="00856CC6" w:rsidP="4E95A59B" w:rsidRDefault="00856CC6" w14:paraId="00000039" w14:textId="77777777">
      <w:pPr>
        <w:spacing w:line="360" w:lineRule="auto"/>
        <w:jc w:val="both"/>
        <w:rPr>
          <w:rFonts w:ascii="Times New Roman" w:hAnsi="Times New Roman" w:eastAsia="Times New Roman" w:cs="Times New Roman"/>
        </w:rPr>
      </w:pPr>
    </w:p>
    <w:p w:rsidRPr="00044B88" w:rsidR="00856CC6" w:rsidP="4E95A59B" w:rsidRDefault="00000000" w14:paraId="0000003A" w14:textId="77777777">
      <w:pPr>
        <w:pStyle w:val="Heading2"/>
        <w:spacing w:line="360" w:lineRule="auto"/>
        <w:rPr>
          <w:rFonts w:ascii="Times New Roman" w:hAnsi="Times New Roman" w:eastAsia="Times New Roman" w:cs="Times New Roman"/>
          <w:b w:val="1"/>
          <w:bCs w:val="1"/>
        </w:rPr>
      </w:pPr>
      <w:bookmarkStart w:name="_Toc235802002" w:id="9"/>
      <w:r w:rsidRPr="4E95A59B" w:rsidR="59D10CB2">
        <w:rPr>
          <w:rFonts w:ascii="Times New Roman" w:hAnsi="Times New Roman" w:eastAsia="Times New Roman" w:cs="Times New Roman"/>
          <w:b w:val="1"/>
          <w:bCs w:val="1"/>
        </w:rPr>
        <w:t>1.7 Limitations of the Study</w:t>
      </w:r>
      <w:bookmarkEnd w:id="9"/>
    </w:p>
    <w:p w:rsidRPr="00044B88" w:rsidR="00856CC6" w:rsidP="4E95A59B" w:rsidRDefault="00000000" w14:paraId="0000003B"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There are various limitations that can be considered in relation to the proposed storage allocation enhancement technique. The first limitation concerns the implementation of the heuristic algorithm proposed in this paper since it has been verified by means of simulations, rather than in a real-life setting in cloud computing. Although simulations offer a controlled framework within which the heuristic algorithm can be verified, there are aspects in the real-world environment, such as possible hardware problems and unexpected traffic conditions, that cannot be replicated in simulations.</w:t>
      </w:r>
    </w:p>
    <w:p w:rsidRPr="00044B88" w:rsidR="00856CC6" w:rsidP="4E95A59B" w:rsidRDefault="00000000" w14:paraId="0000003C"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Additionally, the range of Service Level Agreement (SLA) parameters covered by this research is limited. This study specifically addresses availability and latency, but contemporary cloud providers include a wide range of parameters in their SLAs. The model focuses on availability and latency - but not on other parameters such as throughput, durability, or security-specific compliances - and so offers a niche rather than global perspective of SLA management. In subsequent work, we could consider extending the model to support these factors to arrive at a more comprehensive resource management approach.</w:t>
      </w:r>
    </w:p>
    <w:p w:rsidRPr="00044B88" w:rsidR="00856CC6" w:rsidP="4E95A59B" w:rsidRDefault="00000000" w14:paraId="0000003D"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last problem is scalability regarding the computational efficiency of heuristics. Taking into consideration the large scale of a cloud storage system with a vast number of requests for storage, the computational efficiency of some algorithms, like the genetic one, may lead to delays. Considering that time is the crucial component in cloud computing, time cost involved in obtaining an optimal solution should not be higher than the benefits of the allocation.</w:t>
      </w:r>
    </w:p>
    <w:p w:rsidRPr="00044B88" w:rsidR="00856CC6" w:rsidP="4E95A59B" w:rsidRDefault="00000000" w14:paraId="0000003E"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Finally, one more drawback is the usage of public data for validation purposes. While important for research, they do not necessarily represent the range of different workloads present in proprietary or niche cloud storage environments. It can, therefore, remain a mystery as to how successful the devised algorithms would be in the entire range of cloud environment.</w:t>
      </w:r>
    </w:p>
    <w:p w:rsidRPr="00044B88" w:rsidR="00856CC6" w:rsidP="4E95A59B" w:rsidRDefault="00856CC6" w14:paraId="0000003F" w14:textId="77777777">
      <w:pPr>
        <w:spacing w:line="360" w:lineRule="auto"/>
        <w:jc w:val="both"/>
        <w:rPr>
          <w:rFonts w:ascii="Times New Roman" w:hAnsi="Times New Roman" w:eastAsia="Times New Roman" w:cs="Times New Roman"/>
        </w:rPr>
      </w:pPr>
    </w:p>
    <w:p w:rsidRPr="00044B88" w:rsidR="00856CC6" w:rsidP="4E95A59B" w:rsidRDefault="00000000" w14:paraId="00000040" w14:textId="77777777">
      <w:pPr>
        <w:pStyle w:val="Heading2"/>
        <w:spacing w:line="360" w:lineRule="auto"/>
        <w:rPr>
          <w:rFonts w:ascii="Times New Roman" w:hAnsi="Times New Roman" w:eastAsia="Times New Roman" w:cs="Times New Roman"/>
          <w:b w:val="1"/>
          <w:bCs w:val="1"/>
        </w:rPr>
      </w:pPr>
      <w:bookmarkStart w:name="_Toc235802003" w:id="10"/>
      <w:r w:rsidRPr="4E95A59B" w:rsidR="59D10CB2">
        <w:rPr>
          <w:rFonts w:ascii="Times New Roman" w:hAnsi="Times New Roman" w:eastAsia="Times New Roman" w:cs="Times New Roman"/>
          <w:b w:val="1"/>
          <w:bCs w:val="1"/>
        </w:rPr>
        <w:t>1.8 Organization of the Report</w:t>
      </w:r>
      <w:bookmarkEnd w:id="10"/>
    </w:p>
    <w:p w:rsidRPr="00044B88" w:rsidR="00856CC6" w:rsidP="4E95A59B" w:rsidRDefault="00000000" w14:paraId="00000041"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research report comprises five chapters. The first chapter, which is undergoing revision at present, introduces the background of the study, statement of the problem, objective of the study, scope, importance of the research, and research constraints.</w:t>
      </w:r>
    </w:p>
    <w:p w:rsidRPr="00044B88" w:rsidR="00856CC6" w:rsidP="4E95A59B" w:rsidRDefault="00000000" w14:paraId="00000042"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second chapter is dedicated to the review of existing literature on resource allocation in cloud storage, heuristics for optimization, and SLA management. The chapter identifies the gaps in the existing literature and outlines the theoretical framework of the study.</w:t>
      </w:r>
    </w:p>
    <w:p w:rsidRPr="00044B88" w:rsidR="00856CC6" w:rsidP="4E95A59B" w:rsidRDefault="00000000" w14:paraId="00000043"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third chapter examines the methodology employed in conducting the research. It covers the design of the system, heuristics employed, and the simulation framework.</w:t>
      </w:r>
    </w:p>
    <w:p w:rsidRPr="00044B88" w:rsidR="00856CC6" w:rsidP="4E95A59B" w:rsidRDefault="00000000" w14:paraId="00000044" w14:textId="77777777">
      <w:pPr>
        <w:spacing w:line="360" w:lineRule="auto"/>
        <w:jc w:val="both"/>
        <w:rPr>
          <w:rFonts w:ascii="Times New Roman" w:hAnsi="Times New Roman" w:eastAsia="Times New Roman" w:cs="Times New Roman"/>
        </w:rPr>
      </w:pPr>
      <w:r w:rsidRPr="4E95A59B" w:rsidR="59D10CB2">
        <w:rPr>
          <w:rFonts w:ascii="Times New Roman" w:hAnsi="Times New Roman" w:eastAsia="Times New Roman" w:cs="Times New Roman"/>
        </w:rPr>
        <w:t>The fourth chapter explains the results obtained by performing simulations in the specified framework.</w:t>
      </w:r>
    </w:p>
    <w:p w:rsidRPr="00044B88" w:rsidR="00856CC6" w:rsidP="4E95A59B" w:rsidRDefault="00000000" w14:paraId="00000046" w14:textId="0A9633C6">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fifth chapter presents the conclusions that arrived during the research, particularly the findings of the research and future research direction of SLA-aware cloud storage resource allocation studies.</w:t>
      </w:r>
      <w:r w:rsidRPr="4E95A59B">
        <w:rPr>
          <w:rFonts w:ascii="Times New Roman" w:hAnsi="Times New Roman" w:eastAsia="Times New Roman" w:cs="Times New Roman"/>
          <w:lang w:val="en-US"/>
        </w:rPr>
        <w:br w:type="page"/>
      </w:r>
    </w:p>
    <w:p w:rsidRPr="00044B88" w:rsidR="00856CC6" w:rsidP="4E95A59B" w:rsidRDefault="00000000" w14:paraId="00000047" w14:textId="77777777">
      <w:pPr>
        <w:pStyle w:val="Heading1"/>
        <w:spacing w:line="360" w:lineRule="auto"/>
        <w:jc w:val="center"/>
        <w:rPr>
          <w:rFonts w:ascii="Times New Roman" w:hAnsi="Times New Roman" w:eastAsia="Times New Roman" w:cs="Times New Roman"/>
          <w:b w:val="1"/>
          <w:bCs w:val="1"/>
        </w:rPr>
      </w:pPr>
      <w:bookmarkStart w:name="_Toc235802004" w:id="11"/>
      <w:r w:rsidRPr="4E95A59B" w:rsidR="59D10CB2">
        <w:rPr>
          <w:rFonts w:ascii="Times New Roman" w:hAnsi="Times New Roman" w:eastAsia="Times New Roman" w:cs="Times New Roman"/>
          <w:b w:val="1"/>
          <w:bCs w:val="1"/>
        </w:rPr>
        <w:t>CHAPTER TWO</w:t>
      </w:r>
      <w:bookmarkEnd w:id="11"/>
    </w:p>
    <w:p w:rsidRPr="00044B88" w:rsidR="00856CC6" w:rsidP="4E95A59B" w:rsidRDefault="00000000" w14:paraId="00000048" w14:textId="77777777">
      <w:pPr>
        <w:pStyle w:val="Heading2"/>
        <w:spacing w:line="360" w:lineRule="auto"/>
        <w:jc w:val="center"/>
        <w:rPr>
          <w:rFonts w:ascii="Times New Roman" w:hAnsi="Times New Roman" w:eastAsia="Times New Roman" w:cs="Times New Roman"/>
          <w:b w:val="1"/>
          <w:bCs w:val="1"/>
        </w:rPr>
      </w:pPr>
      <w:bookmarkStart w:name="_Toc235802005" w:id="12"/>
      <w:r w:rsidRPr="4E95A59B" w:rsidR="59D10CB2">
        <w:rPr>
          <w:rFonts w:ascii="Times New Roman" w:hAnsi="Times New Roman" w:eastAsia="Times New Roman" w:cs="Times New Roman"/>
          <w:b w:val="1"/>
          <w:bCs w:val="1"/>
        </w:rPr>
        <w:t>LITERATURE REVIEW</w:t>
      </w:r>
      <w:bookmarkEnd w:id="12"/>
    </w:p>
    <w:p w:rsidRPr="00044B88" w:rsidR="00856CC6" w:rsidP="4E95A59B" w:rsidRDefault="00856CC6" w14:paraId="00000049" w14:textId="77777777">
      <w:pPr>
        <w:spacing w:line="360" w:lineRule="auto"/>
        <w:jc w:val="both"/>
        <w:rPr>
          <w:rFonts w:ascii="Times New Roman" w:hAnsi="Times New Roman" w:eastAsia="Times New Roman" w:cs="Times New Roman"/>
        </w:rPr>
      </w:pPr>
    </w:p>
    <w:p w:rsidRPr="00044B88" w:rsidR="00856CC6" w:rsidP="4E95A59B" w:rsidRDefault="00000000" w14:paraId="0000004A" w14:textId="77777777">
      <w:pPr>
        <w:pStyle w:val="Heading2"/>
        <w:spacing w:line="360" w:lineRule="auto"/>
        <w:rPr>
          <w:rFonts w:ascii="Times New Roman" w:hAnsi="Times New Roman" w:eastAsia="Times New Roman" w:cs="Times New Roman"/>
          <w:b w:val="1"/>
          <w:bCs w:val="1"/>
        </w:rPr>
      </w:pPr>
      <w:bookmarkStart w:name="_Toc235802006" w:id="13"/>
      <w:r w:rsidRPr="4E95A59B" w:rsidR="59D10CB2">
        <w:rPr>
          <w:rFonts w:ascii="Times New Roman" w:hAnsi="Times New Roman" w:eastAsia="Times New Roman" w:cs="Times New Roman"/>
          <w:b w:val="1"/>
          <w:bCs w:val="1"/>
        </w:rPr>
        <w:t>2.0 Introduction</w:t>
      </w:r>
      <w:bookmarkEnd w:id="13"/>
    </w:p>
    <w:p w:rsidRPr="00044B88" w:rsidR="00856CC6" w:rsidP="4E95A59B" w:rsidRDefault="00000000" w14:paraId="0000004B"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This chapter presents a comprehensive review of literature, technologies, and methodologies pertaining to cloud storage resource allocation, SLA management, and heuristic optimization. Section 2.1 provides an overview of cloud computing models and storage resource management. Section 2.2 examines the challenges of storage resource allocation and traditional algorithmic approaches. Section 2.3 discusses the principles of Service Level Agreements (SLAs), while section 2.4 explores heuristic optimization techniques used to address multi-objective challenges. Section 2.5 details various cost-reduction strategies in cloud storage, and section 2.6 addresses SLA-aware availability management. Finally, section 2.7 reviews the simulation frameworks and datasets used for research validation, and section 2.8 summarizes existing research gaps, establishing the theoretical necessity for the proposed weighted dual-objective heuristic scoring approach.</w:t>
      </w:r>
    </w:p>
    <w:p w:rsidRPr="00044B88" w:rsidR="00856CC6" w:rsidP="4E95A59B" w:rsidRDefault="00856CC6" w14:paraId="0000004C" w14:textId="77777777">
      <w:pPr>
        <w:spacing w:line="360" w:lineRule="auto"/>
        <w:jc w:val="both"/>
        <w:rPr>
          <w:rFonts w:ascii="Times New Roman" w:hAnsi="Times New Roman" w:eastAsia="Times New Roman" w:cs="Times New Roman"/>
        </w:rPr>
      </w:pPr>
    </w:p>
    <w:p w:rsidRPr="00044B88" w:rsidR="00856CC6" w:rsidP="4E95A59B" w:rsidRDefault="00000000" w14:paraId="0000004D" w14:textId="77777777">
      <w:pPr>
        <w:pStyle w:val="Heading2"/>
        <w:spacing w:line="360" w:lineRule="auto"/>
        <w:rPr>
          <w:rFonts w:ascii="Times New Roman" w:hAnsi="Times New Roman" w:eastAsia="Times New Roman" w:cs="Times New Roman"/>
          <w:b w:val="1"/>
          <w:bCs w:val="1"/>
        </w:rPr>
      </w:pPr>
      <w:bookmarkStart w:name="_Toc235802007" w:id="14"/>
      <w:r w:rsidRPr="4E95A59B" w:rsidR="59D10CB2">
        <w:rPr>
          <w:rFonts w:ascii="Times New Roman" w:hAnsi="Times New Roman" w:eastAsia="Times New Roman" w:cs="Times New Roman"/>
          <w:b w:val="1"/>
          <w:bCs w:val="1"/>
        </w:rPr>
        <w:t>2.1 Overview of Cloud Computing and Storage Resource Management</w:t>
      </w:r>
      <w:bookmarkEnd w:id="14"/>
    </w:p>
    <w:p w:rsidRPr="00044B88" w:rsidR="00856CC6" w:rsidP="4E95A59B" w:rsidRDefault="00000000" w14:paraId="0000004E"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development of cloud computing has seen its growth into an important element of modern IT architectures that involve scalable computing and storage services offered through the Internet. Storage resource management in clouds has been made complicated by the differences in cloud nodes used and the high level of dynamics involved in modern workloads. The need for proper management of storage resources by CSPs is necessary for profit maximization and customer satisfaction.</w:t>
      </w:r>
    </w:p>
    <w:p w:rsidRPr="00044B88" w:rsidR="00856CC6" w:rsidP="4E95A59B" w:rsidRDefault="00856CC6" w14:paraId="0000004F" w14:textId="77777777">
      <w:pPr>
        <w:spacing w:line="360" w:lineRule="auto"/>
        <w:jc w:val="both"/>
        <w:rPr>
          <w:rFonts w:ascii="Times New Roman" w:hAnsi="Times New Roman" w:eastAsia="Times New Roman" w:cs="Times New Roman"/>
        </w:rPr>
      </w:pPr>
    </w:p>
    <w:p w:rsidRPr="00044B88" w:rsidR="00856CC6" w:rsidP="4E95A59B" w:rsidRDefault="00000000" w14:paraId="00000050" w14:textId="77777777">
      <w:pPr>
        <w:pStyle w:val="Heading3"/>
        <w:spacing w:line="360" w:lineRule="auto"/>
        <w:rPr>
          <w:rFonts w:ascii="Times New Roman" w:hAnsi="Times New Roman" w:eastAsia="Times New Roman" w:cs="Times New Roman"/>
          <w:b w:val="1"/>
          <w:bCs w:val="1"/>
        </w:rPr>
      </w:pPr>
      <w:bookmarkStart w:name="_Toc235802008" w:id="15"/>
      <w:r w:rsidRPr="4E95A59B" w:rsidR="59D10CB2">
        <w:rPr>
          <w:rFonts w:ascii="Times New Roman" w:hAnsi="Times New Roman" w:eastAsia="Times New Roman" w:cs="Times New Roman"/>
          <w:b w:val="1"/>
          <w:bCs w:val="1"/>
        </w:rPr>
        <w:t>2.1.1 Definition and Classification of Cloud Computing</w:t>
      </w:r>
      <w:bookmarkEnd w:id="15"/>
    </w:p>
    <w:p w:rsidRPr="00044B88" w:rsidR="00856CC6" w:rsidP="4E95A59B" w:rsidRDefault="00000000" w14:paraId="00000051"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definition of cloud computing provided by the National Institute of Standards and Technology (NIST) is given as a way of providing network access that is universally available, convenient, and on demand, to a pool of configurable computing resources which can be provisioned and released rapidly without the need for much administrative effort from the management and/or the service provider. Odukoya (2024) noted that there has been widespread use of cloud computing technology within SMEs, where the organizations have adopted public cloud, private cloud, and hybrid cloud technology due to scalability and reduction of cost involved. Scalable storage and dynamic resource provision were identified as major factors contributing to this increased usage. However, Odukoya's (2024) work was purely descriptive, and he did not address any algorithms used for balancing the costs and availability.</w:t>
      </w:r>
    </w:p>
    <w:p w:rsidRPr="00044B88" w:rsidR="00856CC6" w:rsidP="4E95A59B" w:rsidRDefault="00856CC6" w14:paraId="00000052" w14:textId="77777777">
      <w:pPr>
        <w:spacing w:line="360" w:lineRule="auto"/>
        <w:jc w:val="both"/>
        <w:rPr>
          <w:rFonts w:ascii="Times New Roman" w:hAnsi="Times New Roman" w:eastAsia="Times New Roman" w:cs="Times New Roman"/>
        </w:rPr>
      </w:pPr>
    </w:p>
    <w:p w:rsidRPr="00044B88" w:rsidR="00856CC6" w:rsidP="4E95A59B" w:rsidRDefault="00000000" w14:paraId="00000053" w14:textId="77777777">
      <w:pPr>
        <w:pStyle w:val="Heading3"/>
        <w:spacing w:line="360" w:lineRule="auto"/>
        <w:rPr>
          <w:rFonts w:ascii="Times New Roman" w:hAnsi="Times New Roman" w:eastAsia="Times New Roman" w:cs="Times New Roman"/>
          <w:b w:val="1"/>
          <w:bCs w:val="1"/>
        </w:rPr>
      </w:pPr>
      <w:bookmarkStart w:name="_Toc235802009" w:id="16"/>
      <w:r w:rsidRPr="4E95A59B" w:rsidR="59D10CB2">
        <w:rPr>
          <w:rFonts w:ascii="Times New Roman" w:hAnsi="Times New Roman" w:eastAsia="Times New Roman" w:cs="Times New Roman"/>
          <w:b w:val="1"/>
          <w:bCs w:val="1"/>
        </w:rPr>
        <w:t>2.1.2 Cloud Service Models: IaaS, PaaS, and SaaS</w:t>
      </w:r>
      <w:bookmarkEnd w:id="16"/>
    </w:p>
    <w:p w:rsidRPr="00044B88" w:rsidR="00856CC6" w:rsidP="4E95A59B" w:rsidRDefault="00000000" w14:paraId="00000054"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Cloud computing services operate under three main models: Infrastructure-as-a-Service (IaaS), Platform-as-a-Service (PaaS), and Software-as-a-Service (SaaS). In a review carried out by the Institute of Electrical and Electronics Engineers [IEEE] (2024), these different cloud service models were analyzed with respect to new developments such as virtualization and microservice-based architectures. It emerged from the analysis conducted that in all three types of cloud service models, the challenges associated with managing storage and compute resources are paramount. Even though PaaS and SaaS services abstract the underlying infrastructure stack, the CSPs offering these services will need to optimize the physical and virtual storage nodes on their own to meet their SLAs. The research carried out in IEEE (2024) focused on theoretical considerations alone without providing any heuristic algorithm for co-optimization.</w:t>
      </w:r>
    </w:p>
    <w:p w:rsidRPr="00044B88" w:rsidR="00856CC6" w:rsidP="4E95A59B" w:rsidRDefault="00856CC6" w14:paraId="00000055" w14:textId="77777777">
      <w:pPr>
        <w:spacing w:line="360" w:lineRule="auto"/>
        <w:jc w:val="both"/>
        <w:rPr>
          <w:rFonts w:ascii="Times New Roman" w:hAnsi="Times New Roman" w:eastAsia="Times New Roman" w:cs="Times New Roman"/>
        </w:rPr>
      </w:pPr>
    </w:p>
    <w:p w:rsidRPr="00044B88" w:rsidR="00856CC6" w:rsidP="4E95A59B" w:rsidRDefault="00000000" w14:paraId="00000056" w14:textId="77777777">
      <w:pPr>
        <w:pStyle w:val="Heading3"/>
        <w:spacing w:line="360" w:lineRule="auto"/>
        <w:rPr>
          <w:rFonts w:ascii="Times New Roman" w:hAnsi="Times New Roman" w:eastAsia="Times New Roman" w:cs="Times New Roman"/>
          <w:b w:val="1"/>
          <w:bCs w:val="1"/>
        </w:rPr>
      </w:pPr>
      <w:bookmarkStart w:name="_Toc235802010" w:id="17"/>
      <w:r w:rsidRPr="4E95A59B" w:rsidR="59D10CB2">
        <w:rPr>
          <w:rFonts w:ascii="Times New Roman" w:hAnsi="Times New Roman" w:eastAsia="Times New Roman" w:cs="Times New Roman"/>
          <w:b w:val="1"/>
          <w:bCs w:val="1"/>
        </w:rPr>
        <w:t>2.1.3 Types of Cloud Storage: Block, Object, and File Storage</w:t>
      </w:r>
      <w:bookmarkEnd w:id="17"/>
    </w:p>
    <w:p w:rsidRPr="00044B88" w:rsidR="00856CC6" w:rsidP="4E95A59B" w:rsidRDefault="00000000" w14:paraId="00000057"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main types of cloud storage include Block Storage, File Storage, and Object Storage. Block storage is suitable for databases and applications with very low latency requirements, file storage supports shared hierarchical directory structures, while object storage is highly scalable and cost-efficient, used for storing large amounts of unstructured data.</w:t>
      </w:r>
    </w:p>
    <w:p w:rsidRPr="00044B88" w:rsidR="00856CC6" w:rsidP="4E95A59B" w:rsidRDefault="00000000" w14:paraId="00000058"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According to several studies, effective management of storage capacity poses many difficulties due to the differences in storage properties and QoS requirements. According to Gupta et al. (2023), Nanda and Kumar (2021), and Singh et al. (2022), heuristics and meta-heuristic approaches can be very effective in managing storage capacity. However, the studies mentioned above only examine issues related to compute capacity allocation and neglect some parameters unique to storage, such as latency, cost, and availability. In their turn, more modern studies like the SMPHA-M approach (IEEE, 2025), machine learning-based approaches (ACM, 2025), and enhanced greedy algorithms (Osman et al., 2024) managed to improve capacity management and load balancing. Nevertheless, they continue to be primarily associated with compute capacity, not multi-objective storage capacity management and allocation.</w:t>
      </w:r>
    </w:p>
    <w:p w:rsidRPr="00044B88" w:rsidR="00856CC6" w:rsidP="4E95A59B" w:rsidRDefault="00856CC6" w14:paraId="00000059" w14:textId="77777777">
      <w:pPr>
        <w:spacing w:line="360" w:lineRule="auto"/>
        <w:jc w:val="both"/>
        <w:rPr>
          <w:rFonts w:ascii="Times New Roman" w:hAnsi="Times New Roman" w:eastAsia="Times New Roman" w:cs="Times New Roman"/>
        </w:rPr>
      </w:pPr>
    </w:p>
    <w:p w:rsidRPr="00044B88" w:rsidR="00856CC6" w:rsidP="4E95A59B" w:rsidRDefault="00000000" w14:paraId="0000005A" w14:textId="77777777">
      <w:pPr>
        <w:pStyle w:val="Heading2"/>
        <w:spacing w:line="360" w:lineRule="auto"/>
        <w:rPr>
          <w:rFonts w:ascii="Times New Roman" w:hAnsi="Times New Roman" w:eastAsia="Times New Roman" w:cs="Times New Roman"/>
          <w:b w:val="1"/>
          <w:bCs w:val="1"/>
        </w:rPr>
      </w:pPr>
      <w:bookmarkStart w:name="_Toc235802011" w:id="18"/>
      <w:r w:rsidRPr="4E95A59B" w:rsidR="59D10CB2">
        <w:rPr>
          <w:rFonts w:ascii="Times New Roman" w:hAnsi="Times New Roman" w:eastAsia="Times New Roman" w:cs="Times New Roman"/>
          <w:b w:val="1"/>
          <w:bCs w:val="1"/>
        </w:rPr>
        <w:t>2.2 Storage Resource Allocation in Cloud Environments</w:t>
      </w:r>
      <w:bookmarkEnd w:id="18"/>
    </w:p>
    <w:p w:rsidRPr="00044B88" w:rsidR="00856CC6" w:rsidP="4E95A59B" w:rsidRDefault="00000000" w14:paraId="0000005B"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Storage resource allocation involves mapping the logical storage requests such as space, speed, and availability into the physical or virtual nodes where the storage will be available. Contrary to compute resource allocation that is extremely temporary, storage resource allocation is long lasting and involves operational cost. For optimal storage resource allocation to take place, certain factors have to be considered.</w:t>
      </w:r>
    </w:p>
    <w:p w:rsidRPr="00044B88" w:rsidR="00856CC6" w:rsidP="4E95A59B" w:rsidRDefault="00856CC6" w14:paraId="0000005C" w14:textId="77777777">
      <w:pPr>
        <w:spacing w:line="360" w:lineRule="auto"/>
        <w:jc w:val="both"/>
        <w:rPr>
          <w:rFonts w:ascii="Times New Roman" w:hAnsi="Times New Roman" w:eastAsia="Times New Roman" w:cs="Times New Roman"/>
        </w:rPr>
      </w:pPr>
    </w:p>
    <w:p w:rsidRPr="00044B88" w:rsidR="00856CC6" w:rsidP="4E95A59B" w:rsidRDefault="00000000" w14:paraId="0000005D" w14:textId="77777777">
      <w:pPr>
        <w:pStyle w:val="Heading3"/>
        <w:spacing w:line="360" w:lineRule="auto"/>
        <w:rPr>
          <w:rFonts w:ascii="Times New Roman" w:hAnsi="Times New Roman" w:eastAsia="Times New Roman" w:cs="Times New Roman"/>
          <w:b w:val="1"/>
          <w:bCs w:val="1"/>
        </w:rPr>
      </w:pPr>
      <w:bookmarkStart w:name="_Toc235802012" w:id="19"/>
      <w:r w:rsidRPr="4E95A59B" w:rsidR="59D10CB2">
        <w:rPr>
          <w:rFonts w:ascii="Times New Roman" w:hAnsi="Times New Roman" w:eastAsia="Times New Roman" w:cs="Times New Roman"/>
          <w:b w:val="1"/>
          <w:bCs w:val="1"/>
        </w:rPr>
        <w:t>2.2.1 Definition and Scope of Storage Resource Allocation</w:t>
      </w:r>
      <w:bookmarkEnd w:id="19"/>
    </w:p>
    <w:p w:rsidRPr="00044B88" w:rsidR="00856CC6" w:rsidP="4E95A59B" w:rsidRDefault="00000000" w14:paraId="0000005E"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scope of storage resource allocation includes data allocation, data tiering, and replication management. Considering the growing demands of data, CSPs need to manage the allocations of resources in order to avoid resource fragmentation and SLA violation. Zaman et al. (2022) have proposed an efficient dynamic approach to replication at low cost under pay-as-you-go price policy and concluded that by managing the number of replica based on threshold values, it is possible to lower the cost considerably when compared to three-node static replication in Microsoft Azure. But, the solution proposed by Zaman et al. (2022) is reactive instead of proactive; it did not consider multi-objective node allocation in the initial storage allocation process. Likewise, Liu et al. (2022) developed Effeclouds, an efficient multi-cloud approach for two-tier storage that utilizes diversity in pricing across cloud service providers, but it lacks heuristic modeling for initial allocation of nodes based on SLA availability threshold.</w:t>
      </w:r>
    </w:p>
    <w:p w:rsidRPr="00044B88" w:rsidR="00856CC6" w:rsidP="4E95A59B" w:rsidRDefault="00856CC6" w14:paraId="0000005F" w14:textId="77777777">
      <w:pPr>
        <w:spacing w:line="360" w:lineRule="auto"/>
        <w:jc w:val="both"/>
        <w:rPr>
          <w:rFonts w:ascii="Times New Roman" w:hAnsi="Times New Roman" w:eastAsia="Times New Roman" w:cs="Times New Roman"/>
        </w:rPr>
      </w:pPr>
    </w:p>
    <w:p w:rsidRPr="00044B88" w:rsidR="00856CC6" w:rsidP="4E95A59B" w:rsidRDefault="00000000" w14:paraId="00000060" w14:textId="77777777">
      <w:pPr>
        <w:pStyle w:val="Heading3"/>
        <w:spacing w:line="360" w:lineRule="auto"/>
        <w:rPr>
          <w:rFonts w:ascii="Times New Roman" w:hAnsi="Times New Roman" w:eastAsia="Times New Roman" w:cs="Times New Roman"/>
          <w:b w:val="1"/>
          <w:bCs w:val="1"/>
        </w:rPr>
      </w:pPr>
      <w:bookmarkStart w:name="_Toc235802013" w:id="20"/>
      <w:r w:rsidRPr="4E95A59B" w:rsidR="59D10CB2">
        <w:rPr>
          <w:rFonts w:ascii="Times New Roman" w:hAnsi="Times New Roman" w:eastAsia="Times New Roman" w:cs="Times New Roman"/>
          <w:b w:val="1"/>
          <w:bCs w:val="1"/>
        </w:rPr>
        <w:t>2.2.2 Traditional Allocation Algorithms: First Fit, Best Fit, and Worst Fit</w:t>
      </w:r>
      <w:bookmarkEnd w:id="20"/>
    </w:p>
    <w:p w:rsidRPr="00044B88" w:rsidR="00856CC6" w:rsidP="4E95A59B" w:rsidRDefault="00000000" w14:paraId="00000061"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Traditional storage allocation heuristics such as First Fit, Best Fit, and Worst Fit are commonly employed for bin-packing due to their simplicity and minimal computation costs. The First Fit method stores the data in the first node that can accommodate the required amount of storage within the imposed limits on capacities and SLAs. On the other hand, Best Fit aims to identify the storage node that would leave the least residual capacity, thereby making effective use of the available resources. Finally, the Worst Fit strategy allocates the data in the storage node that provides maximum available capacity in an attempt to avoid fragmentation. According to Liu et al. (2021), the existing online algorithms such as First Fit are easy to implement; however, these methods ignore the heterogeneity in costs incurred by various storage nodes, thus resulting in suboptimal economic performance. Moreover, Awad et al. (2021) demonstrated that heuristic-based approaches are not effective in addressing different SLA requirements and costs in IEEE Access journal.</w:t>
      </w:r>
    </w:p>
    <w:p w:rsidRPr="00044B88" w:rsidR="00856CC6" w:rsidP="4E95A59B" w:rsidRDefault="00856CC6" w14:paraId="00000062" w14:textId="77777777">
      <w:pPr>
        <w:spacing w:line="360" w:lineRule="auto"/>
        <w:jc w:val="both"/>
        <w:rPr>
          <w:rFonts w:ascii="Times New Roman" w:hAnsi="Times New Roman" w:eastAsia="Times New Roman" w:cs="Times New Roman"/>
        </w:rPr>
      </w:pPr>
    </w:p>
    <w:p w:rsidRPr="00044B88" w:rsidR="00856CC6" w:rsidP="4E95A59B" w:rsidRDefault="00000000" w14:paraId="00000063" w14:textId="77777777">
      <w:pPr>
        <w:pStyle w:val="Heading3"/>
        <w:spacing w:line="360" w:lineRule="auto"/>
        <w:rPr>
          <w:rFonts w:ascii="Times New Roman" w:hAnsi="Times New Roman" w:eastAsia="Times New Roman" w:cs="Times New Roman"/>
          <w:b w:val="1"/>
          <w:bCs w:val="1"/>
        </w:rPr>
      </w:pPr>
      <w:bookmarkStart w:name="_Toc235802014" w:id="21"/>
      <w:r w:rsidRPr="4E95A59B" w:rsidR="59D10CB2">
        <w:rPr>
          <w:rFonts w:ascii="Times New Roman" w:hAnsi="Times New Roman" w:eastAsia="Times New Roman" w:cs="Times New Roman"/>
          <w:b w:val="1"/>
          <w:bCs w:val="1"/>
        </w:rPr>
        <w:t>2.2.3 Limitations of Traditional Storage Allocation Approaches</w:t>
      </w:r>
      <w:bookmarkEnd w:id="21"/>
    </w:p>
    <w:p w:rsidRPr="00044B88" w:rsidR="00856CC6" w:rsidP="4E95A59B" w:rsidRDefault="00000000" w14:paraId="00000064"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main disadvantage of existing storage allocation techniques lies in their one objective approach; either optimizing capacity or performance without considering the cost-performance compromise required by the availability SLAs. The SkyStore (Liu et al., 2025) system is an example where the problem of optimal cost data placement has been addressed in multi-cloud, multi-region environments. Although SkyStore (Liu et al., 2025) achieves impressive savings of up to 6x, its application is limited to geo-distributed object stores without providing a rigorous framework for selecting optimal nodes from a single provider under high availability requirements. On the other hand, the CRANE replica migration strategy (CRANE, 2022), which aims at minimizing migration time and preventing network congestion, did not take into account the optimal initial allocation. Hu et al. (2023) provided a description of data placement in heterogeneous edge-cloud environments and noted that latency, cost, and load balancing were conflicting measures. The review of storage cost optimization ("Towards optimizing cloud storage cost," 2023) on Arxiv further confirms the one objective approach taken by previous studies without any combined heuristic for achieving cost minimization while ensuring high availability requirements.</w:t>
      </w:r>
    </w:p>
    <w:p w:rsidRPr="00044B88" w:rsidR="00856CC6" w:rsidP="4E95A59B" w:rsidRDefault="00856CC6" w14:paraId="00000065" w14:textId="77777777">
      <w:pPr>
        <w:spacing w:line="360" w:lineRule="auto"/>
        <w:jc w:val="both"/>
        <w:rPr>
          <w:rFonts w:ascii="Times New Roman" w:hAnsi="Times New Roman" w:eastAsia="Times New Roman" w:cs="Times New Roman"/>
        </w:rPr>
      </w:pPr>
    </w:p>
    <w:p w:rsidRPr="00044B88" w:rsidR="00856CC6" w:rsidP="4E95A59B" w:rsidRDefault="00000000" w14:paraId="00000066" w14:textId="77777777">
      <w:pPr>
        <w:pStyle w:val="Heading2"/>
        <w:spacing w:line="360" w:lineRule="auto"/>
        <w:rPr>
          <w:rFonts w:ascii="Times New Roman" w:hAnsi="Times New Roman" w:eastAsia="Times New Roman" w:cs="Times New Roman"/>
          <w:b w:val="1"/>
          <w:bCs w:val="1"/>
        </w:rPr>
      </w:pPr>
      <w:bookmarkStart w:name="_Toc235802015" w:id="22"/>
      <w:r w:rsidRPr="4E95A59B" w:rsidR="59D10CB2">
        <w:rPr>
          <w:rFonts w:ascii="Times New Roman" w:hAnsi="Times New Roman" w:eastAsia="Times New Roman" w:cs="Times New Roman"/>
          <w:b w:val="1"/>
          <w:bCs w:val="1"/>
        </w:rPr>
        <w:t>2.3 Service Level Agreements (SLAs) in Cloud Storage</w:t>
      </w:r>
      <w:bookmarkEnd w:id="22"/>
    </w:p>
    <w:p w:rsidRPr="00044B88" w:rsidR="00856CC6" w:rsidP="4E95A59B" w:rsidRDefault="00000000" w14:paraId="00000067"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An SLA is a document that details the quality of service expected by both the cloud provider and its customers and the terms of payment and penalties for service failure. The primary concern of cloud storage providers is data protection and availability because any data loss means business losses. It is therefore crucial for cloud storage providers to observe SLA terms at all times.</w:t>
      </w:r>
    </w:p>
    <w:p w:rsidRPr="00044B88" w:rsidR="00856CC6" w:rsidP="4E95A59B" w:rsidRDefault="00856CC6" w14:paraId="00000068" w14:textId="77777777">
      <w:pPr>
        <w:spacing w:line="360" w:lineRule="auto"/>
        <w:jc w:val="both"/>
        <w:rPr>
          <w:rFonts w:ascii="Times New Roman" w:hAnsi="Times New Roman" w:eastAsia="Times New Roman" w:cs="Times New Roman"/>
        </w:rPr>
      </w:pPr>
    </w:p>
    <w:p w:rsidRPr="00044B88" w:rsidR="00856CC6" w:rsidP="4E95A59B" w:rsidRDefault="00000000" w14:paraId="00000069" w14:textId="77777777">
      <w:pPr>
        <w:pStyle w:val="Heading3"/>
        <w:spacing w:line="360" w:lineRule="auto"/>
        <w:rPr>
          <w:rFonts w:ascii="Times New Roman" w:hAnsi="Times New Roman" w:eastAsia="Times New Roman" w:cs="Times New Roman"/>
          <w:b w:val="1"/>
          <w:bCs w:val="1"/>
        </w:rPr>
      </w:pPr>
      <w:bookmarkStart w:name="_Toc235802016" w:id="23"/>
      <w:r w:rsidRPr="4E95A59B" w:rsidR="59D10CB2">
        <w:rPr>
          <w:rFonts w:ascii="Times New Roman" w:hAnsi="Times New Roman" w:eastAsia="Times New Roman" w:cs="Times New Roman"/>
          <w:b w:val="1"/>
          <w:bCs w:val="1"/>
        </w:rPr>
        <w:t>2.3.1 Definition and Core Principles of SLAs</w:t>
      </w:r>
      <w:bookmarkEnd w:id="23"/>
    </w:p>
    <w:p w:rsidRPr="00044B88" w:rsidR="00856CC6" w:rsidP="4E95A59B" w:rsidRDefault="00000000" w14:paraId="0000006A"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 fundamental principle of SLAs is establishing quantitative metrics of service delivery. Heidari and Navimipour (2021) developed an SLA aware approach for efficient service discovery using an improved inverted ant colony optimization algorithm published in PeerJ Computer Science. From their research findings, it is clear that SLA compliance can be improved through systematic service discovery processes. However, service discovery is a different concept from storage node allocation. Geeta and Prasad (2023) created a load balancing approach based on SLA to ensure that no SLA violations occur during computing tasks. Though the solution suggested by the authors was practical in the computation domain, it overlooked the need for persistent storage node provisioning in consideration of costs and availabilities.</w:t>
      </w:r>
    </w:p>
    <w:p w:rsidRPr="00044B88" w:rsidR="00856CC6" w:rsidP="4E95A59B" w:rsidRDefault="00856CC6" w14:paraId="0000006B" w14:textId="77777777">
      <w:pPr>
        <w:spacing w:line="360" w:lineRule="auto"/>
        <w:jc w:val="both"/>
        <w:rPr>
          <w:rFonts w:ascii="Times New Roman" w:hAnsi="Times New Roman" w:eastAsia="Times New Roman" w:cs="Times New Roman"/>
        </w:rPr>
      </w:pPr>
    </w:p>
    <w:p w:rsidRPr="00044B88" w:rsidR="00856CC6" w:rsidP="4E95A59B" w:rsidRDefault="00000000" w14:paraId="0000006C" w14:textId="77777777">
      <w:pPr>
        <w:pStyle w:val="Heading3"/>
        <w:spacing w:line="360" w:lineRule="auto"/>
        <w:rPr>
          <w:rFonts w:ascii="Times New Roman" w:hAnsi="Times New Roman" w:eastAsia="Times New Roman" w:cs="Times New Roman"/>
          <w:b w:val="1"/>
          <w:bCs w:val="1"/>
        </w:rPr>
      </w:pPr>
      <w:bookmarkStart w:name="_Toc235802017" w:id="24"/>
      <w:r w:rsidRPr="4E95A59B" w:rsidR="59D10CB2">
        <w:rPr>
          <w:rFonts w:ascii="Times New Roman" w:hAnsi="Times New Roman" w:eastAsia="Times New Roman" w:cs="Times New Roman"/>
          <w:b w:val="1"/>
          <w:bCs w:val="1"/>
        </w:rPr>
        <w:t>2.3.2 Key SLA Metrics: Availability, Durability, and Access Latency</w:t>
      </w:r>
      <w:bookmarkEnd w:id="24"/>
    </w:p>
    <w:p w:rsidRPr="00044B88" w:rsidR="00856CC6" w:rsidP="4E95A59B" w:rsidRDefault="00000000" w14:paraId="0000006D"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Performance of cloud storage can be defined using three main SLA metrics which are Availability, Durability, and Access Latency. Availability is a metric for measuring the availability period of the storage node expressed in terms of percentages (e.g., 99.99%). Durability measures the probability that data will always stay complete and not be corrupted over a certain period of time (e.g., 99.999999999%). Access Latency represents a measure for calculating the data retrieval and writing time in milliseconds. In IEEE Access, Zhanuzak et al. (2024) proposed a new dynamic load balancing algorithm for reducing the number of SLA violations due to dynamic workload changes. However, this work considered the reduction in execution time and not the storage availability time. On the other hand, Bashir et al. (2022) suggested a new nature-inspired SLA aware VM management strategy for energy efficiency in Cluster Computing that took into account both energy consumption and quality of service (QoS) metrics.</w:t>
      </w:r>
    </w:p>
    <w:p w:rsidRPr="00044B88" w:rsidR="00856CC6" w:rsidP="4E95A59B" w:rsidRDefault="00856CC6" w14:paraId="0000006E" w14:textId="77777777">
      <w:pPr>
        <w:spacing w:line="360" w:lineRule="auto"/>
        <w:jc w:val="both"/>
        <w:rPr>
          <w:rFonts w:ascii="Times New Roman" w:hAnsi="Times New Roman" w:eastAsia="Times New Roman" w:cs="Times New Roman"/>
        </w:rPr>
      </w:pPr>
    </w:p>
    <w:p w:rsidRPr="00044B88" w:rsidR="00856CC6" w:rsidP="4E95A59B" w:rsidRDefault="00000000" w14:paraId="0000006F" w14:textId="77777777">
      <w:pPr>
        <w:pStyle w:val="Heading3"/>
        <w:spacing w:line="360" w:lineRule="auto"/>
        <w:rPr>
          <w:rFonts w:ascii="Times New Roman" w:hAnsi="Times New Roman" w:eastAsia="Times New Roman" w:cs="Times New Roman"/>
          <w:b w:val="1"/>
          <w:bCs w:val="1"/>
        </w:rPr>
      </w:pPr>
      <w:bookmarkStart w:name="_Toc235802018" w:id="25"/>
      <w:r w:rsidRPr="4E95A59B" w:rsidR="59D10CB2">
        <w:rPr>
          <w:rFonts w:ascii="Times New Roman" w:hAnsi="Times New Roman" w:eastAsia="Times New Roman" w:cs="Times New Roman"/>
          <w:b w:val="1"/>
          <w:bCs w:val="1"/>
        </w:rPr>
        <w:t>2.3.3 The Cost-Availability Trade-off in SLA Compliance</w:t>
      </w:r>
      <w:bookmarkEnd w:id="25"/>
    </w:p>
    <w:p w:rsidRPr="00044B88" w:rsidR="00856CC6" w:rsidP="4E95A59B" w:rsidRDefault="00000000" w14:paraId="00000070"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There is an inherent trade-off that needs to be made between high availability and additional resources required to achieve this state of affairs: more availability comes with redundancy; in turn, that results in a bigger footprint and increased cost. For example, reaching five nines (99.999%) availability demands that objects be stored in several costly SSD nodes, while object storage is much less expensive and only guarantees lower availability, say 99.0%. A hybrid Particle Swarm Optimization (2021) attempted to optimize cost and SLA compliance by balancing execution cost and SLA compliance, yet the study only considered compute scheduling.</w:t>
      </w:r>
    </w:p>
    <w:p w:rsidRPr="00044B88" w:rsidR="00856CC6" w:rsidP="4E95A59B" w:rsidRDefault="00856CC6" w14:paraId="00000071" w14:textId="77777777">
      <w:pPr>
        <w:spacing w:line="360" w:lineRule="auto"/>
        <w:jc w:val="both"/>
        <w:rPr>
          <w:rFonts w:ascii="Times New Roman" w:hAnsi="Times New Roman" w:eastAsia="Times New Roman" w:cs="Times New Roman"/>
        </w:rPr>
      </w:pPr>
    </w:p>
    <w:p w:rsidRPr="00044B88" w:rsidR="00856CC6" w:rsidP="4E95A59B" w:rsidRDefault="00000000" w14:paraId="00000072" w14:textId="77777777">
      <w:pPr>
        <w:pStyle w:val="Heading3"/>
        <w:spacing w:line="360" w:lineRule="auto"/>
        <w:rPr>
          <w:rFonts w:ascii="Times New Roman" w:hAnsi="Times New Roman" w:eastAsia="Times New Roman" w:cs="Times New Roman"/>
          <w:b w:val="1"/>
          <w:bCs w:val="1"/>
        </w:rPr>
      </w:pPr>
      <w:bookmarkStart w:name="_Toc235802019" w:id="26"/>
      <w:r w:rsidRPr="4E95A59B" w:rsidR="59D10CB2">
        <w:rPr>
          <w:rFonts w:ascii="Times New Roman" w:hAnsi="Times New Roman" w:eastAsia="Times New Roman" w:cs="Times New Roman"/>
          <w:b w:val="1"/>
          <w:bCs w:val="1"/>
        </w:rPr>
        <w:t>2.3.4 Consequences of SLA Violations for Cloud Service Providers</w:t>
      </w:r>
      <w:bookmarkEnd w:id="26"/>
    </w:p>
    <w:p w:rsidRPr="00044B88" w:rsidR="00856CC6" w:rsidP="4E95A59B" w:rsidRDefault="00000000" w14:paraId="00000073"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If a cloud service provider does not meet the requirements of SLA, then they suffer financially in the form of service credits and other monetary penalties. Additionally, continuous violations affect the reputation of the provider and result in customer churns. The hybrid PSO-GA task scheduler was presented by Kumar et al. (2025), which takes into account SLA requirements in order to minimize violations in heterogeneous settings. However, this approach only addresses CPU and memory requirements. Another related study, SLAQA, was suggested by Roy et al. (2021). This task scheduling technique for heterogeneous systems takes SLA quality levels into account in order to reduce violations. Both these studies indicate that the issue of meeting SLA is an important one; however, this problem still exists in storage allocation.</w:t>
      </w:r>
    </w:p>
    <w:p w:rsidRPr="00044B88" w:rsidR="00856CC6" w:rsidP="4E95A59B" w:rsidRDefault="00856CC6" w14:paraId="00000074" w14:textId="77777777">
      <w:pPr>
        <w:spacing w:line="360" w:lineRule="auto"/>
        <w:jc w:val="both"/>
        <w:rPr>
          <w:rFonts w:ascii="Times New Roman" w:hAnsi="Times New Roman" w:eastAsia="Times New Roman" w:cs="Times New Roman"/>
        </w:rPr>
      </w:pPr>
    </w:p>
    <w:p w:rsidRPr="00044B88" w:rsidR="00856CC6" w:rsidP="4E95A59B" w:rsidRDefault="00000000" w14:paraId="00000075" w14:textId="77777777">
      <w:pPr>
        <w:pStyle w:val="Heading2"/>
        <w:spacing w:line="360" w:lineRule="auto"/>
        <w:rPr>
          <w:rFonts w:ascii="Times New Roman" w:hAnsi="Times New Roman" w:eastAsia="Times New Roman" w:cs="Times New Roman"/>
          <w:b w:val="1"/>
          <w:bCs w:val="1"/>
        </w:rPr>
      </w:pPr>
      <w:bookmarkStart w:name="_Toc235802020" w:id="27"/>
      <w:r w:rsidRPr="4E95A59B" w:rsidR="59D10CB2">
        <w:rPr>
          <w:rFonts w:ascii="Times New Roman" w:hAnsi="Times New Roman" w:eastAsia="Times New Roman" w:cs="Times New Roman"/>
          <w:b w:val="1"/>
          <w:bCs w:val="1"/>
        </w:rPr>
        <w:t>2.4 Heuristic Optimization Techniques</w:t>
      </w:r>
      <w:bookmarkEnd w:id="27"/>
    </w:p>
    <w:p w:rsidRPr="00044B88" w:rsidR="00856CC6" w:rsidP="4E95A59B" w:rsidRDefault="00000000" w14:paraId="00000076"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In cloud computing, heuristic and meta-heuristic methods are often employed for solving problems associated with the NP-hard task of allocating cloud resources. Although mathematically based algorithms can deliver optimal results, their exponential complexity rules out their employment in dynamic cloud environments where real-time decision-making must be performed. Heuristic approaches offer a reasonable balance between accuracy and computation speed and thus constitute excellent tools for resource management.</w:t>
      </w:r>
    </w:p>
    <w:p w:rsidRPr="00044B88" w:rsidR="00856CC6" w:rsidP="4E95A59B" w:rsidRDefault="00856CC6" w14:paraId="00000077" w14:textId="77777777">
      <w:pPr>
        <w:spacing w:line="360" w:lineRule="auto"/>
        <w:jc w:val="both"/>
        <w:rPr>
          <w:rFonts w:ascii="Times New Roman" w:hAnsi="Times New Roman" w:eastAsia="Times New Roman" w:cs="Times New Roman"/>
        </w:rPr>
      </w:pPr>
    </w:p>
    <w:p w:rsidRPr="00044B88" w:rsidR="00856CC6" w:rsidP="4E95A59B" w:rsidRDefault="00000000" w14:paraId="00000078" w14:textId="77777777">
      <w:pPr>
        <w:pStyle w:val="Heading3"/>
        <w:spacing w:line="360" w:lineRule="auto"/>
        <w:rPr>
          <w:rFonts w:ascii="Times New Roman" w:hAnsi="Times New Roman" w:eastAsia="Times New Roman" w:cs="Times New Roman"/>
          <w:b w:val="1"/>
          <w:bCs w:val="1"/>
        </w:rPr>
      </w:pPr>
      <w:bookmarkStart w:name="_Toc235802021" w:id="28"/>
      <w:r w:rsidRPr="4E95A59B" w:rsidR="59D10CB2">
        <w:rPr>
          <w:rFonts w:ascii="Times New Roman" w:hAnsi="Times New Roman" w:eastAsia="Times New Roman" w:cs="Times New Roman"/>
          <w:b w:val="1"/>
          <w:bCs w:val="1"/>
        </w:rPr>
        <w:t>2.4.1 Definition and Core Principles of Heuristic Approaches</w:t>
      </w:r>
      <w:bookmarkEnd w:id="28"/>
    </w:p>
    <w:p w:rsidRPr="00044B88" w:rsidR="00856CC6" w:rsidP="4E95A59B" w:rsidRDefault="00000000" w14:paraId="00000079"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 heuristic is an approximate search technique that helps narrow down a solution space and find a satisfactory solution. For example, the HGWO framework (2025), which integrated the GWO approach with Simulated Annealing in order to optimize the workflow scheduling process in ScienceDirect, demonstrated how integrating global search with local refinement could help improve load balancing. In another study published in 2024, Mandal (2024) proposed using GWO for minimizing network communication costs by creating an alpha-beta-delta hierarchy of nodes within IoT-cloud gateways. Neither work aimed at addressing storage management or the need to meet SLAs.</w:t>
      </w:r>
    </w:p>
    <w:p w:rsidRPr="00044B88" w:rsidR="00856CC6" w:rsidP="4E95A59B" w:rsidRDefault="00856CC6" w14:paraId="0000007A" w14:textId="77777777">
      <w:pPr>
        <w:spacing w:line="360" w:lineRule="auto"/>
        <w:jc w:val="both"/>
        <w:rPr>
          <w:rFonts w:ascii="Times New Roman" w:hAnsi="Times New Roman" w:eastAsia="Times New Roman" w:cs="Times New Roman"/>
        </w:rPr>
      </w:pPr>
    </w:p>
    <w:p w:rsidRPr="00044B88" w:rsidR="00856CC6" w:rsidP="4E95A59B" w:rsidRDefault="00000000" w14:paraId="0000007B" w14:textId="77777777">
      <w:pPr>
        <w:pStyle w:val="Heading3"/>
        <w:spacing w:line="360" w:lineRule="auto"/>
        <w:rPr>
          <w:rFonts w:ascii="Times New Roman" w:hAnsi="Times New Roman" w:eastAsia="Times New Roman" w:cs="Times New Roman"/>
          <w:b w:val="1"/>
          <w:bCs w:val="1"/>
        </w:rPr>
      </w:pPr>
      <w:bookmarkStart w:name="_Toc235802022" w:id="29"/>
      <w:r w:rsidRPr="4E95A59B" w:rsidR="59D10CB2">
        <w:rPr>
          <w:rFonts w:ascii="Times New Roman" w:hAnsi="Times New Roman" w:eastAsia="Times New Roman" w:cs="Times New Roman"/>
          <w:b w:val="1"/>
          <w:bCs w:val="1"/>
        </w:rPr>
        <w:t>2.4.2 Greedy Algorithms for Storage Resource Allocation</w:t>
      </w:r>
      <w:bookmarkEnd w:id="29"/>
    </w:p>
    <w:p w:rsidRPr="00044B88" w:rsidR="00856CC6" w:rsidP="4E95A59B" w:rsidRDefault="00000000" w14:paraId="0000007C"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greedy approach is one of the simplest heuristics, where locally optimal decisions are made on each stage to find the best overall decision. In storage resource allocation, the greedy algorithm may consist of sorting nodes based on their cost and choosing the least expensive node meeting the capacity and latency requirements. The greedy algorithm guarantees computational efficiency O(N log N) but may result in suboptimal fragmentation of resources and increased violations of SLAs due to neglecting the global distribution of available resources. Multi-objective Grey Wolf Optimization for dynamic VM placement and load balancing in cloud data centers (2025) suggested applying multiple-objective GWO in a dynamic VM placement problem, while Tanha et al. (2021) came up with a hybrid GA-SA task scheduler. However, all of these models focus on computing resources.</w:t>
      </w:r>
    </w:p>
    <w:p w:rsidRPr="00044B88" w:rsidR="00856CC6" w:rsidP="4E95A59B" w:rsidRDefault="00856CC6" w14:paraId="0000007D" w14:textId="77777777">
      <w:pPr>
        <w:spacing w:line="360" w:lineRule="auto"/>
        <w:jc w:val="both"/>
        <w:rPr>
          <w:rFonts w:ascii="Times New Roman" w:hAnsi="Times New Roman" w:eastAsia="Times New Roman" w:cs="Times New Roman"/>
        </w:rPr>
      </w:pPr>
    </w:p>
    <w:p w:rsidRPr="00044B88" w:rsidR="00856CC6" w:rsidP="4E95A59B" w:rsidRDefault="00000000" w14:paraId="0000007E" w14:textId="77777777">
      <w:pPr>
        <w:pStyle w:val="Heading3"/>
        <w:spacing w:line="360" w:lineRule="auto"/>
        <w:rPr>
          <w:rFonts w:ascii="Times New Roman" w:hAnsi="Times New Roman" w:eastAsia="Times New Roman" w:cs="Times New Roman"/>
          <w:b w:val="1"/>
          <w:bCs w:val="1"/>
        </w:rPr>
      </w:pPr>
      <w:bookmarkStart w:name="_Toc235802023" w:id="30"/>
      <w:r w:rsidRPr="4E95A59B" w:rsidR="59D10CB2">
        <w:rPr>
          <w:rFonts w:ascii="Times New Roman" w:hAnsi="Times New Roman" w:eastAsia="Times New Roman" w:cs="Times New Roman"/>
          <w:b w:val="1"/>
          <w:bCs w:val="1"/>
        </w:rPr>
        <w:t>2.4.3 Genetic Algorithms for Multi-Objective Optimization</w:t>
      </w:r>
      <w:bookmarkEnd w:id="30"/>
    </w:p>
    <w:p w:rsidRPr="00044B88" w:rsidR="00856CC6" w:rsidP="4E95A59B" w:rsidRDefault="00000000" w14:paraId="0000007F"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GAs mimic the process of natural evolution (crossover, mutation, and selection) to explore the solution space and find Pareto optimal solutions. GAs have been found to be a good choice for MO problems since they employ populations of candidate solutions. For example, an algorithm for efficient workflow scheduling in cloud environments known as load balancing aware workflow scheduling (ACO+WOA) (ACO+WOA: A load balancing aware workflow scheduling mechanism using hybrid Ant Colony and Whale Optimization, 2025) used ant colony optimization and whale optimization to improve makespan and resource usage, whereas another algorithm known as the penalty-based PSO (Container placement optimization in cloud data centers using penalty-based Particle Swarm Optimization, 2025) employed penalty functions to prevent SLA violations in container placement. Nevertheless, population based meta-heuristics such as GAs, (ACO+WOA: A load balancing aware workflow scheduling mechanism using hybrid Ant Colony and Whale Optimization, 2025), and (Container placement optimization in cloud data centers using penalty-based Particle Swarm Optimization, 2025) require considerable computation and memory resources.</w:t>
      </w:r>
    </w:p>
    <w:p w:rsidRPr="00044B88" w:rsidR="00856CC6" w:rsidP="4E95A59B" w:rsidRDefault="00856CC6" w14:paraId="00000080" w14:textId="77777777">
      <w:pPr>
        <w:spacing w:line="360" w:lineRule="auto"/>
        <w:jc w:val="both"/>
        <w:rPr>
          <w:rFonts w:ascii="Times New Roman" w:hAnsi="Times New Roman" w:eastAsia="Times New Roman" w:cs="Times New Roman"/>
        </w:rPr>
      </w:pPr>
    </w:p>
    <w:p w:rsidRPr="00044B88" w:rsidR="00856CC6" w:rsidP="4E95A59B" w:rsidRDefault="00000000" w14:paraId="00000081" w14:textId="77777777">
      <w:pPr>
        <w:pStyle w:val="Heading3"/>
        <w:spacing w:line="360" w:lineRule="auto"/>
        <w:rPr>
          <w:rFonts w:ascii="Times New Roman" w:hAnsi="Times New Roman" w:eastAsia="Times New Roman" w:cs="Times New Roman"/>
          <w:b w:val="1"/>
          <w:bCs w:val="1"/>
        </w:rPr>
      </w:pPr>
      <w:bookmarkStart w:name="_Toc235802024" w:id="31"/>
      <w:r w:rsidRPr="4E95A59B" w:rsidR="59D10CB2">
        <w:rPr>
          <w:rFonts w:ascii="Times New Roman" w:hAnsi="Times New Roman" w:eastAsia="Times New Roman" w:cs="Times New Roman"/>
          <w:b w:val="1"/>
          <w:bCs w:val="1"/>
        </w:rPr>
        <w:t>2.4.4 Simulated Annealing in Cloud Resource Management</w:t>
      </w:r>
      <w:bookmarkEnd w:id="31"/>
    </w:p>
    <w:p w:rsidRPr="00044B88" w:rsidR="00856CC6" w:rsidP="4E95A59B" w:rsidRDefault="00000000" w14:paraId="00000082"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Simulated Annealing technique is a meta-heuristic used in local search optimization which mimics the physical phenomenon of annealing. It prevents the problem of falling into local optima by accepting worse solutions with decreasing probability (cooling schedule). The GA hybrid load balancing technique (Hybrid Genetic Algorithm and Simulated Annealing for load balancing in cloud-edge environments, 2025) adopted simulated annealing parameters to test the state of resources before making allocations. Although SA hybrids provide better solutions, the nondeterministic convergence and high execution time makes them impractical for on-demand allocation of storage nodes.</w:t>
      </w:r>
    </w:p>
    <w:p w:rsidRPr="00044B88" w:rsidR="00856CC6" w:rsidP="4E95A59B" w:rsidRDefault="00856CC6" w14:paraId="00000083" w14:textId="77777777">
      <w:pPr>
        <w:spacing w:line="360" w:lineRule="auto"/>
        <w:jc w:val="both"/>
        <w:rPr>
          <w:rFonts w:ascii="Times New Roman" w:hAnsi="Times New Roman" w:eastAsia="Times New Roman" w:cs="Times New Roman"/>
        </w:rPr>
      </w:pPr>
    </w:p>
    <w:p w:rsidRPr="00044B88" w:rsidR="00856CC6" w:rsidP="4E95A59B" w:rsidRDefault="00000000" w14:paraId="00000084" w14:textId="77777777">
      <w:pPr>
        <w:pStyle w:val="Heading2"/>
        <w:spacing w:line="360" w:lineRule="auto"/>
        <w:rPr>
          <w:rFonts w:ascii="Times New Roman" w:hAnsi="Times New Roman" w:eastAsia="Times New Roman" w:cs="Times New Roman"/>
          <w:b w:val="1"/>
          <w:bCs w:val="1"/>
        </w:rPr>
      </w:pPr>
      <w:bookmarkStart w:name="_Toc235802025" w:id="32"/>
      <w:r w:rsidRPr="4E95A59B" w:rsidR="59D10CB2">
        <w:rPr>
          <w:rFonts w:ascii="Times New Roman" w:hAnsi="Times New Roman" w:eastAsia="Times New Roman" w:cs="Times New Roman"/>
          <w:b w:val="1"/>
          <w:bCs w:val="1"/>
        </w:rPr>
        <w:t>2.5 Cost reduction Strategies in Cloud Storage</w:t>
      </w:r>
      <w:bookmarkEnd w:id="32"/>
    </w:p>
    <w:p w:rsidRPr="00044B88" w:rsidR="00856CC6" w:rsidP="4E95A59B" w:rsidRDefault="00000000" w14:paraId="00000085"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Cost reduction in terms of storage capacity is one of the main concerns of CSPs. Given that cloud vendors are marginally profitable enterprises, cost optimization needs to be done on an ongoing basis. Some of these include: data-tiering, deduplication, compression, caching, and replica scaling.</w:t>
      </w:r>
    </w:p>
    <w:p w:rsidRPr="00044B88" w:rsidR="00856CC6" w:rsidP="4E95A59B" w:rsidRDefault="00856CC6" w14:paraId="00000086" w14:textId="77777777">
      <w:pPr>
        <w:spacing w:line="360" w:lineRule="auto"/>
        <w:jc w:val="both"/>
        <w:rPr>
          <w:rFonts w:ascii="Times New Roman" w:hAnsi="Times New Roman" w:eastAsia="Times New Roman" w:cs="Times New Roman"/>
        </w:rPr>
      </w:pPr>
    </w:p>
    <w:p w:rsidRPr="00044B88" w:rsidR="00856CC6" w:rsidP="4E95A59B" w:rsidRDefault="00000000" w14:paraId="00000087" w14:textId="77777777">
      <w:pPr>
        <w:pStyle w:val="Heading3"/>
        <w:spacing w:line="360" w:lineRule="auto"/>
        <w:rPr>
          <w:rFonts w:ascii="Times New Roman" w:hAnsi="Times New Roman" w:eastAsia="Times New Roman" w:cs="Times New Roman"/>
          <w:b w:val="1"/>
          <w:bCs w:val="1"/>
        </w:rPr>
      </w:pPr>
      <w:bookmarkStart w:name="_Toc235802026" w:id="33"/>
      <w:r w:rsidRPr="4E95A59B" w:rsidR="59D10CB2">
        <w:rPr>
          <w:rFonts w:ascii="Times New Roman" w:hAnsi="Times New Roman" w:eastAsia="Times New Roman" w:cs="Times New Roman"/>
          <w:b w:val="1"/>
          <w:bCs w:val="1"/>
        </w:rPr>
        <w:t>2.5.1 Sources of Cost in Cloud Storage systems</w:t>
      </w:r>
      <w:bookmarkEnd w:id="33"/>
    </w:p>
    <w:p w:rsidRPr="00044B88" w:rsidR="00856CC6" w:rsidP="4E95A59B" w:rsidRDefault="00000000" w14:paraId="00000088"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cost associated with cloud storage can be attributed to various things such as storage capacity cost per GB/month, egress cost, and even GET/PUT API fee. Storage capacity for higher performance tiers (e.g., block volumes based on SSD) tend to be costly, on the other hand, capacity in storage tiers like glacier object store are cheap but have high access/retrieval cost. In their study on cost optimization techniques, Liu et al. (2023) performed a detailed survey on various cost-optimization methods in ACM Computing Surveys. They found that both data-tiering, data reduction techniques (deduplication and compression) as well as caching involve some kind of performance-cost tradeoff.</w:t>
      </w:r>
    </w:p>
    <w:p w:rsidRPr="00044B88" w:rsidR="00856CC6" w:rsidP="4E95A59B" w:rsidRDefault="00856CC6" w14:paraId="00000089" w14:textId="77777777">
      <w:pPr>
        <w:spacing w:line="360" w:lineRule="auto"/>
        <w:jc w:val="both"/>
        <w:rPr>
          <w:rFonts w:ascii="Times New Roman" w:hAnsi="Times New Roman" w:eastAsia="Times New Roman" w:cs="Times New Roman"/>
        </w:rPr>
      </w:pPr>
    </w:p>
    <w:p w:rsidRPr="00044B88" w:rsidR="00856CC6" w:rsidP="4E95A59B" w:rsidRDefault="00000000" w14:paraId="0000008A" w14:textId="77777777">
      <w:pPr>
        <w:pStyle w:val="Heading3"/>
        <w:spacing w:line="360" w:lineRule="auto"/>
        <w:rPr>
          <w:rFonts w:ascii="Times New Roman" w:hAnsi="Times New Roman" w:eastAsia="Times New Roman" w:cs="Times New Roman"/>
          <w:b w:val="1"/>
          <w:bCs w:val="1"/>
        </w:rPr>
      </w:pPr>
      <w:bookmarkStart w:name="_Toc235802027" w:id="34"/>
      <w:r w:rsidRPr="4E95A59B" w:rsidR="59D10CB2">
        <w:rPr>
          <w:rFonts w:ascii="Times New Roman" w:hAnsi="Times New Roman" w:eastAsia="Times New Roman" w:cs="Times New Roman"/>
          <w:b w:val="1"/>
          <w:bCs w:val="1"/>
        </w:rPr>
        <w:t>2.5.2 Cost Optimization Models in Existing Literature</w:t>
      </w:r>
      <w:bookmarkEnd w:id="34"/>
    </w:p>
    <w:p w:rsidRPr="00044B88" w:rsidR="00856CC6" w:rsidP="4E95A59B" w:rsidRDefault="00000000" w14:paraId="0000008B"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Several cost optimization models have been put forth in order to facilitate automatic cost reduction. Specifically, Liu et al. (2022) presented a cost-oriented auto-tiering framework called RLTiering, which utilized DRL to automatically manage two-tier storage in the cloud environment. The basic idea of RLTiering involves migration between tiers of objects according to their access history. However, DRL-based models depend on a large amount of training data, possess great overhead during training, and cannot be easily generalized to handle unforeseen workloads. On the other hand, the cost optimization analysis carried out by SkyStore (Liu et al., 2025) showed that placing objects based on TTL within regions can achieve cost reductions up to 6x. However, SkyStore (Liu et al., 2025) has focused on multi-cloud object stores.</w:t>
      </w:r>
    </w:p>
    <w:p w:rsidRPr="00044B88" w:rsidR="00856CC6" w:rsidP="4E95A59B" w:rsidRDefault="00856CC6" w14:paraId="0000008C" w14:textId="77777777">
      <w:pPr>
        <w:spacing w:line="360" w:lineRule="auto"/>
        <w:jc w:val="both"/>
        <w:rPr>
          <w:rFonts w:ascii="Times New Roman" w:hAnsi="Times New Roman" w:eastAsia="Times New Roman" w:cs="Times New Roman"/>
        </w:rPr>
      </w:pPr>
    </w:p>
    <w:p w:rsidRPr="00044B88" w:rsidR="00856CC6" w:rsidP="4E95A59B" w:rsidRDefault="00000000" w14:paraId="0000008D" w14:textId="77777777">
      <w:pPr>
        <w:pStyle w:val="Heading3"/>
        <w:spacing w:line="360" w:lineRule="auto"/>
        <w:rPr>
          <w:rFonts w:ascii="Times New Roman" w:hAnsi="Times New Roman" w:eastAsia="Times New Roman" w:cs="Times New Roman"/>
          <w:b w:val="1"/>
          <w:bCs w:val="1"/>
        </w:rPr>
      </w:pPr>
      <w:bookmarkStart w:name="_Toc235802028" w:id="35"/>
      <w:r w:rsidRPr="4E95A59B" w:rsidR="59D10CB2">
        <w:rPr>
          <w:rFonts w:ascii="Times New Roman" w:hAnsi="Times New Roman" w:eastAsia="Times New Roman" w:cs="Times New Roman"/>
          <w:b w:val="1"/>
          <w:bCs w:val="1"/>
        </w:rPr>
        <w:t>2.5.3 The Impact of Data Replication on Operational Cost</w:t>
      </w:r>
      <w:bookmarkEnd w:id="35"/>
    </w:p>
    <w:p w:rsidRPr="00044B88" w:rsidR="00856CC6" w:rsidP="4E95A59B" w:rsidRDefault="00000000" w14:paraId="0000008E"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Data replication is required for fault tolerance and availability but increases the cost of storage. Zaman et al. (2022) introduced dynamic replication to minimize storage cost against Azure's fixed replication approach by employing threshold values for accessing. Moreover, a dynamic online algorithm was developed for data placement in social networks to minimize cost using pricing differences among service providers without compromising on availability ("Online dynamic replication algorithm for social network storage using provider pricing differences," 2024). The systematic review ("Towards optimizing cloud storage cost," 2023) suggested a workload-aware placement mechanism that involves multi-tiering and accesses to improve the cost-effectiveness. Nevertheless, these approaches overlook SLA availability as a formal constraint in resource allocation at the beginning of the process. Moreover, the Genetic Algorithm for VM scheduling ("Genetic Algorithm-based virtual machine scheduling for energy efficiency and QoS guarantees," 2024) and Hybrid Jaya-GWO task scheduling ("Hybrid Jaya-GWO task scheduling algorithm for cost and energy minimization in cloud platforms," 2024) concentrate on compute cost savings only.</w:t>
      </w:r>
    </w:p>
    <w:p w:rsidRPr="00044B88" w:rsidR="00856CC6" w:rsidP="4E95A59B" w:rsidRDefault="00856CC6" w14:paraId="0000008F" w14:textId="77777777">
      <w:pPr>
        <w:spacing w:line="360" w:lineRule="auto"/>
        <w:jc w:val="both"/>
        <w:rPr>
          <w:rFonts w:ascii="Times New Roman" w:hAnsi="Times New Roman" w:eastAsia="Times New Roman" w:cs="Times New Roman"/>
        </w:rPr>
      </w:pPr>
    </w:p>
    <w:p w:rsidRPr="00044B88" w:rsidR="00856CC6" w:rsidP="4E95A59B" w:rsidRDefault="00000000" w14:paraId="00000090" w14:textId="77777777">
      <w:pPr>
        <w:pStyle w:val="Heading2"/>
        <w:spacing w:line="360" w:lineRule="auto"/>
        <w:rPr>
          <w:rFonts w:ascii="Times New Roman" w:hAnsi="Times New Roman" w:eastAsia="Times New Roman" w:cs="Times New Roman"/>
          <w:b w:val="1"/>
          <w:bCs w:val="1"/>
        </w:rPr>
      </w:pPr>
      <w:bookmarkStart w:name="_Toc235802029" w:id="36"/>
      <w:r w:rsidRPr="4E95A59B" w:rsidR="59D10CB2">
        <w:rPr>
          <w:rFonts w:ascii="Times New Roman" w:hAnsi="Times New Roman" w:eastAsia="Times New Roman" w:cs="Times New Roman"/>
          <w:b w:val="1"/>
          <w:bCs w:val="1"/>
        </w:rPr>
        <w:t>2.6 SLA-Aware Availability Management</w:t>
      </w:r>
      <w:bookmarkEnd w:id="36"/>
    </w:p>
    <w:p w:rsidRPr="00044B88" w:rsidR="00856CC6" w:rsidP="4E95A59B" w:rsidRDefault="00000000" w14:paraId="00000091"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SLA aware availability management seeks to ensure accessibility of data based on the threshold levels agreed on in the SLA, without any wastage due to overprovisioning. This will entail developing mathematical models to predict the failure rate of the storage nodes and dynamic allocation of appropriate resources as per the client needs.</w:t>
      </w:r>
    </w:p>
    <w:p w:rsidRPr="00044B88" w:rsidR="00856CC6" w:rsidP="4E95A59B" w:rsidRDefault="00856CC6" w14:paraId="00000092" w14:textId="77777777">
      <w:pPr>
        <w:spacing w:line="360" w:lineRule="auto"/>
        <w:jc w:val="both"/>
        <w:rPr>
          <w:rFonts w:ascii="Times New Roman" w:hAnsi="Times New Roman" w:eastAsia="Times New Roman" w:cs="Times New Roman"/>
        </w:rPr>
      </w:pPr>
    </w:p>
    <w:p w:rsidRPr="00044B88" w:rsidR="00856CC6" w:rsidP="4E95A59B" w:rsidRDefault="00000000" w14:paraId="00000093" w14:textId="77777777">
      <w:pPr>
        <w:pStyle w:val="Heading3"/>
        <w:spacing w:line="360" w:lineRule="auto"/>
        <w:rPr>
          <w:rFonts w:ascii="Times New Roman" w:hAnsi="Times New Roman" w:eastAsia="Times New Roman" w:cs="Times New Roman"/>
          <w:b w:val="1"/>
          <w:bCs w:val="1"/>
        </w:rPr>
      </w:pPr>
      <w:bookmarkStart w:name="_Toc235802030" w:id="37"/>
      <w:r w:rsidRPr="4E95A59B" w:rsidR="59D10CB2">
        <w:rPr>
          <w:rFonts w:ascii="Times New Roman" w:hAnsi="Times New Roman" w:eastAsia="Times New Roman" w:cs="Times New Roman"/>
          <w:b w:val="1"/>
          <w:bCs w:val="1"/>
        </w:rPr>
        <w:t>2.6.1 Availability Models and Measurement Approaches</w:t>
      </w:r>
      <w:bookmarkEnd w:id="37"/>
    </w:p>
    <w:p w:rsidRPr="00044B88" w:rsidR="00856CC6" w:rsidP="4E95A59B" w:rsidRDefault="00000000" w14:paraId="00000094"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Storage node availability is calculated using the Mean Time to Failure (MTTF) and Mean Time to Repair (MTTR) as follows: Availability (A) = MTTF / (MTTF + MTTR). In a distributed environment, total availability is influenced by the network architecture and replication model (serial/parallel). Reffad and Alti (2023) used a semantic based multi-objective NSGA-II optimization technique for optimizing QoS and energy efficiency in cloud ERP systems, and found out that dynamic cooperation strategies were more effective for SLAs in cloud ERP environments. The technique however was too complex to apply in real-time for selecting storage nodes. Alsadie (2021) created TSMGWO for scheduling of tasks through multi objective GWO in IEEE Access.</w:t>
      </w:r>
    </w:p>
    <w:p w:rsidRPr="00044B88" w:rsidR="00856CC6" w:rsidP="4E95A59B" w:rsidRDefault="00856CC6" w14:paraId="00000095" w14:textId="77777777">
      <w:pPr>
        <w:spacing w:line="360" w:lineRule="auto"/>
        <w:jc w:val="both"/>
        <w:rPr>
          <w:rFonts w:ascii="Times New Roman" w:hAnsi="Times New Roman" w:eastAsia="Times New Roman" w:cs="Times New Roman"/>
        </w:rPr>
      </w:pPr>
    </w:p>
    <w:p w:rsidRPr="00044B88" w:rsidR="00856CC6" w:rsidP="4E95A59B" w:rsidRDefault="00000000" w14:paraId="00000096" w14:textId="77777777">
      <w:pPr>
        <w:pStyle w:val="Heading3"/>
        <w:spacing w:line="360" w:lineRule="auto"/>
        <w:rPr>
          <w:rFonts w:ascii="Times New Roman" w:hAnsi="Times New Roman" w:eastAsia="Times New Roman" w:cs="Times New Roman"/>
          <w:b w:val="1"/>
          <w:bCs w:val="1"/>
        </w:rPr>
      </w:pPr>
      <w:bookmarkStart w:name="_Toc235802031" w:id="38"/>
      <w:r w:rsidRPr="4E95A59B" w:rsidR="59D10CB2">
        <w:rPr>
          <w:rFonts w:ascii="Times New Roman" w:hAnsi="Times New Roman" w:eastAsia="Times New Roman" w:cs="Times New Roman"/>
          <w:b w:val="1"/>
          <w:bCs w:val="1"/>
        </w:rPr>
        <w:t>2.6.2 Software Defined Storage (SDS) and Availability Management</w:t>
      </w:r>
      <w:bookmarkEnd w:id="38"/>
    </w:p>
    <w:p w:rsidRPr="00044B88" w:rsidR="00856CC6" w:rsidP="4E95A59B" w:rsidRDefault="00000000" w14:paraId="00000097"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Software Defined Storage (SDS) enables the separation of the storage control plane from the underlying hardware, providing CSPs the ability to manage availability in a flexible manner. Pirozmand et al. (2021) suggested a hybrid GA for cloud task scheduling that improves SLA fulfillment, but the method was used only in the context of VM scheduling. SDS provides the ability to control availability via replication ratio changes and by changing the type of storage (Block, File, Object) used for different data sets. Geeta and Prasad (2023) offered a self-improving load balancer in SOCA to ensure SLA satisfaction, but the SDS approach was not considered.</w:t>
      </w:r>
    </w:p>
    <w:p w:rsidRPr="00044B88" w:rsidR="00856CC6" w:rsidP="4E95A59B" w:rsidRDefault="00856CC6" w14:paraId="00000098" w14:textId="77777777">
      <w:pPr>
        <w:spacing w:line="360" w:lineRule="auto"/>
        <w:jc w:val="both"/>
        <w:rPr>
          <w:rFonts w:ascii="Times New Roman" w:hAnsi="Times New Roman" w:eastAsia="Times New Roman" w:cs="Times New Roman"/>
        </w:rPr>
      </w:pPr>
    </w:p>
    <w:p w:rsidRPr="00044B88" w:rsidR="00856CC6" w:rsidP="4E95A59B" w:rsidRDefault="00000000" w14:paraId="00000099" w14:textId="77777777">
      <w:pPr>
        <w:pStyle w:val="Heading3"/>
        <w:spacing w:line="360" w:lineRule="auto"/>
        <w:rPr>
          <w:rFonts w:ascii="Times New Roman" w:hAnsi="Times New Roman" w:eastAsia="Times New Roman" w:cs="Times New Roman"/>
          <w:b w:val="1"/>
          <w:bCs w:val="1"/>
        </w:rPr>
      </w:pPr>
      <w:bookmarkStart w:name="_Toc235802032" w:id="39"/>
      <w:r w:rsidRPr="4E95A59B" w:rsidR="59D10CB2">
        <w:rPr>
          <w:rFonts w:ascii="Times New Roman" w:hAnsi="Times New Roman" w:eastAsia="Times New Roman" w:cs="Times New Roman"/>
          <w:b w:val="1"/>
          <w:bCs w:val="1"/>
        </w:rPr>
        <w:t>2.6.3 Strategies for Ensuring SLA-Aware Availability in Cloud Systems</w:t>
      </w:r>
      <w:bookmarkEnd w:id="39"/>
    </w:p>
    <w:p w:rsidRPr="00044B88" w:rsidR="00856CC6" w:rsidP="4E95A59B" w:rsidRDefault="00000000" w14:paraId="0000009A"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approaches towards ensuring SLA-aware availability comprise active redundancy, data scrubbing, and geographical replication. Zuo et al. (2022) presented a multi-objective scheduling approach employing Ant Colony Optimization in CloudSim with enhanced QoS. Natesan and Chokkalingam (2022) employed multi-objective GWO in order to achieve trade-off between execution time and energy in heterogeneous clouds. In addition, LATOC was proposed by Moori et al. (2022), where AHP-TOPSIS and OPSO were combined to perform load balancing in reducing SLA breaches while Haris and Zubair (2022) proposed an optimization technique by making some adjustments in Harris Hawks Optimization. Although all these techniques focus on load balancing and task scheduling, none of them formalizes a scoring scheme with weighted scores considering cost and availability aspects for node choice at different levels of SLAs.</w:t>
      </w:r>
    </w:p>
    <w:p w:rsidRPr="00044B88" w:rsidR="00856CC6" w:rsidP="4E95A59B" w:rsidRDefault="00856CC6" w14:paraId="0000009B" w14:textId="77777777">
      <w:pPr>
        <w:spacing w:line="360" w:lineRule="auto"/>
        <w:jc w:val="both"/>
        <w:rPr>
          <w:rFonts w:ascii="Times New Roman" w:hAnsi="Times New Roman" w:eastAsia="Times New Roman" w:cs="Times New Roman"/>
        </w:rPr>
      </w:pPr>
    </w:p>
    <w:p w:rsidRPr="00044B88" w:rsidR="00856CC6" w:rsidP="4E95A59B" w:rsidRDefault="00000000" w14:paraId="0000009C" w14:textId="77777777">
      <w:pPr>
        <w:pStyle w:val="Heading2"/>
        <w:spacing w:line="360" w:lineRule="auto"/>
        <w:rPr>
          <w:rFonts w:ascii="Times New Roman" w:hAnsi="Times New Roman" w:eastAsia="Times New Roman" w:cs="Times New Roman"/>
          <w:b w:val="1"/>
          <w:bCs w:val="1"/>
        </w:rPr>
      </w:pPr>
      <w:bookmarkStart w:name="_Toc235802033" w:id="40"/>
      <w:r w:rsidRPr="4E95A59B" w:rsidR="59D10CB2">
        <w:rPr>
          <w:rFonts w:ascii="Times New Roman" w:hAnsi="Times New Roman" w:eastAsia="Times New Roman" w:cs="Times New Roman"/>
          <w:b w:val="1"/>
          <w:bCs w:val="1"/>
        </w:rPr>
        <w:t>2.7 Simulation Frameworks and Datasets in Cloud Storage Research</w:t>
      </w:r>
      <w:bookmarkEnd w:id="40"/>
    </w:p>
    <w:p w:rsidRPr="00044B88" w:rsidR="00856CC6" w:rsidP="4E95A59B" w:rsidRDefault="00000000" w14:paraId="0000009D"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Since running resource management algorithms for cloud resources can be expensive and risky, much of cloud storage research relies on simulation frameworks as well as production workload traces to evaluate the performance of algorithms.</w:t>
      </w:r>
    </w:p>
    <w:p w:rsidRPr="00044B88" w:rsidR="00856CC6" w:rsidP="4E95A59B" w:rsidRDefault="00856CC6" w14:paraId="0000009E" w14:textId="77777777">
      <w:pPr>
        <w:spacing w:line="360" w:lineRule="auto"/>
        <w:jc w:val="both"/>
        <w:rPr>
          <w:rFonts w:ascii="Times New Roman" w:hAnsi="Times New Roman" w:eastAsia="Times New Roman" w:cs="Times New Roman"/>
        </w:rPr>
      </w:pPr>
    </w:p>
    <w:p w:rsidRPr="00044B88" w:rsidR="00856CC6" w:rsidP="4E95A59B" w:rsidRDefault="00000000" w14:paraId="0000009F" w14:textId="77777777">
      <w:pPr>
        <w:pStyle w:val="Heading3"/>
        <w:spacing w:line="360" w:lineRule="auto"/>
        <w:rPr>
          <w:rFonts w:ascii="Times New Roman" w:hAnsi="Times New Roman" w:eastAsia="Times New Roman" w:cs="Times New Roman"/>
          <w:b w:val="1"/>
          <w:bCs w:val="1"/>
        </w:rPr>
      </w:pPr>
      <w:bookmarkStart w:name="_Toc235802034" w:id="41"/>
      <w:r w:rsidRPr="4E95A59B" w:rsidR="59D10CB2">
        <w:rPr>
          <w:rFonts w:ascii="Times New Roman" w:hAnsi="Times New Roman" w:eastAsia="Times New Roman" w:cs="Times New Roman"/>
          <w:b w:val="1"/>
          <w:bCs w:val="1"/>
        </w:rPr>
        <w:t>2.7.1 Cloud Storage Workload Traces Used in Research</w:t>
      </w:r>
      <w:bookmarkEnd w:id="41"/>
    </w:p>
    <w:p w:rsidRPr="00044B88" w:rsidR="00856CC6" w:rsidP="4E95A59B" w:rsidRDefault="00000000" w14:paraId="000000A0"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 realistic workload trace is an important source of information about requests, their sizes, and arrival rate. For instance, Kang et al. (2022) studied the Google Borg Cluster Trace V3 and evaluated resource consumption over eight clusters (more than 2.4 TiB of data). Nevertheless, Borg traces focus on the computation tasks and are hard to transform into more cloud storage-oriented accesses. Also, Alibaba GPU trace (Alibaba GPU Trace Analysis, 2023) was used for the evaluation of workload scheduling for AI tasks among 6,200 GPUs.</w:t>
      </w:r>
    </w:p>
    <w:p w:rsidRPr="00044B88" w:rsidR="00856CC6" w:rsidP="4E95A59B" w:rsidRDefault="00856CC6" w14:paraId="000000A1" w14:textId="77777777">
      <w:pPr>
        <w:spacing w:line="360" w:lineRule="auto"/>
        <w:jc w:val="both"/>
        <w:rPr>
          <w:rFonts w:ascii="Times New Roman" w:hAnsi="Times New Roman" w:eastAsia="Times New Roman" w:cs="Times New Roman"/>
        </w:rPr>
      </w:pPr>
    </w:p>
    <w:p w:rsidRPr="00044B88" w:rsidR="00856CC6" w:rsidP="4E95A59B" w:rsidRDefault="00000000" w14:paraId="000000A2" w14:textId="77777777">
      <w:pPr>
        <w:pStyle w:val="Heading3"/>
        <w:spacing w:line="360" w:lineRule="auto"/>
        <w:rPr>
          <w:rFonts w:ascii="Times New Roman" w:hAnsi="Times New Roman" w:eastAsia="Times New Roman" w:cs="Times New Roman"/>
          <w:b w:val="1"/>
          <w:bCs w:val="1"/>
        </w:rPr>
      </w:pPr>
      <w:bookmarkStart w:name="_Toc235802035" w:id="42"/>
      <w:r w:rsidRPr="4E95A59B" w:rsidR="59D10CB2">
        <w:rPr>
          <w:rFonts w:ascii="Times New Roman" w:hAnsi="Times New Roman" w:eastAsia="Times New Roman" w:cs="Times New Roman"/>
          <w:b w:val="1"/>
          <w:bCs w:val="1"/>
        </w:rPr>
        <w:t>2.7.2 Simulation Tools for Cloud Resource Allocation Studies</w:t>
      </w:r>
      <w:bookmarkEnd w:id="42"/>
    </w:p>
    <w:p w:rsidRPr="00044B88" w:rsidR="00856CC6" w:rsidP="4E95A59B" w:rsidRDefault="00000000" w14:paraId="000000A3"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The CloudSim tool is the most popular one in this field, which allows for creating models of data centers, hosts, VMs, and applications. GSAGA: A hybrid task scheduler combining greedy search and genetic algorithm for large-scale clouds (2022) has presented a hybrid scheduler for tasks that uses greedy search and genetic algorithms. This tool was tested with Google traces and showed positive results concerning reducing the makespan. DPSO-GA: A deep Particle Swarm Optimization and Genetic Algorithm hybrid for task scheduling on Google cluster traces (2025) suggested a deep PSO-GA hybrid solution and tested it using Google Cluster Traces. All these simulation tools investigate only computing issues but cannot provide estimates for costs and SLA availability.</w:t>
      </w:r>
    </w:p>
    <w:p w:rsidRPr="00044B88" w:rsidR="00856CC6" w:rsidP="4E95A59B" w:rsidRDefault="00856CC6" w14:paraId="000000A4" w14:textId="77777777">
      <w:pPr>
        <w:spacing w:line="360" w:lineRule="auto"/>
        <w:jc w:val="both"/>
        <w:rPr>
          <w:rFonts w:ascii="Times New Roman" w:hAnsi="Times New Roman" w:eastAsia="Times New Roman" w:cs="Times New Roman"/>
        </w:rPr>
      </w:pPr>
    </w:p>
    <w:p w:rsidRPr="00044B88" w:rsidR="00856CC6" w:rsidP="4E95A59B" w:rsidRDefault="00000000" w14:paraId="000000A5" w14:textId="77777777">
      <w:pPr>
        <w:pStyle w:val="Heading3"/>
        <w:spacing w:line="360" w:lineRule="auto"/>
        <w:rPr>
          <w:rFonts w:ascii="Times New Roman" w:hAnsi="Times New Roman" w:eastAsia="Times New Roman" w:cs="Times New Roman"/>
          <w:b w:val="1"/>
          <w:bCs w:val="1"/>
        </w:rPr>
      </w:pPr>
      <w:bookmarkStart w:name="_Toc235802036" w:id="43"/>
      <w:r w:rsidRPr="4E95A59B" w:rsidR="59D10CB2">
        <w:rPr>
          <w:rFonts w:ascii="Times New Roman" w:hAnsi="Times New Roman" w:eastAsia="Times New Roman" w:cs="Times New Roman"/>
          <w:b w:val="1"/>
          <w:bCs w:val="1"/>
        </w:rPr>
        <w:t>2.7.3 Handling Workload Variability in Simulation-Based Validation</w:t>
      </w:r>
      <w:bookmarkEnd w:id="43"/>
    </w:p>
    <w:p w:rsidRPr="00044B88" w:rsidR="00856CC6" w:rsidP="4E95A59B" w:rsidRDefault="00000000" w14:paraId="000000A6"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Actual workloads are dynamic and bursty. Therefore, it becomes necessary to simulate such behavior when validating algorithms' performance. The PSO-SA paper (A hybrid Particle Swarm Optimization, 2021) used a standard set of workloads from CloudSim and the SLAQA simulation (Roy et al., 2021) estimated the quality of SLAs for synthetic task graphs. Moreover, the Locust swarm optimization (2025) achieved a 40% reduction in SLA violations in CloudSim. Finally, the OpenStack VM usage dataset (2025) has been analyzed and included 64 million entries describing VM quotas and usage. None of these simulation tools considered estimating cost and SLA availability.</w:t>
      </w:r>
    </w:p>
    <w:p w:rsidRPr="00044B88" w:rsidR="00856CC6" w:rsidP="4E95A59B" w:rsidRDefault="00856CC6" w14:paraId="000000A7" w14:textId="77777777">
      <w:pPr>
        <w:spacing w:line="360" w:lineRule="auto"/>
        <w:jc w:val="both"/>
        <w:rPr>
          <w:rFonts w:ascii="Times New Roman" w:hAnsi="Times New Roman" w:eastAsia="Times New Roman" w:cs="Times New Roman"/>
        </w:rPr>
      </w:pPr>
    </w:p>
    <w:p w:rsidRPr="00044B88" w:rsidR="00856CC6" w:rsidP="4E95A59B" w:rsidRDefault="00000000" w14:paraId="000000A8" w14:textId="77777777">
      <w:pPr>
        <w:pStyle w:val="Heading2"/>
        <w:spacing w:line="360" w:lineRule="auto"/>
        <w:rPr>
          <w:rFonts w:ascii="Times New Roman" w:hAnsi="Times New Roman" w:eastAsia="Times New Roman" w:cs="Times New Roman"/>
          <w:b w:val="1"/>
          <w:bCs w:val="1"/>
        </w:rPr>
      </w:pPr>
      <w:bookmarkStart w:name="_Toc235802037" w:id="44"/>
      <w:r w:rsidRPr="4E95A59B" w:rsidR="59D10CB2">
        <w:rPr>
          <w:rFonts w:ascii="Times New Roman" w:hAnsi="Times New Roman" w:eastAsia="Times New Roman" w:cs="Times New Roman"/>
          <w:b w:val="1"/>
          <w:bCs w:val="1"/>
        </w:rPr>
        <w:t>2.8 Research Gaps and Summary</w:t>
      </w:r>
      <w:bookmarkEnd w:id="44"/>
    </w:p>
    <w:p w:rsidRPr="00044B88" w:rsidR="00856CC6" w:rsidP="4E95A59B" w:rsidRDefault="00000000" w14:paraId="000000A9"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Based on a review of the existing literature, it is noted that cost optimization of cloud storage and SLA-aware availability optimization are well-explored problems. However, their solution remains isolated and does not include compute-scheduling. The main research gaps based on the analysis of the literature can be stated as:</w:t>
      </w:r>
    </w:p>
    <w:p w:rsidRPr="00044B88" w:rsidR="00856CC6" w:rsidP="4E95A59B" w:rsidRDefault="00000000" w14:paraId="000000AA" w14:textId="77777777">
      <w:pPr>
        <w:spacing w:line="360" w:lineRule="auto"/>
        <w:jc w:val="both"/>
        <w:rPr>
          <w:rFonts w:ascii="Times New Roman" w:hAnsi="Times New Roman" w:eastAsia="Times New Roman" w:cs="Times New Roman"/>
        </w:rPr>
      </w:pPr>
      <w:r w:rsidRPr="4E95A59B" w:rsidR="59D10CB2">
        <w:rPr>
          <w:rFonts w:ascii="Times New Roman" w:hAnsi="Times New Roman" w:eastAsia="Times New Roman" w:cs="Times New Roman"/>
        </w:rPr>
        <w:t>No Joint Optimization of Cost and Availability through Resource Score: While all current approaches consider cost or availability optimization separately, there is a lack of models scoring storage nodes based on cost and availability through some weighting (α(Cost) + β(1-Availability)) for both initial placement of objects and further rescheduling.</w:t>
      </w:r>
    </w:p>
    <w:p w:rsidRPr="00044B88" w:rsidR="00856CC6" w:rsidP="4E95A59B" w:rsidRDefault="00000000" w14:paraId="000000AB"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Approach to Optimize Cost- and Availability-related Parameters for One Provider Rather Than Multiple Clouds: Modern frameworks (Liu et al., 2025) try to provide cost-optimal placement of objects within multiple regions of several clouds. It means that none of the existing models take into account the cost-availability problem within one provider and subject to SLA constraints.</w:t>
      </w:r>
    </w:p>
    <w:p w:rsidRPr="00044B88" w:rsidR="00856CC6" w:rsidP="4E95A59B" w:rsidRDefault="00000000" w14:paraId="000000AC"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High Computational Complexity of Meta-heuristic Approaches: Meta-heuristic algorithms (GWO, NSGA-II, PSO, GA) deliver good results but their complexity is extremely high which makes them impractical for online storage provisioning.</w:t>
      </w:r>
    </w:p>
    <w:p w:rsidRPr="00044B88" w:rsidR="00856CC6" w:rsidP="4E95A59B" w:rsidRDefault="00000000" w14:paraId="000000AD" w14:textId="77777777">
      <w:pPr>
        <w:spacing w:line="360" w:lineRule="auto"/>
        <w:jc w:val="both"/>
        <w:rPr>
          <w:rFonts w:ascii="Times New Roman" w:hAnsi="Times New Roman" w:eastAsia="Times New Roman" w:cs="Times New Roman"/>
        </w:rPr>
      </w:pPr>
      <w:r w:rsidRPr="4E95A59B" w:rsidR="59D10CB2">
        <w:rPr>
          <w:rFonts w:ascii="Times New Roman" w:hAnsi="Times New Roman" w:eastAsia="Times New Roman" w:cs="Times New Roman"/>
        </w:rPr>
        <w:t>Lack of Adjustable Provider Control: All current methodologies use fixed weights or thresholding techniques, which provide no scope for dynamic control by cloud providers to balance cost and availability requirements considering evolving SLA requirements and budget constraints.</w:t>
      </w:r>
    </w:p>
    <w:p w:rsidR="00856CC6" w:rsidP="4E95A59B" w:rsidRDefault="00000000" w14:paraId="478C61DD" w14:textId="77777777">
      <w:pPr>
        <w:spacing w:line="360" w:lineRule="auto"/>
        <w:jc w:val="both"/>
        <w:rPr>
          <w:rFonts w:ascii="Times New Roman" w:hAnsi="Times New Roman" w:eastAsia="Times New Roman" w:cs="Times New Roman"/>
          <w:lang w:val="en-US"/>
        </w:rPr>
      </w:pPr>
      <w:r w:rsidRPr="4E95A59B" w:rsidR="59D10CB2">
        <w:rPr>
          <w:rFonts w:ascii="Times New Roman" w:hAnsi="Times New Roman" w:eastAsia="Times New Roman" w:cs="Times New Roman"/>
          <w:lang w:val="en-US"/>
        </w:rPr>
        <w:t>In conclusion, the review of the current literature on storage resource management reveals the weaknesses of existing methodologies and provides the theoretical basis for the proposed research. Through the implementation of an alpha-beta weighted dual objective heuristic scoring technique, this research paper attempts to bridge this gap. With its lightness, adjustability, and simultaneous optimization of cost and availability in initial storage allocation, the proposed technique is indeed valuable to cloud providers for managing SLA aware cloud storage services.</w:t>
      </w:r>
    </w:p>
    <w:p w:rsidR="00B65A93" w:rsidP="4E95A59B" w:rsidRDefault="00B65A93" w14:paraId="7B86F405" w14:textId="77777777">
      <w:pPr>
        <w:spacing w:line="360" w:lineRule="auto"/>
        <w:jc w:val="both"/>
        <w:rPr>
          <w:rFonts w:ascii="Times New Roman" w:hAnsi="Times New Roman" w:eastAsia="Times New Roman" w:cs="Times New Roman"/>
        </w:rPr>
      </w:pPr>
    </w:p>
    <w:p w:rsidR="00B65A93" w:rsidP="4E95A59B" w:rsidRDefault="00B65A93" w14:paraId="24DF62FB" w14:textId="77777777">
      <w:pPr>
        <w:spacing w:line="360" w:lineRule="auto"/>
        <w:jc w:val="both"/>
        <w:rPr>
          <w:rFonts w:ascii="Times New Roman" w:hAnsi="Times New Roman" w:eastAsia="Times New Roman" w:cs="Times New Roman"/>
        </w:rPr>
      </w:pPr>
    </w:p>
    <w:p w:rsidR="00B65A93" w:rsidP="4E95A59B" w:rsidRDefault="00B65A93" w14:paraId="712ADCA5" w14:textId="77777777">
      <w:pPr>
        <w:spacing w:line="360" w:lineRule="auto"/>
        <w:jc w:val="both"/>
        <w:rPr>
          <w:rFonts w:ascii="Times New Roman" w:hAnsi="Times New Roman" w:eastAsia="Times New Roman" w:cs="Times New Roman"/>
        </w:rPr>
      </w:pPr>
    </w:p>
    <w:p w:rsidR="00B65A93" w:rsidP="4E95A59B" w:rsidRDefault="00B65A93" w14:paraId="31FD47A4" w14:textId="77777777">
      <w:pPr>
        <w:spacing w:line="360" w:lineRule="auto"/>
        <w:jc w:val="both"/>
        <w:rPr>
          <w:rFonts w:ascii="Times New Roman" w:hAnsi="Times New Roman" w:eastAsia="Times New Roman" w:cs="Times New Roman"/>
        </w:rPr>
      </w:pPr>
    </w:p>
    <w:p w:rsidR="00B65A93" w:rsidP="4E95A59B" w:rsidRDefault="00B65A93" w14:paraId="3B08DF9B" w14:textId="77777777">
      <w:pPr>
        <w:spacing w:line="360" w:lineRule="auto"/>
        <w:jc w:val="both"/>
        <w:rPr>
          <w:rFonts w:ascii="Times New Roman" w:hAnsi="Times New Roman" w:eastAsia="Times New Roman" w:cs="Times New Roman"/>
        </w:rPr>
      </w:pPr>
    </w:p>
    <w:p w:rsidR="00B65A93" w:rsidP="4E95A59B" w:rsidRDefault="00B65A93" w14:paraId="18D14937" w14:textId="77777777">
      <w:pPr>
        <w:spacing w:line="360" w:lineRule="auto"/>
        <w:jc w:val="both"/>
        <w:rPr>
          <w:rFonts w:ascii="Times New Roman" w:hAnsi="Times New Roman" w:eastAsia="Times New Roman" w:cs="Times New Roman"/>
        </w:rPr>
      </w:pPr>
    </w:p>
    <w:p w:rsidR="00B65A93" w:rsidP="4E95A59B" w:rsidRDefault="00B65A93" w14:paraId="032A5E84" w14:textId="77777777">
      <w:pPr>
        <w:spacing w:line="360" w:lineRule="auto"/>
        <w:jc w:val="both"/>
        <w:rPr>
          <w:rFonts w:ascii="Times New Roman" w:hAnsi="Times New Roman" w:eastAsia="Times New Roman" w:cs="Times New Roman"/>
        </w:rPr>
      </w:pPr>
    </w:p>
    <w:p w:rsidR="00B65A93" w:rsidP="4E95A59B" w:rsidRDefault="00B65A93" w14:paraId="2F4899F4" w14:textId="77777777">
      <w:pPr>
        <w:spacing w:line="360" w:lineRule="auto"/>
        <w:jc w:val="both"/>
        <w:rPr>
          <w:rFonts w:ascii="Times New Roman" w:hAnsi="Times New Roman" w:eastAsia="Times New Roman" w:cs="Times New Roman"/>
        </w:rPr>
      </w:pPr>
    </w:p>
    <w:p w:rsidR="00B65A93" w:rsidP="4E95A59B" w:rsidRDefault="00B65A93" w14:paraId="3036D93B" w14:textId="77777777">
      <w:pPr>
        <w:spacing w:line="360" w:lineRule="auto"/>
        <w:jc w:val="both"/>
        <w:rPr>
          <w:rFonts w:ascii="Times New Roman" w:hAnsi="Times New Roman" w:eastAsia="Times New Roman" w:cs="Times New Roman"/>
        </w:rPr>
      </w:pPr>
    </w:p>
    <w:p w:rsidR="00B65A93" w:rsidP="4E95A59B" w:rsidRDefault="00B65A93" w14:paraId="66C5583B" w14:textId="77777777">
      <w:pPr>
        <w:spacing w:line="360" w:lineRule="auto"/>
        <w:jc w:val="both"/>
        <w:rPr>
          <w:rFonts w:ascii="Times New Roman" w:hAnsi="Times New Roman" w:eastAsia="Times New Roman" w:cs="Times New Roman"/>
        </w:rPr>
      </w:pPr>
    </w:p>
    <w:p w:rsidR="00B65A93" w:rsidP="4E95A59B" w:rsidRDefault="00B65A93" w14:paraId="36F77F48" w14:textId="77777777">
      <w:pPr>
        <w:spacing w:line="360" w:lineRule="auto"/>
        <w:jc w:val="both"/>
        <w:rPr>
          <w:rFonts w:ascii="Times New Roman" w:hAnsi="Times New Roman" w:eastAsia="Times New Roman" w:cs="Times New Roman"/>
        </w:rPr>
      </w:pPr>
    </w:p>
    <w:p w:rsidR="00B65A93" w:rsidP="4E95A59B" w:rsidRDefault="00B65A93" w14:paraId="154DAA9E" w14:textId="77777777">
      <w:pPr>
        <w:spacing w:line="360" w:lineRule="auto"/>
        <w:jc w:val="both"/>
        <w:rPr>
          <w:rFonts w:ascii="Times New Roman" w:hAnsi="Times New Roman" w:eastAsia="Times New Roman" w:cs="Times New Roman"/>
        </w:rPr>
      </w:pPr>
    </w:p>
    <w:p w:rsidR="00B65A93" w:rsidP="4E95A59B" w:rsidRDefault="00B65A93" w14:paraId="434A26BF" w14:textId="77777777">
      <w:pPr>
        <w:spacing w:line="360" w:lineRule="auto"/>
        <w:jc w:val="both"/>
        <w:rPr>
          <w:rFonts w:ascii="Times New Roman" w:hAnsi="Times New Roman" w:eastAsia="Times New Roman" w:cs="Times New Roman"/>
        </w:rPr>
      </w:pPr>
    </w:p>
    <w:p w:rsidR="00B65A93" w:rsidP="4E95A59B" w:rsidRDefault="00B65A93" w14:paraId="0EA46AC5" w14:textId="77777777">
      <w:pPr>
        <w:spacing w:line="360" w:lineRule="auto"/>
        <w:jc w:val="both"/>
        <w:rPr>
          <w:rFonts w:ascii="Times New Roman" w:hAnsi="Times New Roman" w:eastAsia="Times New Roman" w:cs="Times New Roman"/>
        </w:rPr>
      </w:pPr>
    </w:p>
    <w:p w:rsidR="00B65A93" w:rsidP="4E95A59B" w:rsidRDefault="00B65A93" w14:paraId="382E2466" w14:textId="77777777">
      <w:pPr>
        <w:spacing w:line="360" w:lineRule="auto"/>
        <w:jc w:val="both"/>
        <w:rPr>
          <w:rFonts w:ascii="Times New Roman" w:hAnsi="Times New Roman" w:eastAsia="Times New Roman" w:cs="Times New Roman"/>
        </w:rPr>
      </w:pPr>
    </w:p>
    <w:p w:rsidR="00B65A93" w:rsidP="4E95A59B" w:rsidRDefault="00B65A93" w14:paraId="2781808D" w14:textId="77777777">
      <w:pPr>
        <w:spacing w:line="360" w:lineRule="auto"/>
        <w:jc w:val="both"/>
        <w:rPr>
          <w:rFonts w:ascii="Times New Roman" w:hAnsi="Times New Roman" w:eastAsia="Times New Roman" w:cs="Times New Roman"/>
        </w:rPr>
      </w:pPr>
    </w:p>
    <w:p w:rsidR="00B65A93" w:rsidP="4E95A59B" w:rsidRDefault="00B65A93" w14:paraId="1DDA7466" w14:textId="77777777">
      <w:pPr>
        <w:spacing w:line="360" w:lineRule="auto"/>
        <w:jc w:val="both"/>
        <w:rPr>
          <w:rFonts w:ascii="Times New Roman" w:hAnsi="Times New Roman" w:eastAsia="Times New Roman" w:cs="Times New Roman"/>
        </w:rPr>
      </w:pPr>
    </w:p>
    <w:p w:rsidR="00B65A93" w:rsidP="4E95A59B" w:rsidRDefault="00B65A93" w14:paraId="7F948040" w14:textId="7F86DE40">
      <w:pPr>
        <w:pStyle w:val="Heading1"/>
        <w:spacing w:before="0" w:after="0" w:line="360" w:lineRule="auto"/>
        <w:jc w:val="center"/>
        <w:rPr>
          <w:rFonts w:ascii="Times New Roman" w:hAnsi="Times New Roman" w:eastAsia="Times New Roman" w:cs="Times New Roman"/>
          <w:b w:val="1"/>
          <w:bCs w:val="1"/>
          <w:color w:val="000000"/>
        </w:rPr>
      </w:pPr>
      <w:bookmarkStart w:name="cjdvy1g9in20" w:id="45"/>
      <w:bookmarkStart w:name="_Toc235802038" w:id="46"/>
      <w:bookmarkEnd w:id="45"/>
      <w:r w:rsidRPr="5BEFC5D9" w:rsidR="78882E74">
        <w:rPr>
          <w:rFonts w:ascii="Times New Roman" w:hAnsi="Times New Roman" w:eastAsia="Times New Roman" w:cs="Times New Roman"/>
          <w:b w:val="1"/>
          <w:bCs w:val="1"/>
          <w:color w:val="000000" w:themeColor="text1" w:themeTint="FF" w:themeShade="FF"/>
        </w:rPr>
        <w:t>CHAPTER THREE</w:t>
      </w:r>
      <w:bookmarkEnd w:id="46"/>
      <w:bookmarkStart w:name="_Toc235802039" w:id="47"/>
      <w:r>
        <w:br/>
      </w:r>
      <w:r w:rsidRPr="5BEFC5D9" w:rsidR="78882E74">
        <w:rPr>
          <w:rFonts w:ascii="Times New Roman" w:hAnsi="Times New Roman" w:eastAsia="Times New Roman" w:cs="Times New Roman"/>
          <w:b w:val="1"/>
          <w:bCs w:val="1"/>
          <w:color w:val="000000" w:themeColor="text1" w:themeTint="FF" w:themeShade="FF"/>
        </w:rPr>
        <w:t>METHODOLOGY AND SYSTEM DESIGN</w:t>
      </w:r>
      <w:bookmarkEnd w:id="47"/>
    </w:p>
    <w:p w:rsidR="00B65A93" w:rsidP="4E95A59B" w:rsidRDefault="00B65A93" w14:paraId="7F091A5F" w14:textId="678373F0">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color w:val="000000"/>
        </w:rPr>
      </w:pPr>
      <w:bookmarkStart w:name="o60r8pc832gh" w:id="48"/>
      <w:bookmarkStart w:name="92d9yhdviiqz" w:id="49"/>
      <w:bookmarkStart w:name="j0b15rba03a4" w:id="50"/>
      <w:bookmarkStart w:name="5zvexbyslpbj" w:id="51"/>
      <w:bookmarkStart w:name="zb5v3hhx0iic" w:id="52"/>
      <w:bookmarkEnd w:id="48"/>
      <w:bookmarkEnd w:id="49"/>
      <w:bookmarkEnd w:id="50"/>
      <w:bookmarkEnd w:id="51"/>
      <w:bookmarkEnd w:id="52"/>
    </w:p>
    <w:p w:rsidRPr="009C644A" w:rsidR="00B65A93" w:rsidP="4E95A59B" w:rsidRDefault="00B65A93" w14:paraId="1B45A9EC" w14:textId="77777777">
      <w:pPr>
        <w:pStyle w:val="Heading2"/>
        <w:spacing w:before="180" w:after="180" w:line="360" w:lineRule="auto"/>
        <w:jc w:val="both"/>
        <w:rPr>
          <w:rFonts w:ascii="Times New Roman" w:hAnsi="Times New Roman" w:eastAsia="Times New Roman" w:cs="Times New Roman"/>
          <w:b w:val="1"/>
          <w:bCs w:val="1"/>
        </w:rPr>
      </w:pPr>
      <w:bookmarkStart w:name="_xtaog46jl2x8" w:id="53"/>
      <w:bookmarkStart w:name="_Toc235802040" w:id="54"/>
      <w:bookmarkEnd w:id="53"/>
      <w:r w:rsidRPr="4E95A59B" w:rsidR="78882E74">
        <w:rPr>
          <w:rFonts w:ascii="Times New Roman" w:hAnsi="Times New Roman" w:eastAsia="Times New Roman" w:cs="Times New Roman"/>
          <w:b w:val="1"/>
          <w:bCs w:val="1"/>
          <w:color w:val="000000" w:themeColor="text1" w:themeTint="FF" w:themeShade="FF"/>
        </w:rPr>
        <w:t>3.0 Introduction</w:t>
      </w:r>
      <w:bookmarkEnd w:id="54"/>
    </w:p>
    <w:p w:rsidR="00B65A93" w:rsidP="4E95A59B" w:rsidRDefault="00B65A93" w14:paraId="5A947C81" w14:textId="77777777">
      <w:pPr>
        <w:pBdr>
          <w:top w:val="nil" w:color="FF000000" w:sz="0" w:space="0"/>
          <w:left w:val="nil" w:color="FF000000" w:sz="0" w:space="0"/>
          <w:bottom w:val="nil" w:color="FF000000" w:sz="0" w:space="0"/>
          <w:right w:val="nil" w:color="FF000000" w:sz="0" w:space="0"/>
          <w:between w:val="nil" w:color="FF000000" w:sz="0" w:space="0"/>
        </w:pBdr>
        <w:spacing w:before="0" w:after="120" w:line="360" w:lineRule="auto"/>
        <w:jc w:val="both"/>
        <w:rPr>
          <w:rFonts w:ascii="Times New Roman" w:hAnsi="Times New Roman" w:eastAsia="Times New Roman" w:cs="Times New Roman"/>
          <w:color w:val="000000"/>
          <w:lang w:val="en-US"/>
        </w:rPr>
      </w:pPr>
      <w:r/>
      <w:r>
        <w:rPr>
          <w:rFonts w:ascii="Times New Roman" w:hAnsi="Times New Roman"/>
          <w:color w:val="000000"/>
          <w:sz w:val="24"/>
        </w:rPr>
        <w:t>This chapter presents the comprehensive research methodology, system design, architectural framework, and algorithmic logic for the SLA-Aware Cloud Storage Resource Allocation Optimizer. Section 3.1 details the research methodology, including the Design Science Research (DSR) framework, simulation-based data collection, and Agile Scrum sprint cycles. Section 3.2 outlines the functional and non-functional system requirements. Section 3.3 presents the software architecture, tool stack, and multi-tier component dependencies. Section 3.4 illustrates the structural and behavioral system design models, including architectural diagrams, use case interactions, relational database design (ERD), operational activity flow, and user interface designs. Section 3.5 provides the mathematical formulation, algorithmic pseudo-code, and procedural flow of the proposed multi-objective heuristic model alongside comparative baseline algorithms and workload estimation engines. Section 3.6 describes the dataset properties, schema definitions, and data preprocessing steps. Section 3.7 presents the comprehensive validation and multi-level testing plan. Finally, Section 3.8 addresses ethical considerations, focusing on data privacy, consent, and application security.</w:t>
      </w:r>
    </w:p>
    <w:p w:rsidR="00B65A93" w:rsidP="4E95A59B" w:rsidRDefault="00B65A93" w14:paraId="0D793C6E" w14:textId="77777777">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 xml:space="preserve"> </w:t>
      </w:r>
    </w:p>
    <w:p>
      <w:pPr>
        <w:spacing w:before="0" w:after="120" w:line="360" w:lineRule="auto"/>
      </w:pPr>
      <w:r/>
      <w:r>
        <w:rPr>
          <w:rFonts w:ascii="Times New Roman" w:hAnsi="Times New Roman"/>
          <w:color w:val="000000"/>
          <w:sz w:val="24"/>
        </w:rPr>
        <w:t>The SLA-Aware Cloud Storage Resource Allocation Optimizer is an automated decision-support framework engineered to solve the complex multi-objective storage allocation problem faced by cloud tenants and infrastructure architects. In modern enterprise IT environments, selecting an optimal storage tier is challenging because public cloud service providers (such as AWS, Azure, and Google Cloud) offer storage products with fundamentally divergent physical performance profiles, contractual uptime guarantees, and pricing structures. High-performance tiers such as Ultra High-Performance NVMe Block Storage deliver ultra-low access latencies (0.5 ms) and high availability guarantees (99.9999% uptime), but incur high monthly unit costs (0.250 per GB). Conversely, low-cost Object Storage offers economical pricing (0.023 per GB per month), but imposes higher access latencies (25.0 ms) and lower availability guarantees (99.9%). Without an automated optimization system, storage administrators typically rely on static rules, leading to either costly financial over-provisioning or severe Service Level Agreement (SLA) violations that disrupt business operations.</w:t>
        <w:br/>
        <w:br/>
        <w:t>To eliminate manual guesswork and guarantee SLA compliance, the system bases its allocation decisions on four primary parameters: Maximum Tolerable Access Latency (Latency_req in ms), Availability SLA Target (SLA_req in %), Cost Optimization Weight (α, Alpha), and optional Monthly Budget Constraint (B in USD). The first two parameters represent hard physical and operational constraints. Access latency measures hardware responsiveness; if a high-throughput transactional database requires latency under 2.0 ms, Object Storage (25.0 ms) is physically incapable of supporting the workload and is immediately disqualified. Similarly, SLA availability defines allowable annual downtime. Any cloud storage tier providing an uptime guarantee below SLA_req is excluded to prevent contractual non-compliance.</w:t>
        <w:br/>
        <w:br/>
        <w:t>The third parameter, Cost Optimization Weight (α), addresses the economic challenge of balancing monetary expenditure ($) against uptime reliability (%). Because storage cost is an objective to be minimized while availability is an objective to be maximized, the algorithm converts availability into an unavailability fraction: U_i = 1.0 – (SLA_i / 100.0). This aligns both metrics into a unified minimizability framework. The weight coefficient α (configurable between 0.0 and 1.0) allows infrastructure managers to customize allocation priorities. Setting a high Alpha (α → 1.0) prioritizes aggressive cost reduction, selecting the cheapest compliant tier. Setting a low Alpha (α → 0.0) prioritizes maximum availability, selecting the most resilient tier regardless of cost. Setting α = 0.5 establishes an equal balance between cost savings and uptime safety, with companion weight β = 1.0 – α.</w:t>
        <w:br/>
        <w:br/>
        <w:t>The fourth parameter, Monthly Budget Constraint (B), enforces financial bounds: C_i = cost_per_gb_i × S_req. If total cost C_i exceeds B, the tier is removed from the feasible set. In scenarios where no single storage tier can satisfy all latency, SLA, and budget requirements simultaneously, the system terminates safely with an explicit exception dialog detailing closest available options.</w:t>
        <w:br/>
        <w:br/>
        <w:t>System implementation follows a Three-Tier Software Architecture: Presentation Layer (Streamlit web interface), Application Logic Layer (heuristic.py), and Data Layer (database.py with SQLite storage_allocation.db). To empirically prove optimization performance, the system simultaneously benchmarks its heuristic recommendations against three traditional baseline algorithms: First Fit (FF), Best Fit (BF), and Worst Fit (WF).</w:t>
      </w:r>
    </w:p>
    <w:p w:rsidRPr="009C644A" w:rsidR="00B65A93" w:rsidP="4E95A59B" w:rsidRDefault="00B65A93" w14:paraId="7F0FFA16" w14:textId="77777777">
      <w:pPr>
        <w:pStyle w:val="Heading2"/>
        <w:spacing w:before="180" w:after="180" w:line="360" w:lineRule="auto"/>
        <w:jc w:val="both"/>
        <w:rPr>
          <w:rFonts w:ascii="Times New Roman" w:hAnsi="Times New Roman" w:eastAsia="Times New Roman" w:cs="Times New Roman"/>
          <w:b w:val="1"/>
          <w:bCs w:val="1"/>
        </w:rPr>
      </w:pPr>
      <w:bookmarkStart w:name="_ytk3u9sdn9ss" w:id="55"/>
      <w:bookmarkStart w:name="_Toc235802041" w:id="56"/>
      <w:bookmarkEnd w:id="55"/>
      <w:r w:rsidRPr="4E95A59B" w:rsidR="78882E74">
        <w:rPr>
          <w:rFonts w:ascii="Times New Roman" w:hAnsi="Times New Roman" w:eastAsia="Times New Roman" w:cs="Times New Roman"/>
          <w:b w:val="1"/>
          <w:bCs w:val="1"/>
          <w:color w:val="000000" w:themeColor="text1" w:themeTint="FF" w:themeShade="FF"/>
        </w:rPr>
        <w:t>3.1 Research Methodology</w:t>
      </w:r>
      <w:bookmarkEnd w:id="56"/>
    </w:p>
    <w:p w:rsidRPr="009C644A" w:rsidR="00B65A93" w:rsidP="4E95A59B" w:rsidRDefault="00B65A93" w14:paraId="22FA0BB0" w14:textId="77777777">
      <w:pPr>
        <w:pStyle w:val="Heading3"/>
        <w:spacing w:before="180" w:after="180" w:line="360" w:lineRule="auto"/>
        <w:jc w:val="both"/>
        <w:rPr>
          <w:rFonts w:ascii="Times New Roman" w:hAnsi="Times New Roman" w:eastAsia="Times New Roman" w:cs="Times New Roman"/>
          <w:b w:val="1"/>
          <w:bCs w:val="1"/>
        </w:rPr>
      </w:pPr>
      <w:bookmarkStart w:name="_fyldt889vixd" w:id="57"/>
      <w:bookmarkStart w:name="_Toc235802042" w:id="58"/>
      <w:bookmarkEnd w:id="57"/>
      <w:r w:rsidRPr="4E95A59B" w:rsidR="78882E74">
        <w:rPr>
          <w:rFonts w:ascii="Times New Roman" w:hAnsi="Times New Roman" w:eastAsia="Times New Roman" w:cs="Times New Roman"/>
          <w:b w:val="1"/>
          <w:bCs w:val="1"/>
          <w:color w:val="000000" w:themeColor="text1" w:themeTint="FF" w:themeShade="FF"/>
        </w:rPr>
        <w:t>3.1.1 Research approach</w:t>
      </w:r>
      <w:bookmarkEnd w:id="58"/>
    </w:p>
    <w:p w:rsidR="00B65A93" w:rsidP="4E95A59B" w:rsidRDefault="00B65A93" w14:paraId="6D9F35C7" w14:textId="77777777">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This study uses the Design Science Research (DSR) framework. DSR is about solving problems in the real world by creating, implementing and testing new things that people design (like software, algorithms or models). The software created in this project is a tool that helps reduce costs and's aware of service level agreements for cloud storage allocation. This tool uses a -objective greedy scoring heuristic.</w:t>
      </w:r>
    </w:p>
    <w:p w:rsidRPr="008665F3" w:rsidR="00B65A93" w:rsidP="4E95A59B" w:rsidRDefault="00B65A93" w14:paraId="0FDF0124" w14:textId="77777777">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b w:val="1"/>
          <w:bCs w:val="1"/>
          <w:color w:val="000000"/>
        </w:rPr>
      </w:pPr>
      <w:r w:rsidRPr="4E95A59B" w:rsidR="78882E74">
        <w:rPr>
          <w:rFonts w:ascii="Times New Roman" w:hAnsi="Times New Roman" w:eastAsia="Times New Roman" w:cs="Times New Roman"/>
          <w:color w:val="000000" w:themeColor="text1" w:themeTint="FF" w:themeShade="FF"/>
        </w:rPr>
        <w:t xml:space="preserve"> </w:t>
      </w:r>
    </w:p>
    <w:p w:rsidRPr="008665F3" w:rsidR="00B65A93" w:rsidP="4E95A59B" w:rsidRDefault="00B65A93" w14:paraId="793B80A4" w14:textId="77777777">
      <w:pPr>
        <w:pStyle w:val="Heading3"/>
        <w:spacing w:before="180" w:after="180" w:line="360" w:lineRule="auto"/>
        <w:jc w:val="both"/>
        <w:rPr>
          <w:rFonts w:ascii="Times New Roman" w:hAnsi="Times New Roman" w:eastAsia="Times New Roman" w:cs="Times New Roman"/>
          <w:b w:val="1"/>
          <w:bCs w:val="1"/>
        </w:rPr>
      </w:pPr>
      <w:bookmarkStart w:name="_85jdeyv6ut9a" w:id="59"/>
      <w:bookmarkStart w:name="_Toc235802043" w:id="60"/>
      <w:bookmarkEnd w:id="59"/>
      <w:r w:rsidRPr="4E95A59B" w:rsidR="78882E74">
        <w:rPr>
          <w:rFonts w:ascii="Times New Roman" w:hAnsi="Times New Roman" w:eastAsia="Times New Roman" w:cs="Times New Roman"/>
          <w:b w:val="1"/>
          <w:bCs w:val="1"/>
          <w:color w:val="000000" w:themeColor="text1" w:themeTint="FF" w:themeShade="FF"/>
        </w:rPr>
        <w:t>3.1.2 Data collection methods</w:t>
      </w:r>
      <w:bookmarkEnd w:id="60"/>
    </w:p>
    <w:p w:rsidR="00B65A93" w:rsidP="4E95A59B" w:rsidRDefault="00B65A93" w14:paraId="7AC3071D" w14:textId="77777777">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Testing allocation algorithms in a real cloud environment is expensive and risky for data. So data collection is done through simulation:</w:t>
      </w:r>
    </w:p>
    <w:p w:rsidR="00B65A93" w:rsidP="4E95A59B" w:rsidRDefault="00B65A93" w14:paraId="26F4E756" w14:textId="77777777">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Simulation Dataset: A SQLite database (storage_allocation.db) that has storage tier details and allocation records based on the specs (SLA availability, cost, latency) of public cloud storage.</w:t>
      </w:r>
    </w:p>
    <w:p w:rsidR="00B65A93" w:rsidP="4E95A59B" w:rsidRDefault="00B65A93" w14:paraId="1C5B9534" w14:textId="77777777">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Attributes Collected: Information about user storage needs (size, in GB) availability SLA targets (%) latency limits (ms) budget limits ($) and optimization weights (α, β) is gathered and stored.</w:t>
      </w:r>
    </w:p>
    <w:p w:rsidR="00B65A93" w:rsidP="4E95A59B" w:rsidRDefault="00B65A93" w14:paraId="00779FE5" w14:textId="77777777">
      <w:pPr>
        <w:pBdr>
          <w:top w:val="nil" w:color="FF000000" w:sz="0" w:space="0"/>
          <w:left w:val="nil" w:color="FF000000" w:sz="0" w:space="0"/>
          <w:bottom w:val="nil" w:color="FF000000" w:sz="0" w:space="0"/>
          <w:right w:val="nil" w:color="FF000000" w:sz="0" w:space="0"/>
          <w:between w:val="nil" w:color="FF000000" w:sz="0" w:space="0"/>
        </w:pBdr>
        <w:spacing w:before="180" w:after="180"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Mock Workload Generator: A script (mock_data.py) creates allocation scenarios to mimic real-life situations with different storage needs and SLA rules.</w:t>
      </w:r>
    </w:p>
    <w:p w:rsidRPr="009C644A" w:rsidR="00B65A93" w:rsidP="4E95A59B" w:rsidRDefault="00B65A93" w14:paraId="083DC9EB" w14:textId="77777777">
      <w:pPr>
        <w:pStyle w:val="Heading3"/>
        <w:spacing w:before="0" w:after="0" w:line="360" w:lineRule="auto"/>
        <w:jc w:val="both"/>
        <w:rPr>
          <w:rFonts w:ascii="Times New Roman" w:hAnsi="Times New Roman" w:eastAsia="Times New Roman" w:cs="Times New Roman"/>
          <w:b w:val="1"/>
          <w:bCs w:val="1"/>
          <w:color w:val="000000"/>
          <w:lang w:val="en-US"/>
        </w:rPr>
      </w:pPr>
      <w:bookmarkStart w:name="_Toc235802044" w:id="61"/>
      <w:r w:rsidRPr="4E95A59B" w:rsidR="78882E74">
        <w:rPr>
          <w:rFonts w:ascii="Times New Roman" w:hAnsi="Times New Roman" w:eastAsia="Times New Roman" w:cs="Times New Roman"/>
          <w:b w:val="1"/>
          <w:bCs w:val="1"/>
          <w:color w:val="000000" w:themeColor="text1" w:themeTint="FF" w:themeShade="FF"/>
          <w:lang w:val="en-US"/>
        </w:rPr>
        <w:t>3.1.3 System development methodology</w:t>
      </w:r>
      <w:bookmarkEnd w:id="61"/>
    </w:p>
    <w:p w:rsidR="00B65A93" w:rsidP="4E95A59B" w:rsidRDefault="00B65A93" w14:paraId="4577F8EA"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 xml:space="preserve">The project employs the Agile software development methodology, specifically the </w:t>
      </w:r>
      <w:r w:rsidRPr="4E95A59B" w:rsidR="78882E74">
        <w:rPr>
          <w:rFonts w:ascii="Times New Roman" w:hAnsi="Times New Roman" w:eastAsia="Times New Roman" w:cs="Times New Roman"/>
          <w:b w:val="1"/>
          <w:bCs w:val="1"/>
          <w:color w:val="000000" w:themeColor="text1" w:themeTint="FF" w:themeShade="FF"/>
          <w:lang w:val="en-US"/>
        </w:rPr>
        <w:t>Scrum</w:t>
      </w:r>
      <w:r w:rsidRPr="4E95A59B" w:rsidR="78882E74">
        <w:rPr>
          <w:rFonts w:ascii="Times New Roman" w:hAnsi="Times New Roman" w:eastAsia="Times New Roman" w:cs="Times New Roman"/>
          <w:color w:val="000000" w:themeColor="text1" w:themeTint="FF" w:themeShade="FF"/>
          <w:lang w:val="en-US"/>
        </w:rPr>
        <w:t xml:space="preserve"> framework. Agile Scrum is selected to accommodate iterative coding, testing, and supervisor feedback loops. Sprints are organized to incrementally deliver backend database logic, the recommendation scoring engine, and frontend web visualizations.</w:t>
      </w:r>
    </w:p>
    <w:p w:rsidR="00B65A93" w:rsidP="4E95A59B" w:rsidRDefault="00B65A93" w14:paraId="2695055C" w14:textId="77777777">
      <w:pPr>
        <w:keepNext w:val="1"/>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rPr>
      </w:pPr>
      <w:r w:rsidR="78882E74">
        <w:drawing>
          <wp:inline wp14:editId="17B599B7" wp14:anchorId="6208DEE6">
            <wp:extent cx="5334000" cy="3607988"/>
            <wp:effectExtent l="0" t="0" r="0" b="0"/>
            <wp:docPr id="1" name="image2.png" descr="Sprint Cycle"/>
            <wp:cNvGraphicFramePr/>
            <a:graphic>
              <a:graphicData xmlns:a="http://schemas.openxmlformats.org/drawingml/2006/main" uri="http://schemas.openxmlformats.org/drawingml/2006/picture">
                <pic:pic xmlns:pic="http://schemas.openxmlformats.org/drawingml/2006/picture">
                  <pic:nvPicPr>
                    <pic:cNvPr id="0" name="image2.png" descr="Sprint Cycle"/>
                    <pic:cNvPicPr preferRelativeResize="0"/>
                  </pic:nvPicPr>
                  <pic:blipFill>
                    <a:blip xmlns:r="http://schemas.openxmlformats.org/officeDocument/2006/relationships" r:embed="rId10"/>
                    <a:srcRect/>
                    <a:stretch>
                      <a:fillRect/>
                    </a:stretch>
                  </pic:blipFill>
                  <pic:spPr>
                    <a:xfrm>
                      <a:off x="0" y="0"/>
                      <a:ext cx="5334000" cy="3607988"/>
                    </a:xfrm>
                    <a:prstGeom prst="rect">
                      <a:avLst/>
                    </a:prstGeom>
                    <a:ln/>
                  </pic:spPr>
                </pic:pic>
              </a:graphicData>
            </a:graphic>
          </wp:inline>
        </w:drawing>
      </w:r>
    </w:p>
    <w:p w:rsidR="00B65A93" w:rsidP="4E95A59B" w:rsidRDefault="00B65A93" w14:paraId="3DFB5C36"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rPr>
      </w:pPr>
      <w:r w:rsidRPr="4E95A59B" w:rsidR="78882E74">
        <w:rPr>
          <w:rFonts w:ascii="Times New Roman" w:hAnsi="Times New Roman" w:eastAsia="Times New Roman" w:cs="Times New Roman"/>
          <w:b w:val="1"/>
          <w:bCs w:val="1"/>
          <w:color w:val="000000" w:themeColor="text1" w:themeTint="FF" w:themeShade="FF"/>
        </w:rPr>
        <w:t>Figure 3.1:</w:t>
      </w:r>
      <w:r w:rsidRPr="4E95A59B" w:rsidR="78882E74">
        <w:rPr>
          <w:rFonts w:ascii="Times New Roman" w:hAnsi="Times New Roman" w:eastAsia="Times New Roman" w:cs="Times New Roman"/>
          <w:color w:val="000000" w:themeColor="text1" w:themeTint="FF" w:themeShade="FF"/>
        </w:rPr>
        <w:t xml:space="preserve"> Agile Scrum Sprint Cycle showing iterative development process.</w:t>
      </w:r>
    </w:p>
    <w:p w:rsidR="00B65A93" w:rsidP="4E95A59B" w:rsidRDefault="00B65A93" w14:paraId="6F0D4986" w14:textId="77777777">
      <w:pPr>
        <w:spacing w:line="360" w:lineRule="auto"/>
        <w:jc w:val="both"/>
        <w:rPr>
          <w:rFonts w:ascii="Times New Roman" w:hAnsi="Times New Roman" w:eastAsia="Times New Roman" w:cs="Times New Roman"/>
          <w:color w:val="000000"/>
        </w:rPr>
      </w:pPr>
    </w:p>
    <w:p w:rsidRPr="008665F3" w:rsidR="00B65A93" w:rsidP="4E95A59B" w:rsidRDefault="00B65A93" w14:paraId="6BCA8593" w14:textId="77777777">
      <w:pPr>
        <w:pStyle w:val="Heading2"/>
        <w:spacing w:before="240" w:after="240" w:line="360" w:lineRule="auto"/>
        <w:jc w:val="both"/>
        <w:rPr>
          <w:rFonts w:ascii="Times New Roman" w:hAnsi="Times New Roman" w:eastAsia="Times New Roman" w:cs="Times New Roman"/>
          <w:b w:val="1"/>
          <w:bCs w:val="1"/>
        </w:rPr>
      </w:pPr>
      <w:bookmarkStart w:name="kk2sa4jhcl9x" w:id="62"/>
      <w:bookmarkStart w:name="_yb41qa6hse36" w:id="63"/>
      <w:bookmarkStart w:name="_Toc235802045" w:id="64"/>
      <w:bookmarkEnd w:id="62"/>
      <w:bookmarkEnd w:id="63"/>
      <w:r w:rsidRPr="4E95A59B" w:rsidR="78882E74">
        <w:rPr>
          <w:rFonts w:ascii="Times New Roman" w:hAnsi="Times New Roman" w:eastAsia="Times New Roman" w:cs="Times New Roman"/>
          <w:b w:val="1"/>
          <w:bCs w:val="1"/>
        </w:rPr>
        <w:t>3.2 Requirements Analysis</w:t>
      </w:r>
      <w:bookmarkEnd w:id="64"/>
    </w:p>
    <w:p w:rsidRPr="008665F3" w:rsidR="00B65A93" w:rsidP="4E95A59B" w:rsidRDefault="00B65A93" w14:paraId="537347D2" w14:textId="77777777">
      <w:pPr>
        <w:pStyle w:val="Heading3"/>
        <w:spacing w:before="240" w:after="240" w:line="360" w:lineRule="auto"/>
        <w:jc w:val="both"/>
        <w:rPr>
          <w:rFonts w:ascii="Times New Roman" w:hAnsi="Times New Roman" w:eastAsia="Times New Roman" w:cs="Times New Roman"/>
          <w:b w:val="1"/>
          <w:bCs w:val="1"/>
          <w:color w:val="auto"/>
        </w:rPr>
      </w:pPr>
      <w:bookmarkStart w:name="_u7vivbev2j8s" w:id="65"/>
      <w:bookmarkStart w:name="_Toc235802046" w:id="66"/>
      <w:bookmarkEnd w:id="65"/>
      <w:r w:rsidRPr="4E95A59B" w:rsidR="78882E74">
        <w:rPr>
          <w:rFonts w:ascii="Times New Roman" w:hAnsi="Times New Roman" w:eastAsia="Times New Roman" w:cs="Times New Roman"/>
          <w:b w:val="1"/>
          <w:bCs w:val="1"/>
          <w:color w:val="auto"/>
        </w:rPr>
        <w:t>3.2.1 Functional Requirements</w:t>
      </w:r>
      <w:bookmarkEnd w:id="66"/>
    </w:p>
    <w:p w:rsidR="00B65A93" w:rsidP="4E95A59B" w:rsidRDefault="00B65A93" w14:paraId="08972107" w14:textId="77777777">
      <w:pPr>
        <w:spacing w:before="240" w:after="240" w:line="360" w:lineRule="auto"/>
        <w:jc w:val="both"/>
        <w:rPr>
          <w:rFonts w:ascii="Times New Roman" w:hAnsi="Times New Roman" w:eastAsia="Times New Roman" w:cs="Times New Roman"/>
        </w:rPr>
      </w:pPr>
      <w:r w:rsidRPr="4E95A59B" w:rsidR="78882E74">
        <w:rPr>
          <w:rFonts w:ascii="Times New Roman" w:hAnsi="Times New Roman" w:eastAsia="Times New Roman" w:cs="Times New Roman"/>
        </w:rPr>
        <w:t>The functional requirements outline the operations that the system should be capable of performing:</w:t>
      </w:r>
    </w:p>
    <w:p w:rsidR="00B65A93" w:rsidP="4E95A59B" w:rsidRDefault="00B65A93" w14:paraId="28DAC5F0" w14:textId="77777777">
      <w:pPr>
        <w:spacing w:before="240" w:after="240" w:line="360" w:lineRule="auto"/>
        <w:jc w:val="both"/>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Parameter Input: The system should obtain the input parameters of the required size (GB), maximum latency (ms), target SLA availability (%), budget ($) (optional) and optimization weights (α, β) from the user via Streamlit forms in modules/allocation.py.</w:t>
      </w:r>
    </w:p>
    <w:p w:rsidR="00B65A93" w:rsidP="4E95A59B" w:rsidRDefault="00B65A93" w14:paraId="6BE84B19" w14:textId="77777777">
      <w:pPr>
        <w:spacing w:before="240" w:after="240" w:line="360" w:lineRule="auto"/>
        <w:jc w:val="both"/>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Heuristic Recommendations: The system should calculate allocation scores using the α-β dual-objective scoring algorithm in heuristic.py and offer the most optimal storage tier according to the lowest weighted score.</w:t>
      </w:r>
    </w:p>
    <w:p w:rsidR="00B65A93" w:rsidP="4E95A59B" w:rsidRDefault="00B65A93" w14:paraId="4995DFCA" w14:textId="77777777">
      <w:pPr>
        <w:spacing w:before="240" w:after="240" w:line="360" w:lineRule="auto"/>
        <w:jc w:val="both"/>
        <w:rPr>
          <w:rFonts w:ascii="Times New Roman" w:hAnsi="Times New Roman" w:eastAsia="Times New Roman" w:cs="Times New Roman"/>
        </w:rPr>
      </w:pPr>
      <w:r w:rsidRPr="4E95A59B" w:rsidR="78882E74">
        <w:rPr>
          <w:rFonts w:ascii="Times New Roman" w:hAnsi="Times New Roman" w:eastAsia="Times New Roman" w:cs="Times New Roman"/>
        </w:rPr>
        <w:t>Comparison: The system should run the baseline algorithms (First Fit, Best Fit, Worst Fit) with the same inputs and evaluate their performance in a comparative table.</w:t>
      </w:r>
    </w:p>
    <w:p w:rsidR="00B65A93" w:rsidP="4E95A59B" w:rsidRDefault="00B65A93" w14:paraId="15B71CD4" w14:textId="77777777">
      <w:pPr>
        <w:spacing w:before="240" w:after="240" w:line="360" w:lineRule="auto"/>
        <w:jc w:val="both"/>
        <w:rPr>
          <w:rFonts w:ascii="Times New Roman" w:hAnsi="Times New Roman" w:eastAsia="Times New Roman" w:cs="Times New Roman"/>
        </w:rPr>
      </w:pPr>
      <w:r w:rsidRPr="4E95A59B" w:rsidR="78882E74">
        <w:rPr>
          <w:rFonts w:ascii="Times New Roman" w:hAnsi="Times New Roman" w:eastAsia="Times New Roman" w:cs="Times New Roman"/>
        </w:rPr>
        <w:t>Database: The system should store recommendation and evaluation results in a local SQLite database through parameterized queries in database.py.</w:t>
      </w:r>
    </w:p>
    <w:p w:rsidR="00B65A93" w:rsidP="4E95A59B" w:rsidRDefault="00B65A93" w14:paraId="2CD9BFB1" w14:textId="77777777">
      <w:pPr>
        <w:spacing w:before="240" w:after="240" w:line="360" w:lineRule="auto"/>
        <w:jc w:val="both"/>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Analytics dashboard: The system should present Plotly graphs representing storage usage, cost and adherence trends in modules/dashboard.py.</w:t>
      </w:r>
    </w:p>
    <w:p w:rsidR="00B65A93" w:rsidP="4E95A59B" w:rsidRDefault="00B65A93" w14:paraId="389BB880" w14:textId="77777777">
      <w:pPr>
        <w:spacing w:before="240" w:after="240" w:line="360" w:lineRule="auto"/>
        <w:jc w:val="both"/>
        <w:rPr>
          <w:rFonts w:ascii="Times New Roman" w:hAnsi="Times New Roman" w:eastAsia="Times New Roman" w:cs="Times New Roman"/>
        </w:rPr>
      </w:pPr>
      <w:r w:rsidRPr="4E95A59B" w:rsidR="78882E74">
        <w:rPr>
          <w:rFonts w:ascii="Times New Roman" w:hAnsi="Times New Roman" w:eastAsia="Times New Roman" w:cs="Times New Roman"/>
        </w:rPr>
        <w:t>Report Download: The system should allow users to download all past allocations records in a CSV format through the download option in modules/reporting.py.</w:t>
      </w:r>
    </w:p>
    <w:p w:rsidR="00B65A93" w:rsidP="4E95A59B" w:rsidRDefault="00B65A93" w14:paraId="4901E01D" w14:textId="77777777">
      <w:pPr>
        <w:spacing w:before="240" w:after="240" w:line="360" w:lineRule="auto"/>
        <w:jc w:val="both"/>
        <w:rPr>
          <w:rFonts w:ascii="Times New Roman" w:hAnsi="Times New Roman" w:eastAsia="Times New Roman" w:cs="Times New Roman"/>
        </w:rPr>
      </w:pPr>
    </w:p>
    <w:p w:rsidRPr="008665F3" w:rsidR="00B65A93" w:rsidP="4E95A59B" w:rsidRDefault="00B65A93" w14:paraId="67FF9BAA" w14:textId="77777777">
      <w:pPr>
        <w:pStyle w:val="Heading3"/>
        <w:spacing w:before="0" w:after="0" w:line="360" w:lineRule="auto"/>
        <w:jc w:val="both"/>
        <w:rPr>
          <w:rFonts w:ascii="Times New Roman" w:hAnsi="Times New Roman" w:eastAsia="Times New Roman" w:cs="Times New Roman"/>
          <w:b w:val="1"/>
          <w:bCs w:val="1"/>
          <w:color w:val="auto"/>
        </w:rPr>
      </w:pPr>
      <w:bookmarkStart w:name="_Toc235802047" w:id="67"/>
      <w:r w:rsidRPr="4E95A59B" w:rsidR="78882E74">
        <w:rPr>
          <w:rFonts w:ascii="Times New Roman" w:hAnsi="Times New Roman" w:eastAsia="Times New Roman" w:cs="Times New Roman"/>
          <w:b w:val="1"/>
          <w:bCs w:val="1"/>
          <w:color w:val="auto"/>
        </w:rPr>
        <w:t>3.2.2 Non-Functional Requirements</w:t>
      </w:r>
      <w:bookmarkEnd w:id="67"/>
    </w:p>
    <w:p w:rsidR="00B65A93" w:rsidP="4E95A59B" w:rsidRDefault="00B65A93" w14:paraId="5403AE82"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 xml:space="preserve">Non-functional requirements describe performance constraints and quality attributes of the system: </w:t>
      </w:r>
      <w:r>
        <w:br/>
      </w:r>
      <w:r w:rsidRPr="4E95A59B" w:rsidR="78882E74">
        <w:rPr>
          <w:rFonts w:ascii="Times New Roman" w:hAnsi="Times New Roman" w:eastAsia="Times New Roman" w:cs="Times New Roman"/>
          <w:b w:val="1"/>
          <w:bCs w:val="1"/>
          <w:color w:val="000000" w:themeColor="text1" w:themeTint="FF" w:themeShade="FF"/>
          <w:lang w:val="en-US"/>
        </w:rPr>
        <w:t>Performance &amp; Speed:</w:t>
      </w:r>
      <w:r w:rsidRPr="4E95A59B" w:rsidR="78882E74">
        <w:rPr>
          <w:rFonts w:ascii="Times New Roman" w:hAnsi="Times New Roman" w:eastAsia="Times New Roman" w:cs="Times New Roman"/>
          <w:color w:val="000000" w:themeColor="text1" w:themeTint="FF" w:themeShade="FF"/>
          <w:lang w:val="en-US"/>
        </w:rPr>
        <w:t xml:space="preserve"> The scoring heuristic must execute and return recommendations in less than 500 milliseconds. The current implementation uses vectorized Pandas operations for efficient computation. </w:t>
      </w:r>
      <w:r>
        <w:br/>
      </w:r>
      <w:r w:rsidRPr="4E95A59B" w:rsidR="78882E74">
        <w:rPr>
          <w:rFonts w:ascii="Times New Roman" w:hAnsi="Times New Roman" w:eastAsia="Times New Roman" w:cs="Times New Roman"/>
          <w:b w:val="1"/>
          <w:bCs w:val="1"/>
          <w:color w:val="000000" w:themeColor="text1" w:themeTint="FF" w:themeShade="FF"/>
          <w:lang w:val="en-US"/>
        </w:rPr>
        <w:t>Security:</w:t>
      </w:r>
      <w:r w:rsidRPr="4E95A59B" w:rsidR="78882E74">
        <w:rPr>
          <w:rFonts w:ascii="Times New Roman" w:hAnsi="Times New Roman" w:eastAsia="Times New Roman" w:cs="Times New Roman"/>
          <w:color w:val="000000" w:themeColor="text1" w:themeTint="FF" w:themeShade="FF"/>
          <w:lang w:val="en-US"/>
        </w:rPr>
        <w:t xml:space="preserve"> All database transactions in database.py employ SQL parameterization (using ? placeholders) to prevent SQL Injection attacks. Data is stored locally in storage_allocation.db to ensure access control. </w:t>
      </w:r>
      <w:r>
        <w:br/>
      </w:r>
      <w:r w:rsidRPr="4E95A59B" w:rsidR="78882E74">
        <w:rPr>
          <w:rFonts w:ascii="Times New Roman" w:hAnsi="Times New Roman" w:eastAsia="Times New Roman" w:cs="Times New Roman"/>
          <w:b w:val="1"/>
          <w:bCs w:val="1"/>
          <w:color w:val="000000" w:themeColor="text1" w:themeTint="FF" w:themeShade="FF"/>
          <w:lang w:val="en-US"/>
        </w:rPr>
        <w:t>Usability:</w:t>
      </w:r>
      <w:r w:rsidRPr="4E95A59B" w:rsidR="78882E74">
        <w:rPr>
          <w:rFonts w:ascii="Times New Roman" w:hAnsi="Times New Roman" w:eastAsia="Times New Roman" w:cs="Times New Roman"/>
          <w:color w:val="000000" w:themeColor="text1" w:themeTint="FF" w:themeShade="FF"/>
          <w:lang w:val="en-US"/>
        </w:rPr>
        <w:t xml:space="preserve"> The Streamlit user interface provides intuitive forms with help tooltips, metric cards, and interactive Plotly visualizations that can be navigated with minimal training. </w:t>
      </w:r>
      <w:r>
        <w:br/>
      </w:r>
      <w:r w:rsidRPr="4E95A59B" w:rsidR="78882E74">
        <w:rPr>
          <w:rFonts w:ascii="Times New Roman" w:hAnsi="Times New Roman" w:eastAsia="Times New Roman" w:cs="Times New Roman"/>
          <w:b w:val="1"/>
          <w:bCs w:val="1"/>
          <w:color w:val="000000" w:themeColor="text1" w:themeTint="FF" w:themeShade="FF"/>
          <w:lang w:val="en-US"/>
        </w:rPr>
        <w:t>Reliability:</w:t>
      </w:r>
      <w:r w:rsidRPr="4E95A59B" w:rsidR="78882E74">
        <w:rPr>
          <w:rFonts w:ascii="Times New Roman" w:hAnsi="Times New Roman" w:eastAsia="Times New Roman" w:cs="Times New Roman"/>
          <w:color w:val="000000" w:themeColor="text1" w:themeTint="FF" w:themeShade="FF"/>
          <w:lang w:val="en-US"/>
        </w:rPr>
        <w:t xml:space="preserve"> The system maintains consistent SQLite state through proper connection management and handles errors gracefully with informative messages when inputs are invalid or no feasible storage tier exists.</w:t>
      </w:r>
    </w:p>
    <w:p w:rsidRPr="008665F3" w:rsidR="00B65A93" w:rsidP="4E95A59B" w:rsidRDefault="00B65A93" w14:paraId="2C4AA4B1" w14:textId="77777777">
      <w:pPr>
        <w:pStyle w:val="Heading3"/>
        <w:spacing w:before="0" w:after="0" w:line="360" w:lineRule="auto"/>
        <w:jc w:val="both"/>
        <w:rPr>
          <w:rFonts w:ascii="Times New Roman" w:hAnsi="Times New Roman" w:eastAsia="Times New Roman" w:cs="Times New Roman"/>
          <w:b w:val="1"/>
          <w:bCs w:val="1"/>
          <w:color w:val="000000"/>
        </w:rPr>
      </w:pPr>
      <w:bookmarkStart w:name="aru5pyuvs8n" w:id="68"/>
      <w:bookmarkStart w:name="_Toc235802048" w:id="69"/>
      <w:bookmarkEnd w:id="68"/>
      <w:r w:rsidRPr="4E95A59B" w:rsidR="78882E74">
        <w:rPr>
          <w:rFonts w:ascii="Times New Roman" w:hAnsi="Times New Roman" w:eastAsia="Times New Roman" w:cs="Times New Roman"/>
          <w:b w:val="1"/>
          <w:bCs w:val="1"/>
          <w:color w:val="000000" w:themeColor="text1" w:themeTint="FF" w:themeShade="FF"/>
        </w:rPr>
        <w:t>3.2.3 User Requirements / User Stories</w:t>
      </w:r>
      <w:bookmarkEnd w:id="69"/>
    </w:p>
    <w:p w:rsidR="00B65A93" w:rsidP="4E95A59B" w:rsidRDefault="00B65A93" w14:paraId="469CF09E"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lang w:val="en-US"/>
        </w:rPr>
        <w:t xml:space="preserve">User requirements explain system utility from the perspective of target users: </w:t>
      </w:r>
      <w:r>
        <w:br/>
      </w:r>
      <w:r w:rsidRPr="4E95A59B" w:rsidR="78882E74">
        <w:rPr>
          <w:rFonts w:ascii="Times New Roman" w:hAnsi="Times New Roman" w:eastAsia="Times New Roman" w:cs="Times New Roman"/>
          <w:i w:val="1"/>
          <w:iCs w:val="1"/>
          <w:color w:val="000000"/>
          <w:lang w:val="en-US"/>
        </w:rPr>
        <w:t>User Story 1:</w:t>
      </w:r>
      <w:r w:rsidRPr="4E95A59B" w:rsidR="78882E74">
        <w:rPr>
          <w:rFonts w:ascii="Times New Roman" w:hAnsi="Times New Roman" w:eastAsia="Times New Roman" w:cs="Times New Roman"/>
          <w:color w:val="000000"/>
          <w:lang w:val="en-US"/>
        </w:rPr>
        <w:t xml:space="preserve"> As a Storage Administrator, I want to input capacity, availability, and latency needs so that I can immediately find the most cost-effective cloud storage tier that meets my SLAs. </w:t>
      </w:r>
      <w:r>
        <w:br/>
      </w:r>
      <w:r w:rsidRPr="4E95A59B" w:rsidR="78882E74">
        <w:rPr>
          <w:rFonts w:ascii="Times New Roman" w:hAnsi="Times New Roman" w:eastAsia="Times New Roman" w:cs="Times New Roman"/>
          <w:i w:val="1"/>
          <w:iCs w:val="1"/>
          <w:color w:val="000000"/>
          <w:lang w:val="en-US"/>
        </w:rPr>
        <w:t>User Story 2:</w:t>
      </w:r>
      <w:r w:rsidRPr="4E95A59B" w:rsidR="78882E74">
        <w:rPr>
          <w:rFonts w:ascii="Times New Roman" w:hAnsi="Times New Roman" w:eastAsia="Times New Roman" w:cs="Times New Roman"/>
          <w:color w:val="000000"/>
          <w:lang w:val="en-US"/>
        </w:rPr>
        <w:t xml:space="preserve"> As a Cloud Provider, I want to adjust the slider weights (</w:t>
      </w:r>
      <m:oMath>
        <m:r>
          <w:rPr>
            <w:rFonts w:ascii="Cambria Math" w:hAnsi="Cambria Math"/>
          </w:rPr>
          <m:t>α</m:t>
        </m:r>
      </m:oMath>
      <w:r w:rsidRPr="4E95A59B" w:rsidR="78882E74">
        <w:rPr>
          <w:rFonts w:ascii="Times New Roman" w:hAnsi="Times New Roman" w:eastAsia="Times New Roman" w:cs="Times New Roman"/>
          <w:color w:val="000000"/>
          <w:lang w:val="en-US"/>
        </w:rPr>
        <w:t xml:space="preserve"> and </w:t>
      </w:r>
      <m:oMath>
        <m:r>
          <w:rPr>
            <w:rFonts w:ascii="Cambria Math" w:hAnsi="Cambria Math"/>
          </w:rPr>
          <m:t>β</m:t>
        </m:r>
      </m:oMath>
      <w:r w:rsidRPr="4E95A59B" w:rsidR="78882E74">
        <w:rPr>
          <w:rFonts w:ascii="Times New Roman" w:hAnsi="Times New Roman" w:eastAsia="Times New Roman" w:cs="Times New Roman"/>
          <w:color w:val="000000"/>
          <w:lang w:val="en-US"/>
        </w:rPr>
        <w:t>) between cost and availability so that the algorithm’s recommendations align with my changing business budgets and operational priorities.</w:t>
      </w:r>
      <w:r>
        <w:br/>
      </w:r>
      <w:r w:rsidRPr="4E95A59B" w:rsidR="78882E74">
        <w:rPr>
          <w:rFonts w:ascii="Times New Roman" w:hAnsi="Times New Roman" w:eastAsia="Times New Roman" w:cs="Times New Roman"/>
          <w:i w:val="1"/>
          <w:iCs w:val="1"/>
          <w:color w:val="000000"/>
          <w:lang w:val="en-US"/>
        </w:rPr>
        <w:t>User Story 3:</w:t>
      </w:r>
      <w:r w:rsidRPr="4E95A59B" w:rsidR="78882E74">
        <w:rPr>
          <w:rFonts w:ascii="Times New Roman" w:hAnsi="Times New Roman" w:eastAsia="Times New Roman" w:cs="Times New Roman"/>
          <w:color w:val="000000"/>
          <w:lang w:val="en-US"/>
        </w:rPr>
        <w:t xml:space="preserve"> As an IT Compliance Auditor, I want to view a historical log of all recommendations and export them so that I can verify that SLA targets are being consistently met.</w:t>
      </w:r>
    </w:p>
    <w:p w:rsidRPr="00961826" w:rsidR="00B65A93" w:rsidP="4E95A59B" w:rsidRDefault="00B65A93" w14:paraId="0DC7C0D5" w14:textId="77777777">
      <w:pPr>
        <w:pStyle w:val="Heading2"/>
        <w:spacing w:before="240" w:after="240" w:line="360" w:lineRule="auto"/>
        <w:jc w:val="both"/>
        <w:rPr>
          <w:rFonts w:ascii="Times New Roman" w:hAnsi="Times New Roman" w:eastAsia="Times New Roman" w:cs="Times New Roman"/>
          <w:b w:val="1"/>
          <w:bCs w:val="1"/>
        </w:rPr>
      </w:pPr>
      <w:bookmarkStart w:name="5g9206pyp8uj" w:id="70"/>
      <w:bookmarkStart w:name="_4z0ncz22ur86" w:id="71"/>
      <w:bookmarkStart w:name="_Toc235802049" w:id="72"/>
      <w:bookmarkEnd w:id="70"/>
      <w:bookmarkEnd w:id="71"/>
      <w:r w:rsidRPr="4E95A59B" w:rsidR="78882E74">
        <w:rPr>
          <w:rFonts w:ascii="Times New Roman" w:hAnsi="Times New Roman" w:eastAsia="Times New Roman" w:cs="Times New Roman"/>
          <w:b w:val="1"/>
          <w:bCs w:val="1"/>
        </w:rPr>
        <w:t>3.3 Tools and Technologies Employed</w:t>
      </w:r>
      <w:bookmarkEnd w:id="72"/>
    </w:p>
    <w:p w:rsidR="00B65A93" w:rsidP="4E95A59B" w:rsidRDefault="00B65A93" w14:paraId="433D6047" w14:textId="77777777">
      <w:pPr>
        <w:spacing w:before="240" w:after="240" w:line="360" w:lineRule="auto"/>
        <w:jc w:val="both"/>
        <w:rPr>
          <w:rFonts w:ascii="Times New Roman" w:hAnsi="Times New Roman" w:eastAsia="Times New Roman" w:cs="Times New Roman"/>
        </w:rPr>
      </w:pPr>
      <w:r w:rsidRPr="4E95A59B" w:rsidR="78882E74">
        <w:rPr>
          <w:rFonts w:ascii="Times New Roman" w:hAnsi="Times New Roman" w:eastAsia="Times New Roman" w:cs="Times New Roman"/>
        </w:rPr>
        <w:t>Programming Language(s): The use of Python 3.8 and above is chosen owing to its high readability and availability of scientific libraries and ease of implementing mathematics scores.</w:t>
      </w:r>
    </w:p>
    <w:p w:rsidR="00B65A93" w:rsidP="4E95A59B" w:rsidRDefault="00B65A93" w14:paraId="24A366C6" w14:textId="77777777">
      <w:pPr>
        <w:spacing w:before="240" w:after="240" w:line="360" w:lineRule="auto"/>
        <w:jc w:val="both"/>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Frameworks/Libraries: The use of Streamlit is employed in developing the front-end of the web application. Pandas is used in handling data frames and database queries. Plotly express is used in generating interactive data visualizations (pie chart, bar chart, line chart, and scatter plots).</w:t>
      </w:r>
    </w:p>
    <w:p w:rsidR="00B65A93" w:rsidP="4E95A59B" w:rsidRDefault="00B65A93" w14:paraId="2BAA91BF" w14:textId="77777777">
      <w:pPr>
        <w:spacing w:before="240" w:after="240" w:line="360" w:lineRule="auto"/>
        <w:jc w:val="both"/>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 xml:space="preserve">Database Systems: SQLite3 is chosen as the database backend. It is serverless, does not require any configuration and the schema and logs are stored within one database file (storage_allocation.db). Database management operations are done using the database.py file. </w:t>
      </w:r>
    </w:p>
    <w:p w:rsidR="00B65A93" w:rsidP="4E95A59B" w:rsidRDefault="00B65A93" w14:paraId="49A621BB" w14:textId="77777777">
      <w:pPr>
        <w:spacing w:before="240" w:after="240" w:line="360" w:lineRule="auto"/>
        <w:jc w:val="both"/>
        <w:rPr>
          <w:rFonts w:ascii="Times New Roman" w:hAnsi="Times New Roman" w:eastAsia="Times New Roman" w:cs="Times New Roman"/>
        </w:rPr>
      </w:pPr>
      <w:r w:rsidRPr="4E95A59B" w:rsidR="78882E74">
        <w:rPr>
          <w:rFonts w:ascii="Times New Roman" w:hAnsi="Times New Roman" w:eastAsia="Times New Roman" w:cs="Times New Roman"/>
        </w:rPr>
        <w:t>Development tools (IDEs): Visual Studio Code (VS Code) is chosen as the integrated development environment.</w:t>
      </w:r>
      <w:r>
        <w:br/>
      </w:r>
    </w:p>
    <w:p w:rsidR="00B65A93" w:rsidP="4E95A59B" w:rsidRDefault="00B65A93" w14:paraId="0568D881" w14:textId="77777777">
      <w:pPr>
        <w:pStyle w:val="Heading2"/>
        <w:spacing w:before="0" w:after="0" w:line="360" w:lineRule="auto"/>
        <w:jc w:val="both"/>
        <w:rPr>
          <w:rFonts w:ascii="Times New Roman" w:hAnsi="Times New Roman" w:eastAsia="Times New Roman" w:cs="Times New Roman"/>
          <w:b w:val="1"/>
          <w:bCs w:val="1"/>
          <w:color w:val="000000"/>
        </w:rPr>
      </w:pPr>
      <w:bookmarkStart w:name="k0ixoscgdhld" w:id="73"/>
      <w:bookmarkStart w:name="_Toc235802050" w:id="74"/>
      <w:bookmarkEnd w:id="73"/>
      <w:r w:rsidRPr="4E95A59B" w:rsidR="78882E74">
        <w:rPr>
          <w:rFonts w:ascii="Times New Roman" w:hAnsi="Times New Roman" w:eastAsia="Times New Roman" w:cs="Times New Roman"/>
          <w:b w:val="1"/>
          <w:bCs w:val="1"/>
          <w:color w:val="000000" w:themeColor="text1" w:themeTint="FF" w:themeShade="FF"/>
        </w:rPr>
        <w:t>3.4 System Design</w:t>
      </w:r>
      <w:bookmarkEnd w:id="74"/>
    </w:p>
    <w:p w:rsidR="00B65A93" w:rsidP="4E95A59B" w:rsidRDefault="00B65A93" w14:paraId="224690FA" w14:textId="77777777">
      <w:pPr>
        <w:pStyle w:val="Heading3"/>
        <w:spacing w:before="0" w:after="0" w:line="360" w:lineRule="auto"/>
        <w:jc w:val="both"/>
        <w:rPr>
          <w:rFonts w:ascii="Times New Roman" w:hAnsi="Times New Roman" w:eastAsia="Times New Roman" w:cs="Times New Roman"/>
          <w:b w:val="1"/>
          <w:bCs w:val="1"/>
          <w:color w:val="000000"/>
        </w:rPr>
      </w:pPr>
      <w:bookmarkStart w:name="jevf8c7zuo0s" w:id="75"/>
      <w:bookmarkStart w:name="_Toc235802051" w:id="76"/>
      <w:bookmarkEnd w:id="75"/>
      <w:r w:rsidRPr="4E95A59B" w:rsidR="78882E74">
        <w:rPr>
          <w:rFonts w:ascii="Times New Roman" w:hAnsi="Times New Roman" w:eastAsia="Times New Roman" w:cs="Times New Roman"/>
          <w:b w:val="1"/>
          <w:bCs w:val="1"/>
          <w:color w:val="000000" w:themeColor="text1" w:themeTint="FF" w:themeShade="FF"/>
        </w:rPr>
        <w:t>3.4.1 System architecture diagram</w:t>
      </w:r>
      <w:bookmarkEnd w:id="76"/>
    </w:p>
    <w:p w:rsidR="00B65A93" w:rsidP="4E95A59B" w:rsidRDefault="00B65A93" w14:paraId="08347E92"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The system follows a three-tier architecture structure:</w:t>
      </w:r>
    </w:p>
    <w:p w:rsidR="00B65A93" w:rsidP="4E95A59B" w:rsidRDefault="00B65A93" w14:paraId="60E85FE8"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rPr>
      </w:pPr>
      <w:r w:rsidR="78882E74">
        <w:drawing>
          <wp:inline wp14:editId="4BB55E0C" wp14:anchorId="2CB51B3F">
            <wp:extent cx="4391025" cy="1409700"/>
            <wp:effectExtent l="0" t="0" r="0" b="0"/>
            <wp:docPr id="3"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1"/>
                    <a:srcRect/>
                    <a:stretch>
                      <a:fillRect/>
                    </a:stretch>
                  </pic:blipFill>
                  <pic:spPr>
                    <a:xfrm>
                      <a:off x="0" y="0"/>
                      <a:ext cx="4391025" cy="1409700"/>
                    </a:xfrm>
                    <a:prstGeom prst="rect">
                      <a:avLst/>
                    </a:prstGeom>
                    <a:ln/>
                  </pic:spPr>
                </pic:pic>
              </a:graphicData>
            </a:graphic>
          </wp:inline>
        </w:drawing>
      </w:r>
    </w:p>
    <w:p w:rsidR="00B65A93" w:rsidP="4E95A59B" w:rsidRDefault="00B65A93" w14:paraId="4DB44250"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rPr>
      </w:pPr>
      <w:r w:rsidRPr="4E95A59B" w:rsidR="78882E74">
        <w:rPr>
          <w:rFonts w:ascii="Times New Roman" w:hAnsi="Times New Roman" w:eastAsia="Times New Roman" w:cs="Times New Roman"/>
          <w:b w:val="1"/>
          <w:bCs w:val="1"/>
          <w:color w:val="000000" w:themeColor="text1" w:themeTint="FF" w:themeShade="FF"/>
        </w:rPr>
        <w:t>Figure 3.2:</w:t>
      </w:r>
      <w:r w:rsidRPr="4E95A59B" w:rsidR="78882E74">
        <w:rPr>
          <w:rFonts w:ascii="Times New Roman" w:hAnsi="Times New Roman" w:eastAsia="Times New Roman" w:cs="Times New Roman"/>
          <w:color w:val="000000" w:themeColor="text1" w:themeTint="FF" w:themeShade="FF"/>
        </w:rPr>
        <w:t xml:space="preserve"> Three-tier system architecture showing Presentation, Application Logic, and Data layers.</w:t>
      </w:r>
    </w:p>
    <w:p w:rsidR="00B65A93" w:rsidP="4E95A59B" w:rsidRDefault="00B65A93" w14:paraId="1760DAA5"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bookmarkStart w:name="ysggg7a91mbr" w:id="77"/>
      <w:bookmarkEnd w:id="77"/>
    </w:p>
    <w:p w:rsidR="00B65A93" w:rsidP="4E95A59B" w:rsidRDefault="00B65A93" w14:paraId="0A2DE309" w14:textId="371E357D">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p>
    <w:p w:rsidR="00B65A93" w:rsidP="4E95A59B" w:rsidRDefault="00B65A93" w14:paraId="1D6B828D"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 xml:space="preserve">Presentation Layer: Provides the Web UI through app.py and modular pages (modules/dashboard.py, modules/allocation.py, modules/monitoring.py, modules/reporting.py) with input forms and data visualizations. </w:t>
      </w:r>
    </w:p>
    <w:p w:rsidR="00B65A93" w:rsidP="4E95A59B" w:rsidRDefault="00B65A93" w14:paraId="407C0A21"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 xml:space="preserve">Application Logic Layer: Houses heuristic.py which runs the allocation scoring calculations and selects tiers using the α-β dual-objective algorithm. </w:t>
      </w:r>
    </w:p>
    <w:p w:rsidRPr="00510ECE" w:rsidR="00B65A93" w:rsidP="4E95A59B" w:rsidRDefault="00B65A93" w14:paraId="719D6296"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Data Layer: Stores historical recommendations and storage tier metrics in SQLite through database.py with parameterized queries.</w:t>
      </w:r>
    </w:p>
    <w:p w:rsidR="00B65A93" w:rsidP="4E95A59B" w:rsidRDefault="00B65A93" w14:paraId="3DDC0316"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3C6F40BA"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13130254"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5B4D136D"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36EF1E4E"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0E6A6AC9"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238F4955"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4AFD1114"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698505E1"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00B65A93" w:rsidP="4E95A59B" w:rsidRDefault="00B65A93" w14:paraId="2F3F6BDF" w14:textId="77777777">
      <w:pPr>
        <w:pStyle w:val="Heading3"/>
        <w:spacing w:before="0" w:after="0" w:line="360" w:lineRule="auto"/>
        <w:jc w:val="both"/>
        <w:rPr>
          <w:rFonts w:ascii="Times New Roman" w:hAnsi="Times New Roman" w:eastAsia="Times New Roman" w:cs="Times New Roman"/>
          <w:b w:val="1"/>
          <w:bCs w:val="1"/>
          <w:color w:val="000000"/>
        </w:rPr>
      </w:pPr>
      <w:bookmarkStart w:name="_Toc235802052" w:id="78"/>
      <w:r w:rsidRPr="4E95A59B" w:rsidR="78882E74">
        <w:rPr>
          <w:rFonts w:ascii="Times New Roman" w:hAnsi="Times New Roman" w:eastAsia="Times New Roman" w:cs="Times New Roman"/>
          <w:b w:val="1"/>
          <w:bCs w:val="1"/>
          <w:color w:val="000000" w:themeColor="text1" w:themeTint="FF" w:themeShade="FF"/>
        </w:rPr>
        <w:t>3.4.2 Use case diagram</w:t>
      </w:r>
      <w:bookmarkEnd w:id="78"/>
    </w:p>
    <w:p w:rsidR="00B65A93" w:rsidP="4E95A59B" w:rsidRDefault="00B65A93" w14:paraId="2F1A0967"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The use case diagram highlights the interactions available to the Storage Administrator:</w:t>
      </w:r>
    </w:p>
    <w:p w:rsidR="00B65A93" w:rsidP="4E95A59B" w:rsidRDefault="00B65A93" w14:paraId="14E78186"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rPr>
      </w:pPr>
      <w:r w:rsidR="78882E74">
        <w:drawing>
          <wp:inline wp14:editId="20E264B9" wp14:anchorId="33A13A4A">
            <wp:extent cx="3152915" cy="2563895"/>
            <wp:effectExtent l="0" t="0" r="0" b="0"/>
            <wp:docPr id="2" name="image5.png"/>
            <wp:cNvGraphicFramePr/>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12"/>
                    <a:srcRect/>
                    <a:stretch>
                      <a:fillRect/>
                    </a:stretch>
                  </pic:blipFill>
                  <pic:spPr>
                    <a:xfrm>
                      <a:off x="0" y="0"/>
                      <a:ext cx="3152915" cy="2563895"/>
                    </a:xfrm>
                    <a:prstGeom prst="rect">
                      <a:avLst/>
                    </a:prstGeom>
                    <a:ln/>
                  </pic:spPr>
                </pic:pic>
              </a:graphicData>
            </a:graphic>
          </wp:inline>
        </w:drawing>
      </w:r>
    </w:p>
    <w:p w:rsidR="00B65A93" w:rsidP="4E95A59B" w:rsidRDefault="00B65A93" w14:paraId="1060A1A3"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i w:val="1"/>
          <w:iCs w:val="1"/>
          <w:color w:val="000000"/>
          <w:lang w:val="en-US"/>
        </w:rPr>
      </w:pPr>
      <w:r w:rsidRPr="4E95A59B" w:rsidR="78882E74">
        <w:rPr>
          <w:rFonts w:ascii="Times New Roman" w:hAnsi="Times New Roman" w:eastAsia="Times New Roman" w:cs="Times New Roman"/>
          <w:b w:val="1"/>
          <w:bCs w:val="1"/>
          <w:i w:val="1"/>
          <w:iCs w:val="1"/>
          <w:color w:val="000000" w:themeColor="text1" w:themeTint="FF" w:themeShade="FF"/>
          <w:lang w:val="en-US"/>
        </w:rPr>
        <w:t>Figure 3.3:</w:t>
      </w:r>
      <w:r w:rsidRPr="4E95A59B" w:rsidR="78882E74">
        <w:rPr>
          <w:rFonts w:ascii="Times New Roman" w:hAnsi="Times New Roman" w:eastAsia="Times New Roman" w:cs="Times New Roman"/>
          <w:i w:val="1"/>
          <w:iCs w:val="1"/>
          <w:color w:val="000000" w:themeColor="text1" w:themeTint="FF" w:themeShade="FF"/>
          <w:lang w:val="en-US"/>
        </w:rPr>
        <w:t xml:space="preserve"> Use case diagram showing Storage Administrator interactions with the system.</w:t>
      </w:r>
    </w:p>
    <w:p w:rsidR="00B65A93" w:rsidP="03FC4069" w:rsidRDefault="00B65A93" w14:paraId="0E0CFBDB" w14:textId="6D9C289B">
      <w:pPr>
        <w:pStyle w:val="Normal"/>
        <w:pBdr>
          <w:top w:val="nil" w:color="000000" w:sz="0" w:space="0"/>
          <w:left w:val="nil" w:color="000000" w:sz="0" w:space="0"/>
          <w:bottom w:val="nil" w:color="000000" w:sz="0" w:space="0"/>
          <w:right w:val="nil" w:color="000000" w:sz="0" w:space="0"/>
          <w:between w:val="nil" w:color="000000" w:sz="0" w:space="0"/>
        </w:pBdr>
        <w:spacing w:line="360" w:lineRule="auto"/>
        <w:jc w:val="both"/>
        <w:rPr>
          <w:rFonts w:ascii="Times New Roman" w:hAnsi="Times New Roman" w:eastAsia="Times New Roman" w:cs="Times New Roman"/>
          <w:color w:val="000000"/>
        </w:rPr>
      </w:pPr>
    </w:p>
    <w:p w:rsidR="00B65A93" w:rsidP="4E95A59B" w:rsidRDefault="00B65A93" w14:paraId="2326B203" w14:textId="77777777">
      <w:pPr>
        <w:pStyle w:val="Heading3"/>
        <w:spacing w:before="0" w:after="0" w:line="360" w:lineRule="auto"/>
        <w:jc w:val="both"/>
        <w:rPr>
          <w:rFonts w:ascii="Times New Roman" w:hAnsi="Times New Roman" w:eastAsia="Times New Roman" w:cs="Times New Roman"/>
          <w:b w:val="1"/>
          <w:bCs w:val="1"/>
          <w:color w:val="000000"/>
        </w:rPr>
      </w:pPr>
      <w:bookmarkStart w:name="sfwzu3dpfk92" w:id="79"/>
      <w:bookmarkStart w:name="_Toc235802053" w:id="80"/>
      <w:bookmarkEnd w:id="79"/>
      <w:r w:rsidRPr="4E95A59B" w:rsidR="78882E74">
        <w:rPr>
          <w:rFonts w:ascii="Times New Roman" w:hAnsi="Times New Roman" w:eastAsia="Times New Roman" w:cs="Times New Roman"/>
          <w:b w:val="1"/>
          <w:bCs w:val="1"/>
          <w:color w:val="000000" w:themeColor="text1" w:themeTint="FF" w:themeShade="FF"/>
        </w:rPr>
        <w:t>3.4.3 Database design (ERD)</w:t>
      </w:r>
      <w:bookmarkEnd w:id="80"/>
    </w:p>
    <w:p w:rsidR="00B65A93" w:rsidP="4E95A59B" w:rsidRDefault="00B65A93" w14:paraId="1E87F26F"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The database schema consists of a one-to-many relationship between storage tiers and allocations:</w:t>
      </w:r>
    </w:p>
    <w:p w:rsidR="00B65A93" w:rsidP="4E95A59B" w:rsidRDefault="00B65A93" w14:paraId="606C61E4" w14:textId="77777777">
      <w:pPr>
        <w:keepNext w:val="1"/>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rPr>
      </w:pPr>
      <w:r w:rsidR="78882E74">
        <w:drawing>
          <wp:inline wp14:editId="4C9776E4" wp14:anchorId="55CF7CCE">
            <wp:extent cx="5334000" cy="1741120"/>
            <wp:effectExtent l="0" t="0" r="0" b="0"/>
            <wp:docPr id="5" name="image4.png" descr="Entity Relationship Diagram"/>
            <wp:cNvGraphicFramePr/>
            <a:graphic>
              <a:graphicData xmlns:a="http://schemas.openxmlformats.org/drawingml/2006/main" uri="http://schemas.openxmlformats.org/drawingml/2006/picture">
                <pic:pic xmlns:pic="http://schemas.openxmlformats.org/drawingml/2006/picture">
                  <pic:nvPicPr>
                    <pic:cNvPr id="0" name="image4.png" descr="Entity Relationship Diagram"/>
                    <pic:cNvPicPr preferRelativeResize="0"/>
                  </pic:nvPicPr>
                  <pic:blipFill>
                    <a:blip xmlns:r="http://schemas.openxmlformats.org/officeDocument/2006/relationships" r:embed="rId13"/>
                    <a:srcRect/>
                    <a:stretch>
                      <a:fillRect/>
                    </a:stretch>
                  </pic:blipFill>
                  <pic:spPr>
                    <a:xfrm>
                      <a:off x="0" y="0"/>
                      <a:ext cx="5334000" cy="1741120"/>
                    </a:xfrm>
                    <a:prstGeom prst="rect">
                      <a:avLst/>
                    </a:prstGeom>
                    <a:ln/>
                  </pic:spPr>
                </pic:pic>
              </a:graphicData>
            </a:graphic>
          </wp:inline>
        </w:drawing>
      </w:r>
    </w:p>
    <w:p w:rsidR="00B65A93" w:rsidP="4E95A59B" w:rsidRDefault="00B65A93" w14:paraId="38F4524D"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b w:val="1"/>
          <w:bCs w:val="1"/>
          <w:color w:val="000000" w:themeColor="text1" w:themeTint="FF" w:themeShade="FF"/>
          <w:lang w:val="en-US"/>
        </w:rPr>
        <w:t>Figure 3.4:</w:t>
      </w:r>
      <w:r w:rsidRPr="4E95A59B" w:rsidR="78882E74">
        <w:rPr>
          <w:rFonts w:ascii="Times New Roman" w:hAnsi="Times New Roman" w:eastAsia="Times New Roman" w:cs="Times New Roman"/>
          <w:color w:val="000000" w:themeColor="text1" w:themeTint="FF" w:themeShade="FF"/>
          <w:lang w:val="en-US"/>
        </w:rPr>
        <w:t xml:space="preserve"> </w:t>
      </w:r>
      <w:r w:rsidRPr="4E95A59B" w:rsidR="78882E74">
        <w:rPr>
          <w:rFonts w:ascii="Times New Roman" w:hAnsi="Times New Roman" w:eastAsia="Times New Roman" w:cs="Times New Roman"/>
          <w:i w:val="1"/>
          <w:iCs w:val="1"/>
          <w:color w:val="000000" w:themeColor="text1" w:themeTint="FF" w:themeShade="FF"/>
          <w:lang w:val="en-US"/>
        </w:rPr>
        <w:t>Entity Relationship Diagram showing one-to-many relationship between storage_tiers and allocations tables.</w:t>
      </w:r>
    </w:p>
    <w:p w:rsidR="00B65A93" w:rsidP="4E95A59B" w:rsidRDefault="00B65A93" w14:paraId="10063216" w14:textId="77777777">
      <w:pPr>
        <w:pStyle w:val="Heading3"/>
        <w:spacing w:before="0" w:after="0" w:line="360" w:lineRule="auto"/>
        <w:jc w:val="both"/>
        <w:rPr>
          <w:rFonts w:ascii="Times New Roman" w:hAnsi="Times New Roman" w:eastAsia="Times New Roman" w:cs="Times New Roman"/>
          <w:b w:val="1"/>
          <w:bCs w:val="1"/>
          <w:color w:val="000000"/>
        </w:rPr>
      </w:pPr>
      <w:bookmarkStart w:name="jnhmv4tkhpgc" w:id="81"/>
      <w:bookmarkStart w:name="_Toc235802054" w:id="82"/>
      <w:bookmarkEnd w:id="81"/>
      <w:r w:rsidRPr="4E95A59B" w:rsidR="78882E74">
        <w:rPr>
          <w:rFonts w:ascii="Times New Roman" w:hAnsi="Times New Roman" w:eastAsia="Times New Roman" w:cs="Times New Roman"/>
          <w:b w:val="1"/>
          <w:bCs w:val="1"/>
          <w:color w:val="000000" w:themeColor="text1" w:themeTint="FF" w:themeShade="FF"/>
        </w:rPr>
        <w:t>3.4.4 Activity diagram</w:t>
      </w:r>
      <w:bookmarkEnd w:id="82"/>
    </w:p>
    <w:p w:rsidR="00B65A93" w:rsidP="4E95A59B" w:rsidRDefault="00B65A93" w14:paraId="58BC2EDD"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The activity diagram models the operational logic flow when generating a storage recommendation:</w:t>
      </w:r>
    </w:p>
    <w:p w:rsidR="00B65A93" w:rsidP="4E95A59B" w:rsidRDefault="00B65A93" w14:paraId="465EA8F4" w14:textId="77777777">
      <w:pPr>
        <w:keepNext w:val="1"/>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color w:val="000000"/>
        </w:rPr>
      </w:pPr>
      <w:r w:rsidR="78882E74">
        <w:drawing>
          <wp:inline wp14:editId="37EC8F23" wp14:anchorId="0900DBB5">
            <wp:extent cx="2733675" cy="5943600"/>
            <wp:effectExtent l="0" t="0" r="0" b="0"/>
            <wp:docPr id="4" name="image6.png"/>
            <wp:cNvGraphicFramePr/>
            <a:graphic>
              <a:graphicData xmlns:a="http://schemas.openxmlformats.org/drawingml/2006/main" uri="http://schemas.openxmlformats.org/drawingml/2006/picture">
                <pic:pic xmlns:pic="http://schemas.openxmlformats.org/drawingml/2006/picture">
                  <pic:nvPicPr>
                    <pic:cNvPr id="0" name="image6.png"/>
                    <pic:cNvPicPr preferRelativeResize="0"/>
                  </pic:nvPicPr>
                  <pic:blipFill>
                    <a:blip xmlns:r="http://schemas.openxmlformats.org/officeDocument/2006/relationships" r:embed="rId14"/>
                    <a:srcRect/>
                    <a:stretch>
                      <a:fillRect/>
                    </a:stretch>
                  </pic:blipFill>
                  <pic:spPr>
                    <a:xfrm>
                      <a:off x="0" y="0"/>
                      <a:ext cx="2733675" cy="5943600"/>
                    </a:xfrm>
                    <a:prstGeom prst="rect">
                      <a:avLst/>
                    </a:prstGeom>
                    <a:ln/>
                  </pic:spPr>
                </pic:pic>
              </a:graphicData>
            </a:graphic>
          </wp:inline>
        </w:drawing>
      </w:r>
    </w:p>
    <w:p w:rsidR="00B65A93" w:rsidP="4E95A59B" w:rsidRDefault="00B65A93" w14:paraId="38847C39"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rFonts w:ascii="Times New Roman" w:hAnsi="Times New Roman" w:eastAsia="Times New Roman" w:cs="Times New Roman"/>
          <w:i w:val="1"/>
          <w:iCs w:val="1"/>
          <w:color w:val="000000"/>
        </w:rPr>
      </w:pPr>
      <w:r w:rsidRPr="4E95A59B" w:rsidR="78882E74">
        <w:rPr>
          <w:rFonts w:ascii="Times New Roman" w:hAnsi="Times New Roman" w:eastAsia="Times New Roman" w:cs="Times New Roman"/>
          <w:b w:val="1"/>
          <w:bCs w:val="1"/>
          <w:i w:val="1"/>
          <w:iCs w:val="1"/>
          <w:color w:val="000000" w:themeColor="text1" w:themeTint="FF" w:themeShade="FF"/>
        </w:rPr>
        <w:t>Figure 3.5:</w:t>
      </w:r>
      <w:r w:rsidRPr="4E95A59B" w:rsidR="78882E74">
        <w:rPr>
          <w:rFonts w:ascii="Times New Roman" w:hAnsi="Times New Roman" w:eastAsia="Times New Roman" w:cs="Times New Roman"/>
          <w:i w:val="1"/>
          <w:iCs w:val="1"/>
          <w:color w:val="000000" w:themeColor="text1" w:themeTint="FF" w:themeShade="FF"/>
        </w:rPr>
        <w:t xml:space="preserve"> Activity diagram showing the operational logic flow for generating storage recommendations.</w:t>
      </w:r>
    </w:p>
    <w:p w:rsidR="00B65A93" w:rsidP="4E95A59B" w:rsidRDefault="00B65A93" w14:paraId="4D9E598B" w14:textId="77777777">
      <w:pPr>
        <w:pStyle w:val="Heading3"/>
        <w:spacing w:before="0" w:after="0" w:line="360" w:lineRule="auto"/>
        <w:jc w:val="both"/>
        <w:rPr>
          <w:rFonts w:ascii="Times New Roman" w:hAnsi="Times New Roman" w:eastAsia="Times New Roman" w:cs="Times New Roman"/>
          <w:b w:val="1"/>
          <w:bCs w:val="1"/>
          <w:color w:val="000000"/>
        </w:rPr>
      </w:pPr>
      <w:bookmarkStart w:name="elhktv5hllwt" w:id="83"/>
      <w:bookmarkStart w:name="_Toc235802055" w:id="84"/>
      <w:bookmarkEnd w:id="83"/>
      <w:r w:rsidRPr="4E95A59B" w:rsidR="78882E74">
        <w:rPr>
          <w:rFonts w:ascii="Times New Roman" w:hAnsi="Times New Roman" w:eastAsia="Times New Roman" w:cs="Times New Roman"/>
          <w:b w:val="1"/>
          <w:bCs w:val="1"/>
          <w:color w:val="000000" w:themeColor="text1" w:themeTint="FF" w:themeShade="FF"/>
        </w:rPr>
        <w:t>3.4.5 Input design</w:t>
      </w:r>
      <w:bookmarkEnd w:id="84"/>
    </w:p>
    <w:p w:rsidR="00B65A93" w:rsidP="4E95A59B" w:rsidRDefault="00B65A93" w14:paraId="4EDE043C" w14:textId="77777777">
      <w:pPr>
        <w:spacing w:line="360" w:lineRule="auto"/>
        <w:rPr>
          <w:rFonts w:ascii="Times New Roman" w:hAnsi="Times New Roman" w:eastAsia="Times New Roman" w:cs="Times New Roman"/>
        </w:rPr>
      </w:pPr>
      <w:bookmarkStart w:name="56pt0vpxlv4v" w:id="85"/>
      <w:bookmarkEnd w:id="85"/>
      <w:r w:rsidRPr="4E95A59B" w:rsidR="78882E74">
        <w:rPr>
          <w:rFonts w:ascii="Times New Roman" w:hAnsi="Times New Roman" w:eastAsia="Times New Roman" w:cs="Times New Roman"/>
        </w:rPr>
        <w:t xml:space="preserve">Input Interface includes:  </w:t>
      </w:r>
    </w:p>
    <w:p w:rsidR="00B65A93" w:rsidP="4E95A59B" w:rsidRDefault="00B65A93" w14:paraId="36554A5D" w14:textId="77777777">
      <w:pPr>
        <w:spacing w:line="360" w:lineRule="auto"/>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 xml:space="preserve">1. Streamlit sidebar switcher to switch among Dashboard, Allocation Simulation, Performance Monitoring, and Reporting &amp; Evaluation interfaces.  </w:t>
      </w:r>
    </w:p>
    <w:p w:rsidR="00B65A93" w:rsidP="4E95A59B" w:rsidRDefault="00B65A93" w14:paraId="0112A017" w14:textId="77777777">
      <w:pPr>
        <w:spacing w:line="360" w:lineRule="auto"/>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 xml:space="preserve">2. Numeric input fields on allocation.py module for required storage capacity (in GB), maximum access latency (in ms), desired availability (with selectbox for predefined levels of Service Level Agreement), and budget constraints (optional).  </w:t>
      </w:r>
    </w:p>
    <w:p w:rsidR="00B65A93" w:rsidP="4E95A59B" w:rsidRDefault="00B65A93" w14:paraId="42943EB7" w14:textId="77777777">
      <w:pPr>
        <w:spacing w:line="360" w:lineRule="auto"/>
        <w:rPr>
          <w:rFonts w:ascii="Times New Roman" w:hAnsi="Times New Roman" w:eastAsia="Times New Roman" w:cs="Times New Roman"/>
          <w:lang w:val="en-US"/>
        </w:rPr>
      </w:pPr>
      <w:r w:rsidRPr="4E95A59B" w:rsidR="78882E74">
        <w:rPr>
          <w:rFonts w:ascii="Times New Roman" w:hAnsi="Times New Roman" w:eastAsia="Times New Roman" w:cs="Times New Roman"/>
          <w:lang w:val="en-US"/>
        </w:rPr>
        <w:t>3. Slider for configuring cost optimization parameter (α) with dynamic adjustment of the unavailability parameter (β = 1.0 – α) from 0.0 to 1.0 with a step of 0.1. 4. Submit form button which initiates the heuristic algorithm execution and results display.</w:t>
      </w:r>
    </w:p>
    <w:p w:rsidRPr="001767BB" w:rsidR="00B65A93" w:rsidP="4E95A59B" w:rsidRDefault="00B65A93" w14:paraId="4C36BA56" w14:textId="77777777">
      <w:pPr>
        <w:pStyle w:val="Heading2"/>
        <w:spacing w:line="360" w:lineRule="auto"/>
        <w:rPr>
          <w:rFonts w:ascii="Times New Roman" w:hAnsi="Times New Roman" w:eastAsia="Times New Roman" w:cs="Times New Roman"/>
          <w:b w:val="1"/>
          <w:bCs w:val="1"/>
        </w:rPr>
      </w:pPr>
      <w:bookmarkStart w:name="_Toc235802056" w:id="86"/>
      <w:r w:rsidRPr="4E95A59B" w:rsidR="78882E74">
        <w:rPr>
          <w:rFonts w:ascii="Times New Roman" w:hAnsi="Times New Roman" w:eastAsia="Times New Roman" w:cs="Times New Roman"/>
          <w:b w:val="1"/>
          <w:bCs w:val="1"/>
        </w:rPr>
        <w:t>3.4.6 Output Design</w:t>
      </w:r>
      <w:bookmarkEnd w:id="86"/>
    </w:p>
    <w:p w:rsidR="00B65A93" w:rsidP="4E95A59B" w:rsidRDefault="00B65A93" w14:paraId="6A9761F6" w14:textId="77777777">
      <w:pPr>
        <w:spacing w:before="240" w:after="240" w:line="360" w:lineRule="auto"/>
        <w:rPr>
          <w:rFonts w:ascii="Times New Roman" w:hAnsi="Times New Roman" w:eastAsia="Times New Roman" w:cs="Times New Roman"/>
        </w:rPr>
      </w:pPr>
      <w:r w:rsidRPr="4E95A59B" w:rsidR="78882E74">
        <w:rPr>
          <w:rFonts w:ascii="Times New Roman" w:hAnsi="Times New Roman" w:eastAsia="Times New Roman" w:cs="Times New Roman"/>
        </w:rPr>
        <w:t xml:space="preserve">Output Interface is used to display results in real-time: </w:t>
      </w:r>
    </w:p>
    <w:p w:rsidR="00B65A93" w:rsidP="4E95A59B" w:rsidRDefault="00B65A93" w14:paraId="4C9609B6" w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240" w:line="360" w:lineRule="auto"/>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KPI Metric Cards that contain Recommended Tier, Estimated Cost ($), Availability SLA (%), Access Latency (ms), and Weights (α/β).</w:t>
      </w:r>
    </w:p>
    <w:p w:rsidR="00B65A93" w:rsidP="4E95A59B" w:rsidRDefault="00B65A93" w14:paraId="32FF61CF" w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Structured DataFrame table displaying comparison of the suggested heuristics results with the benchmarks like First Fit, Best Fit, and Worst Fit along with feasibility flags.</w:t>
      </w:r>
    </w:p>
    <w:p w:rsidR="00B65A93" w:rsidP="4E95A59B" w:rsidRDefault="00B65A93" w14:paraId="0A58221C" w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 xml:space="preserve">Interactive Plotly visualizations include Pie Charts for cost by tier, Bar Graphs for size allocation by tier, Line Graphs for cumulative storage, Area Graphs for cost, and Scatter Plots for Allocation Profiles. </w:t>
      </w:r>
    </w:p>
    <w:p w:rsidR="00B65A93" w:rsidP="4E95A59B" w:rsidRDefault="00B65A93" w14:paraId="037373E0" w14:textId="0D58B470">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180" w:after="240" w:line="360" w:lineRule="auto"/>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Tables of allocations with historical data and SLA compliance flags with CSV export facility.</w:t>
      </w:r>
    </w:p>
    <w:p w:rsidR="00B65A93" w:rsidP="4E95A59B" w:rsidRDefault="00B65A93" w14:paraId="7F30F85E" w14:textId="77777777">
      <w:pPr>
        <w:spacing w:line="360" w:lineRule="auto"/>
        <w:jc w:val="both"/>
        <w:rPr>
          <w:rFonts w:ascii="Times New Roman" w:hAnsi="Times New Roman" w:eastAsia="Times New Roman" w:cs="Times New Roman"/>
          <w:color w:val="000000"/>
        </w:rPr>
      </w:pPr>
    </w:p>
    <w:p w:rsidR="00B65A93" w:rsidP="00B65A93" w:rsidRDefault="00B65A93" w14:paraId="14B51D7F" w14:textId="4BF60FCC">
      <w:pPr>
        <w:pStyle w:val="Heading2"/>
        <w:spacing w:before="280" w:after="120" w:line="360" w:lineRule="auto"/>
        <w:jc w:val="both"/>
      </w:pPr>
      <w:r/>
      <w:r>
        <w:rPr>
          <w:rFonts w:ascii="Times New Roman" w:hAnsi="Times New Roman"/>
          <w:b/>
          <w:color w:val="000000"/>
          <w:sz w:val="28"/>
        </w:rPr>
        <w:t>3.5 Algorithm / Model Description</w:t>
      </w:r>
    </w:p>
    <w:p>
      <w:pPr>
        <w:keepNext/>
        <w:spacing w:before="280" w:after="80"/>
        <w:jc w:val="center"/>
      </w:pPr>
      <w:r>
        <w:drawing>
          <wp:inline>
            <wp:extent cx="5303520" cy="3369295"/>
            <wp:docPr id="2105769030" name="Picture 2105769030"/>
            <wp:cNvGraphicFramePr>
              <a:graphicFrameLocks noChangeAspect="1"/>
            </wp:cNvGraphicFramePr>
            <a:graphic>
              <a:graphicData uri="http://schemas.openxmlformats.org/drawingml/2006/picture">
                <pic:pic>
                  <pic:nvPicPr>
                    <pic:cNvPr id="0" name="figure_3_6_algorithm_pseudocode.png"/>
                    <pic:cNvPicPr/>
                  </pic:nvPicPr>
                  <pic:blipFill>
                    <a:blip r:embed="rId15"/>
                    <a:stretch>
                      <a:fillRect/>
                    </a:stretch>
                  </pic:blipFill>
                  <pic:spPr>
                    <a:xfrm>
                      <a:off x="0" y="0"/>
                      <a:ext cx="5303520" cy="3369295"/>
                    </a:xfrm>
                    <a:prstGeom prst="rect"/>
                  </pic:spPr>
                </pic:pic>
              </a:graphicData>
            </a:graphic>
          </wp:inline>
        </w:drawing>
      </w:r>
    </w:p>
    <w:p>
      <w:pPr>
        <w:keepNext/>
        <w:spacing w:before="280" w:after="80"/>
        <w:jc w:val="center"/>
      </w:pPr>
      <w:r>
        <w:drawing>
          <wp:inline>
            <wp:extent cx="5303520" cy="4068385"/>
            <wp:docPr id="2105769043" name="Picture 2105769043"/>
            <wp:cNvGraphicFramePr>
              <a:graphicFrameLocks noChangeAspect="1"/>
            </wp:cNvGraphicFramePr>
            <a:graphic>
              <a:graphicData uri="http://schemas.openxmlformats.org/drawingml/2006/picture">
                <pic:pic>
                  <pic:nvPicPr>
                    <pic:cNvPr id="0" name="algorithm_3_1_pseudocode.png"/>
                    <pic:cNvPicPr/>
                  </pic:nvPicPr>
                  <pic:blipFill>
                    <a:blip r:embed="rId26"/>
                    <a:stretch>
                      <a:fillRect/>
                    </a:stretch>
                  </pic:blipFill>
                  <pic:spPr>
                    <a:xfrm>
                      <a:off x="0" y="0"/>
                      <a:ext cx="5303520" cy="4068385"/>
                    </a:xfrm>
                    <a:prstGeom prst="rect"/>
                  </pic:spPr>
                </pic:pic>
              </a:graphicData>
            </a:graphic>
          </wp:inline>
        </w:drawing>
      </w:r>
    </w:p>
    <w:p>
      <w:pPr>
        <w:spacing w:before="40" w:after="280"/>
        <w:jc w:val="center"/>
      </w:pPr>
      <w:r>
        <w:rPr>
          <w:rFonts w:ascii="Times New Roman" w:hAnsi="Times New Roman"/>
          <w:b/>
          <w:color w:val="000000"/>
          <w:sz w:val="20"/>
        </w:rPr>
        <w:t xml:space="preserve">Figure 3.7: </w:t>
      </w:r>
      <w:r>
        <w:rPr>
          <w:rFonts w:ascii="Times New Roman" w:hAnsi="Times New Roman"/>
          <w:i/>
          <w:color w:val="000000"/>
          <w:sz w:val="20"/>
        </w:rPr>
        <w:t>Screenshot Image of Algorithm 3.1: Pseudocode Logic of Core SLA-Aware Dual-Objective Heuristic Model.</w:t>
      </w:r>
    </w:p>
    <w:p>
      <w:pPr>
        <w:spacing w:before="40" w:after="280"/>
        <w:jc w:val="center"/>
      </w:pPr>
      <w:r>
        <w:rPr>
          <w:rFonts w:ascii="Times New Roman" w:hAnsi="Times New Roman"/>
          <w:b/>
          <w:color w:val="000000"/>
          <w:sz w:val="20"/>
        </w:rPr>
        <w:t xml:space="preserve">Figure 3.7: </w:t>
      </w:r>
      <w:r>
        <w:rPr>
          <w:rFonts w:ascii="Times New Roman" w:hAnsi="Times New Roman"/>
          <w:i/>
          <w:color w:val="000000"/>
          <w:sz w:val="20"/>
        </w:rPr>
        <w:t>Screenshot Image of Algorithm 3.1: Pseudocode Logic of the Core SLA-Aware Dual-Objective Storage Allocation Algorithm.</w:t>
      </w:r>
    </w:p>
    <w:p w:rsidR="00B65A93" w:rsidP="4E95A59B" w:rsidRDefault="00B65A93" w14:paraId="34B7D1AA" w14:textId="613F7942">
      <w:pPr>
        <w:pStyle w:val="Heading3"/>
        <w:spacing w:line="360" w:lineRule="auto" w:before="240" w:after="80"/>
        <w:rPr>
          <w:b w:val="1"/>
          <w:bCs w:val="1"/>
          <w:noProof w:val="0"/>
          <w:color w:val="auto"/>
          <w:lang w:val="en"/>
        </w:rPr>
      </w:pPr>
      <w:r/>
      <w:r>
        <w:rPr>
          <w:rFonts w:ascii="Times New Roman" w:hAnsi="Times New Roman"/>
          <w:b/>
          <w:color w:val="000000"/>
          <w:sz w:val="25"/>
        </w:rPr>
        <w:t>3.5.1 Overview and Decision Principles</w:t>
      </w:r>
    </w:p>
    <w:p w:rsidR="00B65A93" w:rsidP="4E95A59B" w:rsidRDefault="00B65A93" w14:paraId="0B01E3A7" w14:textId="06939BCC">
      <w:pPr>
        <w:spacing w:before="0" w:beforeAutospacing="off" w:after="120" w:afterAutospacing="off" w:line="360" w:lineRule="auto"/>
        <w:ind/>
        <w:jc w:val="both"/>
      </w:pPr>
      <w:r/>
      <w:r>
        <w:rPr>
          <w:rFonts w:ascii="Times New Roman" w:hAnsi="Times New Roman"/>
          <w:color w:val="000000"/>
          <w:sz w:val="24"/>
        </w:rPr>
        <w:t>The proposed cloud storage allocation system operationalizes a multi-objective greedy scoring heuristic designed to balance operational expenditures (cost optimization weight α) against Service Level Agreement availability risks (unavailability weight β = 1.0 – α). Because cost (measured in USD) and availability (measured in percentage SLA) operate on fundamentally different numerical scales, direct linear combinations would distort decision-making. The proposed model applies Min-Max vector normalization across all candidate storage tiers to transform both cost and unavailability metrics into standard dimensionless intervals [0, 1] prior to weighted score aggregation.</w:t>
      </w:r>
    </w:p>
    <w:p w:rsidR="00B65A93" w:rsidP="4E95A59B" w:rsidRDefault="00B65A93" w14:paraId="4A4089D2" w14:textId="1B8A3C86">
      <w:pPr>
        <w:spacing w:before="240" w:beforeAutospacing="off" w:after="80" w:afterAutospacing="off" w:line="360" w:lineRule="auto"/>
        <w:ind/>
        <w:jc w:val="both"/>
      </w:pPr>
      <w:r/>
      <w:r>
        <w:rPr>
          <w:rFonts w:ascii="Times New Roman" w:hAnsi="Times New Roman"/>
          <w:b/>
          <w:color w:val="000000"/>
          <w:sz w:val="25"/>
        </w:rPr>
        <w:t>3.5.2 Mathematical Model and Formulation</w:t>
      </w:r>
    </w:p>
    <w:p w:rsidR="00B65A93" w:rsidP="4E95A59B" w:rsidRDefault="00B65A93" w14:paraId="1290E8E6" w14:textId="0398A62D">
      <w:pPr>
        <w:pStyle w:val="ListParagraph"/>
        <w:numPr>
          <w:ilvl w:val="0"/>
          <w:numId w:val="8"/>
        </w:numPr>
        <w:spacing w:before="0" w:beforeAutospacing="off" w:after="120" w:afterAutospacing="off" w:line="360" w:lineRule="auto"/>
        <w:ind/>
        <w:jc w:val="both"/>
        <w:rPr>
          <w:rFonts w:ascii="Times New Roman" w:hAnsi="Times New Roman" w:eastAsia="Times New Roman" w:cs="Times New Roman"/>
          <w:noProof w:val="0"/>
          <w:sz w:val="24"/>
          <w:szCs w:val="24"/>
          <w:lang w:val="en-US"/>
        </w:rPr>
      </w:pPr>
      <w:r/>
      <w:r>
        <w:rPr>
          <w:rFonts w:ascii="Times New Roman" w:hAnsi="Times New Roman"/>
          <w:color w:val="000000"/>
          <w:sz w:val="24"/>
        </w:rPr>
        <w:t>The decision framework is formalized through the following mathematical formulation:</w:t>
      </w:r>
    </w:p>
    <w:p w:rsidR="00B65A93" w:rsidP="4E95A59B" w:rsidRDefault="00B65A93" w14:paraId="2378CDFC" w14:textId="2CEC267A">
      <w:pPr>
        <w:pStyle w:val="ListParagraph"/>
        <w:numPr>
          <w:ilvl w:val="0"/>
          <w:numId w:val="8"/>
        </w:numPr>
        <w:spacing w:before="0" w:beforeAutospacing="off" w:after="120" w:afterAutospacing="off" w:line="360" w:lineRule="auto"/>
        <w:ind/>
        <w:jc w:val="both"/>
        <w:rPr>
          <w:rFonts w:ascii="Times New Roman" w:hAnsi="Times New Roman" w:eastAsia="Times New Roman" w:cs="Times New Roman"/>
          <w:noProof w:val="0"/>
          <w:sz w:val="24"/>
          <w:szCs w:val="24"/>
          <w:lang w:val="en-US"/>
        </w:rPr>
      </w:pPr>
      <w:r/>
      <w:r>
        <w:rPr>
          <w:rFonts w:ascii="Times New Roman" w:hAnsi="Times New Roman"/>
          <w:color w:val="000000"/>
          <w:sz w:val="24"/>
        </w:rPr>
        <w:t>1. Total Cost Estimation: For candidate storage tier i ∈ T with unit cost cost_per_gb_i ($/GB) and requested capacity S_req (GB), total monthly operational cost C_i is calculated as:</w:t>
      </w:r>
    </w:p>
    <w:p w:rsidR="00B65A93" w:rsidP="4E95A59B" w:rsidRDefault="00B65A93" w14:paraId="79A6C17B" w14:textId="7540E038">
      <w:pPr>
        <w:pStyle w:val="ListParagraph"/>
        <w:numPr>
          <w:ilvl w:val="0"/>
          <w:numId w:val="8"/>
        </w:numPr>
        <w:spacing w:before="80" w:beforeAutospacing="off" w:after="120" w:afterAutospacing="off" w:line="276" w:lineRule="auto"/>
        <w:ind/>
        <w:jc w:val="center"/>
        <w:rPr>
          <w:rFonts w:ascii="Times New Roman" w:hAnsi="Times New Roman" w:eastAsia="Times New Roman" w:cs="Times New Roman"/>
          <w:noProof w:val="0"/>
          <w:sz w:val="24"/>
          <w:szCs w:val="24"/>
          <w:lang w:val="en-US"/>
        </w:rPr>
      </w:pPr>
      <w:r/>
      <w:r>
        <w:rPr>
          <w:rFonts w:ascii="Times New Roman" w:hAnsi="Times New Roman"/>
          <w:b/>
          <w:i/>
          <w:color w:val="000000"/>
          <w:sz w:val="22"/>
        </w:rPr>
        <w:t>C_i = cost_per_gb_i × S_req</w:t>
      </w:r>
    </w:p>
    <w:p w:rsidR="00B65A93" w:rsidP="4E95A59B" w:rsidRDefault="00B65A93" w14:paraId="66B742BB" w14:textId="093A753B">
      <w:pPr>
        <w:pStyle w:val="ListParagraph"/>
        <w:numPr>
          <w:ilvl w:val="0"/>
          <w:numId w:val="8"/>
        </w:numPr>
        <w:spacing w:before="0" w:beforeAutospacing="off" w:after="120" w:afterAutospacing="off" w:line="360" w:lineRule="auto"/>
        <w:ind/>
        <w:jc w:val="both"/>
        <w:rPr>
          <w:rFonts w:ascii="Times New Roman" w:hAnsi="Times New Roman" w:eastAsia="Times New Roman" w:cs="Times New Roman"/>
          <w:noProof w:val="0"/>
          <w:sz w:val="24"/>
          <w:szCs w:val="24"/>
          <w:lang w:val="en-US"/>
        </w:rPr>
      </w:pPr>
      <w:r/>
      <w:r>
        <w:rPr>
          <w:rFonts w:ascii="Times New Roman" w:hAnsi="Times New Roman"/>
          <w:color w:val="000000"/>
          <w:sz w:val="24"/>
        </w:rPr>
        <w:t>2. Unavailability Risk Conversion: Percentage availability SLA_i (%) is transformed into unavailability fraction U_i for minimizability:</w:t>
      </w:r>
    </w:p>
    <w:p w:rsidR="00B65A93" w:rsidP="4E95A59B" w:rsidRDefault="00B65A93" w14:paraId="77CCEFBE" w14:textId="6E4F6C7B">
      <w:pPr>
        <w:pStyle w:val="ListParagraph"/>
        <w:numPr>
          <w:ilvl w:val="0"/>
          <w:numId w:val="8"/>
        </w:numPr>
        <w:spacing w:before="80" w:beforeAutospacing="off" w:after="120" w:afterAutospacing="off" w:line="276" w:lineRule="auto"/>
        <w:ind/>
        <w:jc w:val="center"/>
        <w:rPr>
          <w:rFonts w:ascii="Times New Roman" w:hAnsi="Times New Roman" w:eastAsia="Times New Roman" w:cs="Times New Roman"/>
          <w:noProof w:val="0"/>
          <w:sz w:val="24"/>
          <w:szCs w:val="24"/>
          <w:lang w:val="en-US"/>
        </w:rPr>
      </w:pPr>
      <w:r/>
      <w:r>
        <w:rPr>
          <w:rFonts w:ascii="Times New Roman" w:hAnsi="Times New Roman"/>
          <w:b/>
          <w:i/>
          <w:color w:val="000000"/>
          <w:sz w:val="22"/>
        </w:rPr>
        <w:t>U_i = 1.0 – (SLA_i / 100.0)</w:t>
      </w:r>
    </w:p>
    <w:p w:rsidR="00B65A93" w:rsidP="4E95A59B" w:rsidRDefault="00B65A93" w14:paraId="211C9E6E" w14:textId="0D2704D3">
      <w:pPr>
        <w:spacing w:before="0" w:beforeAutospacing="off" w:after="120" w:afterAutospacing="off" w:line="360" w:lineRule="auto"/>
        <w:ind/>
        <w:jc w:val="both"/>
      </w:pPr>
      <w:r/>
      <w:r>
        <w:rPr>
          <w:rFonts w:ascii="Times New Roman" w:hAnsi="Times New Roman"/>
          <w:color w:val="000000"/>
          <w:sz w:val="24"/>
        </w:rPr>
        <w:t>3. Feasible Candidate Tier Pre-Filtering: Candidate tier set T is filtered against hard SLA availability target SLA_req (%), maximum tolerable latency Latency_req (ms), and optional budget bound B ($) to yield feasible subset E:</w:t>
      </w:r>
    </w:p>
    <w:p w:rsidR="00B65A93" w:rsidP="4E95A59B" w:rsidRDefault="00B65A93" w14:paraId="2C95C985" w14:textId="7D5D251E">
      <w:pPr>
        <w:pBdr>
          <w:top w:val="nil" w:color="FF000000" w:sz="0" w:space="0"/>
          <w:left w:val="nil" w:color="FF000000" w:sz="0" w:space="0"/>
          <w:bottom w:val="nil" w:color="FF000000" w:sz="0" w:space="0"/>
          <w:right w:val="nil" w:color="FF000000" w:sz="0" w:space="0"/>
          <w:between w:val="nil" w:color="FF000000" w:sz="0" w:space="0"/>
        </w:pBdr>
        <w:spacing w:line="276" w:lineRule="auto" w:before="80" w:after="120"/>
        <w:ind w:left="0"/>
        <w:jc w:val="center"/>
        <w:rPr>
          <w:rFonts w:ascii="Times New Roman" w:hAnsi="Times New Roman" w:eastAsia="Times New Roman" w:cs="Times New Roman"/>
          <w:color w:val="000000"/>
        </w:rPr>
      </w:pPr>
      <w:r/>
      <w:r>
        <w:rPr>
          <w:rFonts w:ascii="Times New Roman" w:hAnsi="Times New Roman"/>
          <w:b/>
          <w:i/>
          <w:color w:val="000000"/>
          <w:sz w:val="22"/>
        </w:rPr>
        <w:t>E = { i ∈ T | SLA_i ≥ SLA_req  ∧  Latency_i ≤ Latency_req  ∧  (B is NULL  ∨  C_i ≤ B) }</w:t>
      </w:r>
    </w:p>
    <w:p w:rsidR="00B65A93" w:rsidP="4E95A59B" w:rsidRDefault="00B65A93" w14:paraId="0960C990"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before="0" w:after="120"/>
        <w:ind w:left="720"/>
        <w:jc w:val="both"/>
        <w:rPr>
          <w:rFonts w:ascii="Times New Roman" w:hAnsi="Times New Roman" w:eastAsia="Times New Roman" w:cs="Times New Roman"/>
          <w:color w:val="000000"/>
        </w:rPr>
      </w:pPr>
      <w:r/>
      <w:r>
        <w:rPr>
          <w:rFonts w:ascii="Times New Roman" w:hAnsi="Times New Roman"/>
          <w:color w:val="000000"/>
          <w:sz w:val="24"/>
        </w:rPr>
        <w:t>4. Min-Max Vector Normalization: Cost bounds C_min = min_{i ∈ E}(C_i), C_max = max_{i ∈ E}(C_i) and unavailability bounds U_min = min_{i ∈ E}(U_i), U_max = max_{i ∈ E}(U_i) scale candidate metrics into normalized scores C_norm(i) and U_norm(i):</w:t>
      </w:r>
    </w:p>
    <w:p w:rsidR="75939BB0" w:rsidP="4E95A59B" w:rsidRDefault="75939BB0" w14:paraId="5CAAFA52" w14:textId="0196DD8B">
      <w:pPr>
        <w:pStyle w:val="Normal"/>
        <w:pBdr>
          <w:top w:val="nil" w:color="FF000000" w:sz="0" w:space="0"/>
          <w:left w:val="nil" w:color="FF000000" w:sz="0" w:space="0"/>
          <w:bottom w:val="nil" w:color="FF000000" w:sz="0" w:space="0"/>
          <w:right w:val="nil" w:color="FF000000" w:sz="0" w:space="0"/>
          <w:between w:val="nil" w:color="FF000000" w:sz="0" w:space="0"/>
        </w:pBdr>
        <w:spacing w:line="276" w:lineRule="auto" w:before="80" w:after="120"/>
        <w:jc w:val="center"/>
      </w:pPr>
      <w:r/>
      <w:r>
        <w:rPr>
          <w:rFonts w:ascii="Times New Roman" w:hAnsi="Times New Roman"/>
          <w:b/>
          <w:i/>
          <w:color w:val="000000"/>
          <w:sz w:val="22"/>
        </w:rPr>
        <w:t>C_norm(i) = (C_i – C_min) / (C_max – C_min)   if (C_max &gt; C_min) else 0.0</w:t>
      </w:r>
    </w:p>
    <w:p>
      <w:pPr>
        <w:spacing w:before="80" w:after="120" w:line="276" w:lineRule="auto"/>
        <w:jc w:val="center"/>
      </w:pPr>
      <w:r/>
      <w:r>
        <w:rPr>
          <w:rFonts w:ascii="Times New Roman" w:hAnsi="Times New Roman"/>
          <w:b/>
          <w:i/>
          <w:color w:val="000000"/>
          <w:sz w:val="22"/>
        </w:rPr>
        <w:t>U_norm(i) = (U_i – U_min) / (U_max – U_min)   if (U_max &gt; U_min) else 0.0</w:t>
      </w:r>
    </w:p>
    <w:p>
      <w:pPr>
        <w:spacing w:before="0" w:after="120" w:line="360" w:lineRule="auto"/>
      </w:pPr>
      <w:r/>
      <w:r>
        <w:rPr>
          <w:rFonts w:ascii="Times New Roman" w:hAnsi="Times New Roman"/>
          <w:color w:val="000000"/>
          <w:sz w:val="24"/>
        </w:rPr>
        <w:t>5. Weighted Dual-Objective Scoring: Composite decision score S_i is computed using user-configured trade-off weights α ∈ [0.0, 1.0] and β = 1.0 – α:</w:t>
      </w:r>
    </w:p>
    <w:p>
      <w:pPr>
        <w:spacing w:before="80" w:after="120" w:line="276" w:lineRule="auto"/>
        <w:jc w:val="center"/>
      </w:pPr>
      <w:r/>
      <w:r>
        <w:rPr>
          <w:rFonts w:ascii="Times New Roman" w:hAnsi="Times New Roman"/>
          <w:b/>
          <w:i/>
          <w:color w:val="000000"/>
          <w:sz w:val="22"/>
        </w:rPr>
        <w:t>S_i = α × C_norm(i) + β × U_norm(i)</w:t>
      </w:r>
    </w:p>
    <w:p>
      <w:pPr>
        <w:spacing w:before="0" w:after="120" w:line="360" w:lineRule="auto"/>
      </w:pPr>
      <w:r/>
      <w:r>
        <w:rPr>
          <w:rFonts w:ascii="Times New Roman" w:hAnsi="Times New Roman"/>
          <w:color w:val="000000"/>
          <w:sz w:val="24"/>
        </w:rPr>
        <w:t>6. Optimal Tier Selection: The storage tier i* yielding the lowest composite score is selected as the recommended allocation:</w:t>
      </w:r>
    </w:p>
    <w:p>
      <w:pPr>
        <w:spacing w:before="80" w:after="120" w:line="276" w:lineRule="auto"/>
        <w:jc w:val="center"/>
      </w:pPr>
      <w:r/>
      <w:r>
        <w:rPr>
          <w:rFonts w:ascii="Times New Roman" w:hAnsi="Times New Roman"/>
          <w:b/>
          <w:i/>
          <w:color w:val="000000"/>
          <w:sz w:val="22"/>
        </w:rPr>
        <w:t>i* = argmin_{i ∈ E} (S_i)</w:t>
      </w:r>
    </w:p>
    <w:p>
      <w:pPr>
        <w:spacing w:before="240" w:after="80" w:line="360" w:lineRule="auto"/>
      </w:pPr>
      <w:r/>
      <w:r>
        <w:rPr>
          <w:rFonts w:ascii="Times New Roman" w:hAnsi="Times New Roman"/>
          <w:b/>
          <w:color w:val="000000"/>
          <w:sz w:val="25"/>
        </w:rPr>
        <w:t>3.5.3 Proposed Heuristic Scoring Algorithm (Pseudo-Code)</w:t>
      </w:r>
    </w:p>
    <w:p>
      <w:pPr>
        <w:keepNext/>
        <w:spacing w:before="280" w:after="80"/>
        <w:jc w:val="center"/>
      </w:pPr>
      <w:r>
        <w:drawing>
          <wp:inline>
            <wp:extent cx="5303520" cy="3369295"/>
            <wp:docPr id="2105769032" name="Picture 210576903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369295"/>
                    </a:xfrm>
                    <a:prstGeom prst="rect"/>
                  </pic:spPr>
                </pic:pic>
              </a:graphicData>
            </a:graphic>
          </wp:inline>
        </w:drawing>
      </w:r>
    </w:p>
    <w:p>
      <w:pPr>
        <w:spacing w:before="40" w:after="280"/>
        <w:jc w:val="center"/>
      </w:pPr>
      <w:r>
        <w:rPr>
          <w:rFonts w:ascii="Times New Roman" w:hAnsi="Times New Roman"/>
          <w:b/>
          <w:color w:val="000000"/>
          <w:sz w:val="20"/>
        </w:rPr>
        <w:t xml:space="preserve">Figure 3.7: </w:t>
      </w:r>
      <w:r>
        <w:rPr>
          <w:rFonts w:ascii="Times New Roman" w:hAnsi="Times New Roman"/>
          <w:i/>
          <w:color w:val="000000"/>
          <w:sz w:val="20"/>
        </w:rPr>
        <w:t>Screenshot Image of Algorithm 3.1: Pseudocode Logic of Core SLA-Aware Dual-Objective Heuristic Model.</w:t>
      </w:r>
    </w:p>
    <w:p>
      <w:pPr>
        <w:spacing w:before="0" w:after="120" w:line="360" w:lineRule="auto"/>
      </w:pPr>
      <w:r/>
      <w:r>
        <w:rPr>
          <w:rFonts w:ascii="Times New Roman" w:hAnsi="Times New Roman"/>
          <w:color w:val="000000"/>
          <w:sz w:val="24"/>
        </w:rPr>
        <w:t>The procedural logic governing the proposed α-β dual-objective heuristic is formalized in Algorithm 3.1:</w:t>
      </w:r>
    </w:p>
    <w:p>
      <w:pPr>
        <w:keepNext/>
        <w:spacing w:before="280" w:after="80"/>
        <w:jc w:val="center"/>
      </w:pPr>
      <w:r>
        <w:drawing>
          <wp:inline>
            <wp:extent cx="5303520" cy="3369295"/>
            <wp:docPr id="2105769033" name="Picture 210576903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369295"/>
                    </a:xfrm>
                    <a:prstGeom prst="rect"/>
                  </pic:spPr>
                </pic:pic>
              </a:graphicData>
            </a:graphic>
          </wp:inline>
        </w:drawing>
      </w:r>
    </w:p>
    <w:p>
      <w:pPr>
        <w:spacing w:before="40" w:after="280"/>
        <w:jc w:val="center"/>
      </w:pPr>
      <w:r>
        <w:rPr>
          <w:rFonts w:ascii="Times New Roman" w:hAnsi="Times New Roman"/>
          <w:b/>
          <w:color w:val="000000"/>
          <w:sz w:val="20"/>
        </w:rPr>
        <w:t xml:space="preserve">Figure 3.7: </w:t>
      </w:r>
      <w:r>
        <w:rPr>
          <w:rFonts w:ascii="Times New Roman" w:hAnsi="Times New Roman"/>
          <w:i/>
          <w:color w:val="000000"/>
          <w:sz w:val="20"/>
        </w:rPr>
        <w:t>Screenshot Image of Algorithm 3.1: Pseudocode Logic of Core SLA-Aware Dual-Objective Heuristic Model.</w:t>
      </w:r>
    </w:p>
    <w:p>
      <w:pPr>
        <w:spacing w:before="120" w:after="120" w:line="252" w:lineRule="auto"/>
      </w:pPr>
      <w:r/>
      <w:r>
        <w:rPr>
          <w:rFonts w:ascii="Consolas" w:hAnsi="Consolas"/>
          <w:color w:val="000000"/>
          <w:sz w:val="19"/>
        </w:rPr>
        <w:t>Algorithm 3.1: Proposed α-β Dual-Objective Storage Allocation Algorithm</w:t>
        <w:br/>
        <w:t>----------------------------------------------------------------------------------------------------</w:t>
        <w:br/>
        <w:t>Input : Required Storage Capacity S_req (GB), Target SLA Availability SLA_req (%),</w:t>
        <w:br/>
        <w:t xml:space="preserve">        Max Tolerable Access Latency Latency_req (ms), Optional Budget Bound B ($),</w:t>
        <w:br/>
        <w:t xml:space="preserve">        Cost Optimization Weight α ∈ [0.0, 1.0], Availability Risk Weight β = 1.0 - α.</w:t>
        <w:br/>
        <w:t>Output: Recommended Tier i*, Monthly Cost Estimate C_i*, Availability SLA_i*,</w:t>
        <w:br/>
        <w:t xml:space="preserve">        Access Latency Latency_i*, Detailed Candidate Tier Scoring Breakdown Table.</w:t>
        <w:br/>
        <w:t>----------------------------------------------------------------------------------------------------</w:t>
        <w:br/>
        <w:t xml:space="preserve"> 1:  Retrieve candidate storage tier catalog T from relational database (storage_tiers table)</w:t>
        <w:br/>
        <w:t xml:space="preserve"> 2:  Initialize eligible candidate set E = Ø</w:t>
        <w:br/>
        <w:t xml:space="preserve"> 3:  FOR EACH storage tier i in T DO:</w:t>
        <w:br/>
        <w:t xml:space="preserve"> 4:      IF SLA_i &gt;= SLA_req AND Latency_i &lt;= Latency_req THEN</w:t>
        <w:br/>
        <w:t xml:space="preserve"> 5:          C_i = cost_per_gb_i * S_req</w:t>
        <w:br/>
        <w:t xml:space="preserve"> 6:          IF B is NULL OR B &lt;= 0.0 OR C_i &lt;= B THEN</w:t>
        <w:br/>
        <w:t xml:space="preserve"> 7:              Add tier i with metrics (C_i, SLA_i, Latency_i) to set E</w:t>
        <w:br/>
        <w:t xml:space="preserve"> 8:          END IF</w:t>
        <w:br/>
        <w:t xml:space="preserve"> 9:      END IF</w:t>
        <w:br/>
        <w:t>10:  END FOR</w:t>
        <w:br/>
        <w:t>11:  IF set E is empty THEN</w:t>
        <w:br/>
        <w:t>12:      RETURN Failure ("No candidate storage tier meets availability, latency, and budget requirements.")</w:t>
        <w:br/>
        <w:t>13:  END IF</w:t>
        <w:br/>
        <w:t>14:  Calculate C_min = min_{i in E}(C_i) and C_max = max_{i in E}(C_i)</w:t>
        <w:br/>
        <w:t>15:  FOR EACH tier i in E DO: U_i = 1.0 - (SLA_i / 100.0)</w:t>
        <w:br/>
        <w:t>16:  Calculate U_min = min_{i in E}(U_i) and U_max = max_{i in E}(U_i)</w:t>
        <w:br/>
        <w:t>17:  Calculate cost range C_range = C_max - C_min and unavailability range U_range = U_max - U_min</w:t>
        <w:br/>
        <w:t>18:  FOR EACH tier i in E DO:</w:t>
        <w:br/>
        <w:t>19:      C_norm(i) = (C_i - C_min) / C_range  IF C_range &gt; 0 ELSE 0.0</w:t>
        <w:br/>
        <w:t>20:      U_norm(i) = (U_i - U_min) / U_range  IF U_range &gt; 0 ELSE 0.0</w:t>
        <w:br/>
        <w:t>21:      Score_i   = alpha * C_norm(i) + beta * U_norm(i)</w:t>
        <w:br/>
        <w:t>22:  END FOR</w:t>
        <w:br/>
        <w:t>23:  Select optimal tier i* = argmin_{i in E}(Score_i)</w:t>
        <w:br/>
        <w:t>24:  Commit transaction record (S_req, SLA_req, Latency_req, B, alpha, beta, i*, C_i*, SLA_i*, timestamp)</w:t>
        <w:br/>
        <w:t xml:space="preserve">     to relational database allocations table</w:t>
        <w:br/>
        <w:t>25:  RETURN Success (i*, C_i*, SLA_i*, Latency_i*, Full Scoring Breakdown for set E)</w:t>
      </w:r>
    </w:p>
    <w:p>
      <w:pPr>
        <w:spacing w:before="240" w:after="80" w:line="360" w:lineRule="auto"/>
      </w:pPr>
      <w:r/>
      <w:r>
        <w:rPr>
          <w:rFonts w:ascii="Times New Roman" w:hAnsi="Times New Roman"/>
          <w:b/>
          <w:color w:val="000000"/>
          <w:sz w:val="25"/>
        </w:rPr>
        <w:t>3.5.4 Comparative Baseline Allocation Algorithms</w:t>
      </w:r>
    </w:p>
    <w:p>
      <w:pPr>
        <w:spacing w:before="0" w:after="120" w:line="360" w:lineRule="auto"/>
      </w:pPr>
      <w:r/>
      <w:r>
        <w:rPr>
          <w:rFonts w:ascii="Times New Roman" w:hAnsi="Times New Roman"/>
          <w:color w:val="000000"/>
          <w:sz w:val="24"/>
        </w:rPr>
        <w:t>To evaluate the performance efficacy of the proposed heuristic, three classical baseline memory allocation heuristics adapted for cloud storage tiers are integrated for comparative benchmarking:</w:t>
      </w:r>
    </w:p>
    <w:p>
      <w:pPr>
        <w:keepNext/>
        <w:spacing w:before="280" w:after="80"/>
        <w:jc w:val="center"/>
      </w:pPr>
      <w:r>
        <w:drawing>
          <wp:inline>
            <wp:extent cx="5303520" cy="3369295"/>
            <wp:docPr id="2105769034" name="Picture 21057690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369295"/>
                    </a:xfrm>
                    <a:prstGeom prst="rect"/>
                  </pic:spPr>
                </pic:pic>
              </a:graphicData>
            </a:graphic>
          </wp:inline>
        </w:drawing>
      </w:r>
    </w:p>
    <w:p>
      <w:pPr>
        <w:spacing w:before="40" w:after="280"/>
        <w:jc w:val="center"/>
      </w:pPr>
      <w:r>
        <w:rPr>
          <w:rFonts w:ascii="Times New Roman" w:hAnsi="Times New Roman"/>
          <w:b/>
          <w:color w:val="000000"/>
          <w:sz w:val="20"/>
        </w:rPr>
        <w:t xml:space="preserve">Figure 3.7: </w:t>
      </w:r>
      <w:r>
        <w:rPr>
          <w:rFonts w:ascii="Times New Roman" w:hAnsi="Times New Roman"/>
          <w:i/>
          <w:color w:val="000000"/>
          <w:sz w:val="20"/>
        </w:rPr>
        <w:t>Screenshot Image of Algorithm 3.1: Pseudocode Logic of Core SLA-Aware Dual-Objective Heuristic Model.</w:t>
      </w:r>
    </w:p>
    <w:p>
      <w:pPr>
        <w:spacing w:before="120" w:after="120" w:line="252" w:lineRule="auto"/>
      </w:pPr>
      <w:r/>
      <w:r>
        <w:rPr>
          <w:rFonts w:ascii="Consolas" w:hAnsi="Consolas"/>
          <w:color w:val="000000"/>
          <w:sz w:val="19"/>
        </w:rPr>
        <w:t>Algorithm 3.2: Benchmark Storage Allocation Heuristics (First Fit, Best Fit, Worst Fit)</w:t>
        <w:br/>
        <w:t>----------------------------------------------------------------------------------------------------</w:t>
        <w:br/>
        <w:t>Procedure 1: First Fit Allocation (FF)</w:t>
        <w:br/>
        <w:t xml:space="preserve"> 1: FOR EACH storage tier i in database catalog T DO:</w:t>
        <w:br/>
        <w:t xml:space="preserve"> 2:     IF SLA_i &gt;= SLA_req AND Latency_i &lt;= Latency_req THEN</w:t>
        <w:br/>
        <w:t xml:space="preserve"> 3:         RETURN Tier i as First Fit Allocation Recommendation</w:t>
        <w:br/>
        <w:t xml:space="preserve"> 4:     END IF</w:t>
        <w:br/>
        <w:t xml:space="preserve"> 5: END FOR</w:t>
        <w:br/>
        <w:t xml:space="preserve"> 6: RETURN No Feasible Allocation</w:t>
        <w:br/>
        <w:br/>
        <w:t>Procedure 2: Best Fit Allocation (BF)</w:t>
        <w:br/>
        <w:t xml:space="preserve"> 1: Filter feasible set E = { i in T | SLA_i &gt;= SLA_req AND Latency_i &lt;= Latency_req }</w:t>
        <w:br/>
        <w:t xml:space="preserve"> 2: IF E is empty THEN RETURN No Feasible Allocation</w:t>
        <w:br/>
        <w:t xml:space="preserve"> 3: FOR EACH tier i in E DO: Calculate excess availability ΔA_i = SLA_i - SLA_req</w:t>
        <w:br/>
        <w:t xml:space="preserve"> 4: Select tier i*_BF = argmin_{i in E}(ΔA_i)</w:t>
        <w:br/>
        <w:t xml:space="preserve"> 5: RETURN Tier i*_BF as Best Fit Allocation Recommendation</w:t>
        <w:br/>
        <w:br/>
        <w:t>Procedure 3: Worst Fit Allocation (WF)</w:t>
        <w:br/>
        <w:t xml:space="preserve"> 1: Filter feasible set E = { i in T | SLA_i &gt;= SLA_req AND Latency_i &lt;= Latency_req }</w:t>
        <w:br/>
        <w:t xml:space="preserve"> 2: IF E is empty THEN RETURN No Feasible Allocation</w:t>
        <w:br/>
        <w:t xml:space="preserve"> 3: FOR EACH tier i in E DO: Calculate excess availability ΔA_i = SLA_i - SLA_req</w:t>
        <w:br/>
        <w:t xml:space="preserve"> 4: Select tier i*_WF = argmax_{i in E}(ΔA_i)</w:t>
        <w:br/>
        <w:t xml:space="preserve"> 5: RETURN Tier i*_WF as Worst Fit Allocation Recommendation</w:t>
      </w:r>
    </w:p>
    <w:p>
      <w:pPr>
        <w:keepNext/>
        <w:spacing w:before="280" w:after="80"/>
        <w:jc w:val="center"/>
      </w:pPr>
      <w:r>
        <w:drawing>
          <wp:inline>
            <wp:extent cx="5303520" cy="2238368"/>
            <wp:docPr id="2105769036" name="Picture 2105769036"/>
            <wp:cNvGraphicFramePr>
              <a:graphicFrameLocks noChangeAspect="1"/>
            </wp:cNvGraphicFramePr>
            <a:graphic>
              <a:graphicData uri="http://schemas.openxmlformats.org/drawingml/2006/picture">
                <pic:pic>
                  <pic:nvPicPr>
                    <pic:cNvPr id="0" name="algorithm_3_2_pseudocode.png"/>
                    <pic:cNvPicPr/>
                  </pic:nvPicPr>
                  <pic:blipFill>
                    <a:blip r:embed="rId19"/>
                    <a:stretch>
                      <a:fillRect/>
                    </a:stretch>
                  </pic:blipFill>
                  <pic:spPr>
                    <a:xfrm>
                      <a:off x="0" y="0"/>
                      <a:ext cx="5303520" cy="2238368"/>
                    </a:xfrm>
                    <a:prstGeom prst="rect"/>
                  </pic:spPr>
                </pic:pic>
              </a:graphicData>
            </a:graphic>
          </wp:inline>
        </w:drawing>
      </w:r>
    </w:p>
    <w:p>
      <w:pPr>
        <w:keepNext/>
        <w:spacing w:before="280" w:after="80"/>
        <w:jc w:val="center"/>
      </w:pPr>
      <w:r>
        <w:drawing>
          <wp:inline>
            <wp:extent cx="5303520" cy="2303906"/>
            <wp:docPr id="2105769041" name="Picture 2105769041"/>
            <wp:cNvGraphicFramePr>
              <a:graphicFrameLocks noChangeAspect="1"/>
            </wp:cNvGraphicFramePr>
            <a:graphic>
              <a:graphicData uri="http://schemas.openxmlformats.org/drawingml/2006/picture">
                <pic:pic>
                  <pic:nvPicPr>
                    <pic:cNvPr id="0" name="algorithm_3_2_pseudocode.png"/>
                    <pic:cNvPicPr/>
                  </pic:nvPicPr>
                  <pic:blipFill>
                    <a:blip r:embed="rId24"/>
                    <a:stretch>
                      <a:fillRect/>
                    </a:stretch>
                  </pic:blipFill>
                  <pic:spPr>
                    <a:xfrm>
                      <a:off x="0" y="0"/>
                      <a:ext cx="5303520" cy="2303906"/>
                    </a:xfrm>
                    <a:prstGeom prst="rect"/>
                  </pic:spPr>
                </pic:pic>
              </a:graphicData>
            </a:graphic>
          </wp:inline>
        </w:drawing>
      </w:r>
    </w:p>
    <w:p>
      <w:pPr>
        <w:keepNext/>
        <w:spacing w:before="280" w:after="80"/>
        <w:jc w:val="center"/>
      </w:pPr>
      <w:r>
        <w:drawing>
          <wp:inline>
            <wp:extent cx="5303520" cy="2913911"/>
            <wp:docPr id="2105769044" name="Picture 2105769044"/>
            <wp:cNvGraphicFramePr>
              <a:graphicFrameLocks noChangeAspect="1"/>
            </wp:cNvGraphicFramePr>
            <a:graphic>
              <a:graphicData uri="http://schemas.openxmlformats.org/drawingml/2006/picture">
                <pic:pic>
                  <pic:nvPicPr>
                    <pic:cNvPr id="0" name="algorithm_3_2_pseudocode.png"/>
                    <pic:cNvPicPr/>
                  </pic:nvPicPr>
                  <pic:blipFill>
                    <a:blip r:embed="rId27"/>
                    <a:stretch>
                      <a:fillRect/>
                    </a:stretch>
                  </pic:blipFill>
                  <pic:spPr>
                    <a:xfrm>
                      <a:off x="0" y="0"/>
                      <a:ext cx="5303520" cy="2913911"/>
                    </a:xfrm>
                    <a:prstGeom prst="rect"/>
                  </pic:spPr>
                </pic:pic>
              </a:graphicData>
            </a:graphic>
          </wp:inline>
        </w:drawing>
      </w:r>
    </w:p>
    <w:p>
      <w:pPr>
        <w:spacing w:before="40" w:after="280"/>
        <w:jc w:val="center"/>
      </w:pPr>
      <w:r>
        <w:rPr>
          <w:rFonts w:ascii="Times New Roman" w:hAnsi="Times New Roman"/>
          <w:b/>
          <w:color w:val="000000"/>
          <w:sz w:val="20"/>
        </w:rPr>
        <w:t xml:space="preserve">Figure 3.8: </w:t>
      </w:r>
      <w:r>
        <w:rPr>
          <w:rFonts w:ascii="Times New Roman" w:hAnsi="Times New Roman"/>
          <w:i/>
          <w:color w:val="000000"/>
          <w:sz w:val="20"/>
        </w:rPr>
        <w:t>Screenshot Image of Algorithm 3.2: Pseudocode Logic of Benchmark Allocation Heuristics (First Fit, Best Fit, Worst Fit).</w:t>
      </w:r>
    </w:p>
    <w:p>
      <w:pPr>
        <w:spacing w:before="240" w:after="80" w:line="360" w:lineRule="auto"/>
      </w:pPr>
      <w:r/>
      <w:r>
        <w:rPr>
          <w:rFonts w:ascii="Times New Roman" w:hAnsi="Times New Roman"/>
          <w:b/>
          <w:color w:val="000000"/>
          <w:sz w:val="25"/>
        </w:rPr>
        <w:t>3.5.5 Automated Workload Estimation Models</w:t>
      </w:r>
    </w:p>
    <w:p>
      <w:pPr>
        <w:spacing w:before="0" w:after="120" w:line="360" w:lineRule="auto"/>
      </w:pPr>
      <w:r/>
      <w:r>
        <w:rPr>
          <w:rFonts w:ascii="Times New Roman" w:hAnsi="Times New Roman"/>
          <w:color w:val="000000"/>
          <w:sz w:val="24"/>
        </w:rPr>
        <w:t>To automate storage capacity planning, five empirical workload estimation models are incorporated into the system to calculate suggested storage capacity (S_suggested in GB) based on operational workload parameters:</w:t>
      </w:r>
    </w:p>
    <w:p>
      <w:pPr>
        <w:keepNext/>
        <w:spacing w:before="280" w:after="80"/>
        <w:jc w:val="center"/>
      </w:pPr>
      <w:r>
        <w:drawing>
          <wp:inline>
            <wp:extent cx="5303520" cy="3369295"/>
            <wp:docPr id="2105769035" name="Picture 210576903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369295"/>
                    </a:xfrm>
                    <a:prstGeom prst="rect"/>
                  </pic:spPr>
                </pic:pic>
              </a:graphicData>
            </a:graphic>
          </wp:inline>
        </w:drawing>
      </w:r>
    </w:p>
    <w:p>
      <w:pPr>
        <w:spacing w:before="40" w:after="280"/>
        <w:jc w:val="center"/>
      </w:pPr>
      <w:r>
        <w:rPr>
          <w:rFonts w:ascii="Times New Roman" w:hAnsi="Times New Roman"/>
          <w:b/>
          <w:color w:val="000000"/>
          <w:sz w:val="20"/>
        </w:rPr>
        <w:t xml:space="preserve">Figure 3.7: </w:t>
      </w:r>
      <w:r>
        <w:rPr>
          <w:rFonts w:ascii="Times New Roman" w:hAnsi="Times New Roman"/>
          <w:i/>
          <w:color w:val="000000"/>
          <w:sz w:val="20"/>
        </w:rPr>
        <w:t>Screenshot Image of Algorithm 3.1: Pseudocode Logic of Core SLA-Aware Dual-Objective Heuristic Model.</w:t>
      </w:r>
    </w:p>
    <w:p>
      <w:pPr>
        <w:spacing w:before="120" w:after="120" w:line="252" w:lineRule="auto"/>
      </w:pPr>
      <w:r/>
      <w:r>
        <w:rPr>
          <w:rFonts w:ascii="Consolas" w:hAnsi="Consolas"/>
          <w:color w:val="000000"/>
          <w:sz w:val="19"/>
        </w:rPr>
        <w:t>Algorithm 3.3: Automated Storage Workload Capacity Estimation Logic</w:t>
        <w:br/>
        <w:t>----------------------------------------------------------------------------------------------------</w:t>
        <w:br/>
        <w:t>1. Enterprise Relational Database (OLTP):</w:t>
        <w:br/>
        <w:t xml:space="preserve">   S_suggested = 20.0 + (Active_Users * 0.05) + (Monthly_Transactions * 0.0001)   [GB]</w:t>
        <w:br/>
        <w:br/>
        <w:t>2. HD Video &amp; Media Streaming:</w:t>
        <w:br/>
        <w:t xml:space="preserve">   S_suggested = Media_File_Count * Avg_File_Size_GB   [GB]</w:t>
        <w:br/>
        <w:br/>
        <w:t>3. IoT Sensor &amp; Log Analytics:</w:t>
        <w:br/>
        <w:t xml:space="preserve">   S_suggested = (IoT_Devices * Daily_Log_MB * Retention_Days) / 1024.0   [GB]</w:t>
        <w:br/>
        <w:br/>
        <w:t>4. Document &amp; Content Management (CMS):</w:t>
        <w:br/>
        <w:t xml:space="preserve">   S_suggested = (Employees * Docs_per_Employee * Avg_Doc_MB) / 1024.0   [GB]</w:t>
        <w:br/>
        <w:br/>
        <w:t>5. Cold Backup &amp; System Archive:</w:t>
        <w:br/>
        <w:t xml:space="preserve">   S_suggested = Snapshot_Size_GB * Retention_Snapshots   [GB]</w:t>
      </w:r>
    </w:p>
    <w:p>
      <w:pPr>
        <w:keepNext/>
        <w:spacing w:before="280" w:after="80"/>
        <w:jc w:val="center"/>
      </w:pPr>
      <w:r>
        <w:drawing>
          <wp:inline>
            <wp:extent cx="5303520" cy="2460188"/>
            <wp:docPr id="2105769037" name="Picture 2105769037"/>
            <wp:cNvGraphicFramePr>
              <a:graphicFrameLocks noChangeAspect="1"/>
            </wp:cNvGraphicFramePr>
            <a:graphic>
              <a:graphicData uri="http://schemas.openxmlformats.org/drawingml/2006/picture">
                <pic:pic>
                  <pic:nvPicPr>
                    <pic:cNvPr id="0" name="algorithm_3_3_pseudocode.png"/>
                    <pic:cNvPicPr/>
                  </pic:nvPicPr>
                  <pic:blipFill>
                    <a:blip r:embed="rId20"/>
                    <a:stretch>
                      <a:fillRect/>
                    </a:stretch>
                  </pic:blipFill>
                  <pic:spPr>
                    <a:xfrm>
                      <a:off x="0" y="0"/>
                      <a:ext cx="5303520" cy="2460188"/>
                    </a:xfrm>
                    <a:prstGeom prst="rect"/>
                  </pic:spPr>
                </pic:pic>
              </a:graphicData>
            </a:graphic>
          </wp:inline>
        </w:drawing>
      </w:r>
    </w:p>
    <w:p>
      <w:pPr>
        <w:keepNext/>
        <w:spacing w:before="280" w:after="80"/>
        <w:jc w:val="center"/>
      </w:pPr>
      <w:r>
        <w:drawing>
          <wp:inline>
            <wp:extent cx="5303520" cy="2520684"/>
            <wp:docPr id="2105769042" name="Picture 2105769042"/>
            <wp:cNvGraphicFramePr>
              <a:graphicFrameLocks noChangeAspect="1"/>
            </wp:cNvGraphicFramePr>
            <a:graphic>
              <a:graphicData uri="http://schemas.openxmlformats.org/drawingml/2006/picture">
                <pic:pic>
                  <pic:nvPicPr>
                    <pic:cNvPr id="0" name="algorithm_3_3_pseudocode.png"/>
                    <pic:cNvPicPr/>
                  </pic:nvPicPr>
                  <pic:blipFill>
                    <a:blip r:embed="rId25"/>
                    <a:stretch>
                      <a:fillRect/>
                    </a:stretch>
                  </pic:blipFill>
                  <pic:spPr>
                    <a:xfrm>
                      <a:off x="0" y="0"/>
                      <a:ext cx="5303520" cy="2520684"/>
                    </a:xfrm>
                    <a:prstGeom prst="rect"/>
                  </pic:spPr>
                </pic:pic>
              </a:graphicData>
            </a:graphic>
          </wp:inline>
        </w:drawing>
      </w:r>
    </w:p>
    <w:p>
      <w:pPr>
        <w:keepNext/>
        <w:spacing w:before="280" w:after="80"/>
        <w:jc w:val="center"/>
      </w:pPr>
      <w:r>
        <w:drawing>
          <wp:inline>
            <wp:extent cx="5303520" cy="1693900"/>
            <wp:docPr id="2105769045" name="Picture 2105769045"/>
            <wp:cNvGraphicFramePr>
              <a:graphicFrameLocks noChangeAspect="1"/>
            </wp:cNvGraphicFramePr>
            <a:graphic>
              <a:graphicData uri="http://schemas.openxmlformats.org/drawingml/2006/picture">
                <pic:pic>
                  <pic:nvPicPr>
                    <pic:cNvPr id="0" name="algorithm_3_3_pseudocode.png"/>
                    <pic:cNvPicPr/>
                  </pic:nvPicPr>
                  <pic:blipFill>
                    <a:blip r:embed="rId28"/>
                    <a:stretch>
                      <a:fillRect/>
                    </a:stretch>
                  </pic:blipFill>
                  <pic:spPr>
                    <a:xfrm>
                      <a:off x="0" y="0"/>
                      <a:ext cx="5303520" cy="1693900"/>
                    </a:xfrm>
                    <a:prstGeom prst="rect"/>
                  </pic:spPr>
                </pic:pic>
              </a:graphicData>
            </a:graphic>
          </wp:inline>
        </w:drawing>
      </w:r>
    </w:p>
    <w:p>
      <w:pPr>
        <w:spacing w:before="40" w:after="280"/>
        <w:jc w:val="center"/>
      </w:pPr>
      <w:r>
        <w:rPr>
          <w:rFonts w:ascii="Times New Roman" w:hAnsi="Times New Roman"/>
          <w:b/>
          <w:color w:val="000000"/>
          <w:sz w:val="20"/>
        </w:rPr>
        <w:t xml:space="preserve">Figure 3.9: </w:t>
      </w:r>
      <w:r>
        <w:rPr>
          <w:rFonts w:ascii="Times New Roman" w:hAnsi="Times New Roman"/>
          <w:i/>
          <w:color w:val="000000"/>
          <w:sz w:val="20"/>
        </w:rPr>
        <w:t>Screenshot Image of Algorithm 3.3: Pseudocode Logic of the Automated Storage Capacity Workload Estimation Engine.</w:t>
      </w:r>
    </w:p>
    <w:p>
      <w:pPr>
        <w:spacing w:before="240" w:after="80" w:line="360" w:lineRule="auto"/>
      </w:pPr>
      <w:r/>
      <w:r>
        <w:rPr>
          <w:rFonts w:ascii="Times New Roman" w:hAnsi="Times New Roman"/>
          <w:b/>
          <w:color w:val="000000"/>
          <w:sz w:val="25"/>
        </w:rPr>
        <w:t>3.5.6 Complexity, Edge Case, and Sensitivity Analysis</w:t>
      </w:r>
    </w:p>
    <w:p>
      <w:pPr>
        <w:spacing w:before="0" w:after="120" w:line="360" w:lineRule="auto"/>
      </w:pPr>
      <w:r/>
      <w:r>
        <w:rPr>
          <w:rFonts w:ascii="Times New Roman" w:hAnsi="Times New Roman"/>
          <w:color w:val="000000"/>
          <w:sz w:val="24"/>
        </w:rPr>
        <w:t>The proposed algorithmic framework exhibits predictable mathematical properties under edge-case conditions and computational bounds:</w:t>
      </w:r>
    </w:p>
    <w:p>
      <w:pPr>
        <w:spacing w:before="0" w:after="120" w:line="360" w:lineRule="auto"/>
      </w:pPr>
      <w:r/>
      <w:r>
        <w:rPr>
          <w:rFonts w:ascii="Times New Roman" w:hAnsi="Times New Roman"/>
          <w:color w:val="000000"/>
          <w:sz w:val="24"/>
        </w:rPr>
        <w:t>• Computational Complexity: The algorithm iterates over candidate storage tiers T to pre-filter and compute normalized vectors. The overall time complexity is O(N), where N represents the total number of storage tiers in the database catalog (N = 6). Space complexity is O(N) auxiliary memory to retain candidate normalized scores. Execution speed is under 2 milliseconds, making it suitable for real-time storage allocation APIs.</w:t>
      </w:r>
    </w:p>
    <w:p>
      <w:pPr>
        <w:spacing w:before="0" w:after="120" w:line="360" w:lineRule="auto"/>
      </w:pPr>
      <w:r/>
      <w:r>
        <w:rPr>
          <w:rFonts w:ascii="Times New Roman" w:hAnsi="Times New Roman"/>
          <w:color w:val="000000"/>
          <w:sz w:val="24"/>
        </w:rPr>
        <w:t>• Edge Case - Single Eligible Tier (N_eligible = 1): When only one storage tier passes availability and latency constraints, C_max = C_min and U_max = U_min. Normalization ranges evaluate to zero (C_range = 0, U_range = 0). The algorithm handles zero-division by setting C_norm = 0.0 and U_norm = 0.0, yielding composite score S_1 = 0.0 and recommending the sole compliant tier.</w:t>
      </w:r>
    </w:p>
    <w:p>
      <w:pPr>
        <w:spacing w:before="0" w:after="120" w:line="360" w:lineRule="auto"/>
      </w:pPr>
      <w:r/>
      <w:r>
        <w:rPr>
          <w:rFonts w:ascii="Times New Roman" w:hAnsi="Times New Roman"/>
          <w:color w:val="000000"/>
          <w:sz w:val="24"/>
        </w:rPr>
        <w:t>• Edge Case - Empty Feasible Set (N_eligible = 0): If tight SLA availability (e.g. &gt;99.9999%) or ultra-low latency (e.g. &lt;0.1ms) requirements disqualify all catalog tiers, the algorithm gracefully returns a structured failure notification detailing the exact constraint breach.</w:t>
      </w:r>
    </w:p>
    <w:p>
      <w:pPr>
        <w:spacing w:before="0" w:after="120" w:line="360" w:lineRule="auto"/>
      </w:pPr>
      <w:r/>
      <w:r>
        <w:rPr>
          <w:rFonts w:ascii="Times New Roman" w:hAnsi="Times New Roman"/>
          <w:color w:val="000000"/>
          <w:sz w:val="24"/>
        </w:rPr>
        <w:t>• Weight Sensitivity Behavior: When α = 1.0 (cost-optimized mode, β = 0.0), composite score simplifies to S_i = C_norm(i), guaranteeing selection of the lowest-cost compliant tier. Conversely, when α = 0.0 (availability-optimized mode, β = 1.0), composite score simplifies to S_i = U_norm(i), guaranteeing selection of the highest availability SLA tier. Intermediate values (e.g., α = 0.5) provide smooth multi-objective trade-offs.</w:t>
      </w:r>
    </w:p>
    <w:p>
      <w:pPr>
        <w:keepNext/>
        <w:spacing w:before="280" w:after="80"/>
        <w:jc w:val="center"/>
      </w:pPr>
      <w:r>
        <w:drawing>
          <wp:inline>
            <wp:extent cx="5303520" cy="11517178"/>
            <wp:docPr id="2105769038" name="Picture 2105769038"/>
            <wp:cNvGraphicFramePr>
              <a:graphicFrameLocks noChangeAspect="1"/>
            </wp:cNvGraphicFramePr>
            <a:graphic>
              <a:graphicData uri="http://schemas.openxmlformats.org/drawingml/2006/picture">
                <pic:pic>
                  <pic:nvPicPr>
                    <pic:cNvPr id="0" name="activity_diagram.png"/>
                    <pic:cNvPicPr/>
                  </pic:nvPicPr>
                  <pic:blipFill>
                    <a:blip r:embed="rId21"/>
                    <a:stretch>
                      <a:fillRect/>
                    </a:stretch>
                  </pic:blipFill>
                  <pic:spPr>
                    <a:xfrm>
                      <a:off x="0" y="0"/>
                      <a:ext cx="5303520" cy="11517178"/>
                    </a:xfrm>
                    <a:prstGeom prst="rect"/>
                  </pic:spPr>
                </pic:pic>
              </a:graphicData>
            </a:graphic>
          </wp:inline>
        </w:drawing>
      </w:r>
    </w:p>
    <w:p w:rsidR="06CFC6F0" w:rsidP="4E95A59B" w:rsidRDefault="06CFC6F0" w14:paraId="1FC29982" w14:textId="22A5A42E">
      <w:pPr>
        <w:spacing w:before="240" w:beforeAutospacing="off" w:after="240" w:afterAutospacing="off" w:line="360" w:lineRule="auto"/>
        <w:jc w:val="center"/>
      </w:pPr>
      <w:r w:rsidRPr="03FC4069" w:rsidR="06CFC6F0">
        <w:rPr>
          <w:rFonts w:ascii="Times New Roman" w:hAnsi="Times New Roman" w:eastAsia="Times New Roman" w:cs="Times New Roman"/>
          <w:b w:val="1"/>
          <w:bCs w:val="1"/>
          <w:i w:val="1"/>
          <w:iCs w:val="1"/>
          <w:noProof w:val="0"/>
          <w:sz w:val="24"/>
          <w:szCs w:val="24"/>
          <w:lang w:val="en"/>
        </w:rPr>
        <w:t xml:space="preserve">Figure 3.6: </w:t>
      </w:r>
      <w:r w:rsidRPr="03FC4069" w:rsidR="06CFC6F0">
        <w:rPr>
          <w:rFonts w:ascii="Times New Roman" w:hAnsi="Times New Roman" w:eastAsia="Times New Roman" w:cs="Times New Roman"/>
          <w:i w:val="1"/>
          <w:iCs w:val="1"/>
          <w:noProof w:val="0"/>
          <w:sz w:val="24"/>
          <w:szCs w:val="24"/>
          <w:lang w:val="en"/>
        </w:rPr>
        <w:t>Flowchart logic of the core multi-objective storage allocation algorithm</w:t>
      </w:r>
    </w:p>
    <w:p w:rsidR="03FC4069" w:rsidP="03FC4069" w:rsidRDefault="03FC4069" w14:paraId="2A369B2B" w14:textId="2FD0D387">
      <w:pPr>
        <w:spacing w:before="240" w:beforeAutospacing="off" w:after="240" w:afterAutospacing="off" w:line="360" w:lineRule="auto"/>
        <w:jc w:val="center"/>
        <w:rPr>
          <w:rFonts w:ascii="Times New Roman" w:hAnsi="Times New Roman" w:eastAsia="Times New Roman" w:cs="Times New Roman"/>
          <w:i w:val="1"/>
          <w:iCs w:val="1"/>
          <w:noProof w:val="0"/>
          <w:sz w:val="24"/>
          <w:szCs w:val="24"/>
          <w:lang w:val="en"/>
        </w:rPr>
      </w:pPr>
    </w:p>
    <w:p>
      <w:pPr>
        <w:spacing w:before="240" w:after="80" w:line="360" w:lineRule="auto"/>
      </w:pPr>
      <w:r/>
      <w:r>
        <w:rPr>
          <w:rFonts w:ascii="Times New Roman" w:hAnsi="Times New Roman"/>
          <w:b/>
          <w:color w:val="000000"/>
          <w:sz w:val="25"/>
        </w:rPr>
        <w:t>3.5.7 Conditional Parameter Sensitivity Analysis (If-Then Operational Scenarios)</w:t>
      </w:r>
    </w:p>
    <w:p>
      <w:pPr>
        <w:spacing w:before="0" w:after="120" w:line="360" w:lineRule="auto"/>
      </w:pPr>
      <w:r/>
      <w:r>
        <w:rPr>
          <w:rFonts w:ascii="Times New Roman" w:hAnsi="Times New Roman"/>
          <w:color w:val="000000"/>
          <w:sz w:val="24"/>
        </w:rPr>
        <w:t>The behavior of the allocation engine is fully deterministic and adapts dynamically based on parameter inputs. The following five conditional operational scenarios analyze how modifying specific parameters impacts candidate tier pre-filtering, vector normalization, and final tier selection across the 6 expanded catalog tiers:</w:t>
      </w:r>
    </w:p>
    <w:p>
      <w:pPr>
        <w:spacing w:before="0" w:after="120" w:line="360" w:lineRule="auto"/>
      </w:pPr>
      <w:r/>
      <w:r>
        <w:rPr>
          <w:rFonts w:ascii="Times New Roman" w:hAnsi="Times New Roman"/>
          <w:color w:val="000000"/>
          <w:sz w:val="24"/>
        </w:rPr>
        <w:t>• Scenario 1: IF Access Latency Limit (Latency_req) is Changed or Lowered:</w:t>
        <w:br/>
        <w:t xml:space="preserve">  - IF Latency_req is set to a strict sub-2.0 ms threshold (e.g. Latency_req = 1.0 ms for ultra-low latency transaction processing), THEN Premium SSD Block (2.0 ms), General Purpose Block (5.0 ms), File Storage (10.0 ms), Object Storage (25.0 ms), and Archive (100.0 ms) are physically disqualified during Phase 1 pre-filtering.</w:t>
        <w:br/>
        <w:t xml:space="preserve">  - THEN Ultra High-Performance NVMe Block Storage (0.5 ms) becomes the sole member of feasible set E and is selected automatically regardless of cost or the value of Alpha.</w:t>
        <w:br/>
        <w:t xml:space="preserve">  - IF Latency_req is relaxed to 25.0 ms (e.g. for general web applications), THEN 5 of the 6 storage tiers pass latency pre-filtering, enabling multi-objective scoring across multiple candidate tiers.</w:t>
      </w:r>
    </w:p>
    <w:p>
      <w:pPr>
        <w:spacing w:before="0" w:after="120" w:line="360" w:lineRule="auto"/>
      </w:pPr>
      <w:r/>
      <w:r>
        <w:rPr>
          <w:rFonts w:ascii="Times New Roman" w:hAnsi="Times New Roman"/>
          <w:color w:val="000000"/>
          <w:sz w:val="24"/>
        </w:rPr>
        <w:t>• Scenario 2: IF Availability SLA Target (SLA_req) is Changed or Raised:</w:t>
        <w:br/>
        <w:t xml:space="preserve">  - IF SLA_req is raised to 'Six Nines' (SLA_req = 99.9999% for mission-critical banking cores), THEN all tiers except Ultra High-Performance NVMe (99.9999%) fail the uptime check and are disqualified.</w:t>
        <w:br/>
        <w:t xml:space="preserve">  - THEN Ultra High-Performance NVMe is selected as the sole compliant tier.</w:t>
        <w:br/>
        <w:t xml:space="preserve">  - IF SLA_req is set to 99.0% (e.g. for non-critical archives), THEN all 6 storage tiers pass reliability pre-filtering, allowing cost weight Alpha to govern tier selection.</w:t>
      </w:r>
    </w:p>
    <w:p>
      <w:pPr>
        <w:spacing w:before="0" w:after="120" w:line="360" w:lineRule="auto"/>
      </w:pPr>
      <w:r/>
      <w:r>
        <w:rPr>
          <w:rFonts w:ascii="Times New Roman" w:hAnsi="Times New Roman"/>
          <w:color w:val="000000"/>
          <w:sz w:val="24"/>
        </w:rPr>
        <w:t>• Scenario 3: IF Cost Optimization Weight (α, Alpha) is Changed:</w:t>
        <w:br/>
        <w:t xml:space="preserve">  - IF Alpha is set to extreme cost focus (α = 1.0, β = 0.0), THEN unavailability is assigned 0% weight, and the algorithm selects the cheapest compliant tier (e.g. Cool System Archive at 0.004/GB or Hot Object Storage at 0.023/GB).</w:t>
        <w:br/>
        <w:t xml:space="preserve">  - IF Alpha is set to extreme availability focus (α = 0.0, β = 1.0), THEN cost is assigned 0% weight, and the algorithm selects the tier with highest SLA uptime (Ultra High-Performance NVMe at 99.9999%).</w:t>
        <w:br/>
        <w:t xml:space="preserve">  - IF Alpha is set to balanced weighting (α = 0.5, β = 0.5), THEN equal weight is given to normalized cost and unavailability, selecting High-Throughput File Storage ($0.060/GB).</w:t>
      </w:r>
    </w:p>
    <w:p>
      <w:pPr>
        <w:spacing w:before="0" w:after="120" w:line="360" w:lineRule="auto"/>
      </w:pPr>
      <w:r/>
      <w:r>
        <w:rPr>
          <w:rFonts w:ascii="Times New Roman" w:hAnsi="Times New Roman"/>
          <w:color w:val="000000"/>
          <w:sz w:val="24"/>
        </w:rPr>
        <w:t>• Scenario 4: IF Monthly Budget Constraint (B) is Imposed or Reduced:</w:t>
        <w:br/>
        <w:t xml:space="preserve">  - IF a budget limit B = 70.00 is imposed for a 1,000 GB workload, THEN NVMe Block (250.00/mo) and Premium SSD Block (150.00/mo) are disqualified for exceeding budget bounds.</w:t>
        <w:br/>
        <w:t xml:space="preserve">  - IF General Purpose Block (90.00/mo) is also above budget, THEN High-Throughput File Storage (60.00/mo) wins as the highest availability tier within budget.</w:t>
        <w:br/>
        <w:t xml:space="preserve">  - IF budget B is reduced below all compliant tier costs (e.g. B = 3.00), THEN feasible set E becomes empty (E = Ø), and execution halts safely with an explicit exception message.</w:t>
      </w:r>
    </w:p>
    <w:p>
      <w:pPr>
        <w:spacing w:before="0" w:after="120" w:line="360" w:lineRule="auto"/>
      </w:pPr>
      <w:r/>
      <w:r>
        <w:rPr>
          <w:rFonts w:ascii="Times New Roman" w:hAnsi="Times New Roman"/>
          <w:color w:val="000000"/>
          <w:sz w:val="24"/>
        </w:rPr>
        <w:t>• Scenario 5: IF Storage Capacity (S_req) Scales Up:</w:t>
        <w:br/>
        <w:t xml:space="preserve">  - IF requested storage capacity scales from 100 GB to 10,000 GB, THEN total monthly cost for each tier scales up linearly: C_i = cost_per_gb_i × S_req.</w:t>
        <w:br/>
        <w:t xml:space="preserve">  - THEN tiers that were affordable under small capacity requests may breach budget bounds B under large scale-up requests, dynamically shifting tier eligibility.</w:t>
      </w:r>
    </w:p>
    <w:p>
      <w:pPr>
        <w:spacing w:before="240" w:after="80" w:line="360" w:lineRule="auto"/>
      </w:pPr>
      <w:r/>
      <w:r>
        <w:rPr>
          <w:rFonts w:ascii="Times New Roman" w:hAnsi="Times New Roman"/>
          <w:b/>
          <w:color w:val="000000"/>
          <w:sz w:val="25"/>
        </w:rPr>
        <w:t>3.5.8 Step-by-Step Optimization Process and Numerical Worked Example</w:t>
      </w:r>
    </w:p>
    <w:p>
      <w:pPr>
        <w:spacing w:before="0" w:after="120" w:line="360" w:lineRule="auto"/>
      </w:pPr>
      <w:r/>
      <w:r>
        <w:rPr>
          <w:rFonts w:ascii="Times New Roman" w:hAnsi="Times New Roman"/>
          <w:color w:val="000000"/>
          <w:sz w:val="24"/>
        </w:rPr>
        <w:t>The proposed heuristic algorithm executes through seven sequential operational steps:</w:t>
      </w:r>
    </w:p>
    <w:p>
      <w:pPr>
        <w:spacing w:before="0" w:after="120" w:line="360" w:lineRule="auto"/>
      </w:pPr>
      <w:r/>
      <w:r>
        <w:rPr>
          <w:rFonts w:ascii="Times New Roman" w:hAnsi="Times New Roman"/>
          <w:color w:val="000000"/>
          <w:sz w:val="24"/>
        </w:rPr>
        <w:t>Step 1 (Sizing): Determine requested storage capacity S_req in Gigabytes.</w:t>
        <w:br/>
        <w:t>Step 2 (Cost Calculation): Compute total monthly cost C_i = cost_per_gb_i × S_req for all catalog tiers.</w:t>
        <w:br/>
        <w:t>Step 3 (Hard Filtering): Remove tiers failing latency (Latency_i &gt; Latency_req), SLA (SLA_i &lt; SLA_req), or budget (C_i &gt; B).</w:t>
        <w:br/>
        <w:t>Step 4 (Unavailability Conversion): Convert SLA percentage to unavailability fraction U_i = 1.0 – (SLA_i / 100.0).</w:t>
        <w:br/>
        <w:t>Step 5 (Min-Max Range Scaling): Scale cost C_i and unavailability U_i into normalized [0.0, 1.0] bounds over eligible set E.</w:t>
        <w:br/>
        <w:t>Step 6 (Dual-Objective Scoring): Compute composite score S_i = α × C_norm(i) + β × U_norm(i).</w:t>
        <w:br/>
        <w:t>Step 7 (Optimal Selection &amp; Commitment): Select tier i* minimizing S_i and write transaction record to SQLite.</w:t>
      </w:r>
    </w:p>
    <w:p>
      <w:pPr>
        <w:spacing w:before="0" w:after="120" w:line="360" w:lineRule="auto"/>
      </w:pPr>
      <w:r/>
      <w:r>
        <w:rPr>
          <w:rFonts w:ascii="Times New Roman" w:hAnsi="Times New Roman"/>
          <w:color w:val="000000"/>
          <w:sz w:val="24"/>
        </w:rPr>
        <w:t>Comprehensive Numerical Worked Example (1,000 GB Request):</w:t>
        <w:br/>
        <w:t>• Input Parameters: S_req = 1,000 GB, SLA_req = 99.9%, Latency_req = 15.0 ms, Cost Weight α = 0.8, Availability Weight β = 0.2, Budget B = Unconstrained.</w:t>
        <w:br/>
        <w:t>• Candidate Tiers in Database Catalog:</w:t>
        <w:br/>
        <w:t xml:space="preserve">  1. Ultra High-Performance NVMe Block: 0.250/GB (250.00/mo), 99.9999% SLA, 0.5 ms latency.</w:t>
        <w:br/>
        <w:t xml:space="preserve">  2. Premium SSD Block Storage: 0.150/GB (150.00/mo), 99.999% SLA, 2.0 ms latency.</w:t>
        <w:br/>
        <w:t xml:space="preserve">  3. General Purpose Block Storage: 0.090/GB (90.00/mo), 99.95% SLA, 5.0 ms latency.</w:t>
        <w:br/>
        <w:t xml:space="preserve">  4. High-Throughput File Storage: 0.060/GB (60.00/mo), 99.99% SLA, 10.0 ms latency.</w:t>
        <w:br/>
        <w:t xml:space="preserve">  5. Hot Object Storage (S3): 0.023/GB (23.00/mo), 99.9% SLA, 25.0 ms latency.</w:t>
        <w:br/>
        <w:t xml:space="preserve">  6. Cool System Archive: 0.004/GB (4.00/mo), 99.0% SLA, 100.0 ms latency.</w:t>
        <w:br/>
        <w:br/>
        <w:t>• Step-by-Step Execution:</w:t>
        <w:br/>
        <w:t xml:space="preserve">  1. Phase 1 Hard Filtering: Hot Object Storage (25.0 ms) and Cool Archive (100.0 ms) exceed Latency_req (15.0 ms) -&gt; Disqualified.</w:t>
        <w:br/>
        <w:t xml:space="preserve">     Feasible Set E = { NVMe Block, Premium SSD, General Purpose SSD, File Storage } (4 eligible tiers).</w:t>
        <w:br/>
        <w:t xml:space="preserve">  2. Phase 2 Cost &amp; Unavailability Bounds over E:</w:t>
        <w:br/>
        <w:t xml:space="preserve">     C_min = 60.00 (File Storage), C_max = 250.00 (NVMe Block), Cost Range = 190.00.</w:t>
        <w:br/>
        <w:t xml:space="preserve">     U_min = 0.000001 (NVMe Block), U_max = 0.0005 (General Purpose SSD), Unavail Range = 0.000499.</w:t>
        <w:br/>
        <w:t xml:space="preserve">  3. Phase 3 Vector Normalization &amp; Dual-Objective Scoring (α = 0.8, β = 0.2):</w:t>
        <w:br/>
        <w:t xml:space="preserve">     - NVMe Block: C_norm = (250-60)/190 = 1.0000, U_norm = (0.000001-0.000001)/range = 0.0000. Score = 0.8(1.0) + 0.2(0.0) = 0.8000.</w:t>
        <w:br/>
        <w:t xml:space="preserve">     - Premium SSD: C_norm = (150-60)/190 = 0.4737, U_norm = (0.00001-0.000001)/range = 0.0180. Score = 0.8(0.4737) + 0.2(0.0180) = 0.3826.</w:t>
        <w:br/>
        <w:t xml:space="preserve">     - General Purpose SSD: C_norm = (90-60)/190 = 0.1579, U_norm = (0.0005-0.000001)/range = 1.0000. Score = 0.8(0.1579) + 0.2(1.0000) = 0.3263.</w:t>
        <w:br/>
        <w:t xml:space="preserve">     - High-Throughput File Storage: C_norm = (60-60)/190 = 0.0000, U_norm = (0.0001-0.000001)/range = 0.1984. Score = 0.8(0.0000) + 0.2(0.1984) = 0.0397.</w:t>
        <w:br/>
        <w:t xml:space="preserve">  4. Optimal Selection: High-Throughput File Storage yields minimum score (0.0397) -&gt; Selected as Optimal Tier at 60.00/mo!</w:t>
      </w:r>
    </w:p>
    <w:p w:rsidR="00B65A93" w:rsidP="4E95A59B" w:rsidRDefault="00B65A93" w14:paraId="461495E1" w14:textId="77777777">
      <w:pPr>
        <w:pStyle w:val="Heading2"/>
        <w:spacing w:before="0" w:after="0" w:line="360" w:lineRule="auto"/>
        <w:jc w:val="both"/>
        <w:rPr>
          <w:rFonts w:ascii="Times New Roman" w:hAnsi="Times New Roman" w:eastAsia="Times New Roman" w:cs="Times New Roman"/>
          <w:b w:val="1"/>
          <w:bCs w:val="1"/>
          <w:color w:val="000000" w:themeColor="text1" w:themeTint="FF" w:themeShade="FF"/>
        </w:rPr>
      </w:pPr>
      <w:bookmarkStart w:name="_ismq4jbc10il" w:id="92"/>
      <w:bookmarkStart w:name="_Toc235802059" w:id="93"/>
      <w:bookmarkEnd w:id="92"/>
      <w:r w:rsidRPr="4E95A59B" w:rsidR="78882E74">
        <w:rPr>
          <w:rFonts w:ascii="Times New Roman" w:hAnsi="Times New Roman" w:eastAsia="Times New Roman" w:cs="Times New Roman"/>
          <w:b w:val="1"/>
          <w:bCs w:val="1"/>
          <w:color w:val="000000" w:themeColor="text1" w:themeTint="FF" w:themeShade="FF"/>
        </w:rPr>
        <w:t>3.6 Data Description</w:t>
      </w:r>
      <w:bookmarkEnd w:id="93"/>
    </w:p>
    <w:p w:rsidR="00B65A93" w:rsidP="4E95A59B" w:rsidRDefault="00B65A93" w14:paraId="1EC6A7CA" w14:textId="77777777">
      <w:pPr>
        <w:pStyle w:val="Heading3"/>
        <w:spacing w:before="0" w:after="0" w:line="360" w:lineRule="auto"/>
        <w:jc w:val="both"/>
        <w:rPr>
          <w:rFonts w:ascii="Times New Roman" w:hAnsi="Times New Roman" w:eastAsia="Times New Roman" w:cs="Times New Roman"/>
          <w:b w:val="1"/>
          <w:bCs w:val="1"/>
          <w:color w:val="000000"/>
        </w:rPr>
      </w:pPr>
      <w:bookmarkStart w:name="v8cu0teye5uk" w:id="94"/>
      <w:bookmarkStart w:name="_Toc235802060" w:id="95"/>
      <w:bookmarkEnd w:id="94"/>
      <w:r w:rsidRPr="4E95A59B" w:rsidR="78882E74">
        <w:rPr>
          <w:rFonts w:ascii="Times New Roman" w:hAnsi="Times New Roman" w:eastAsia="Times New Roman" w:cs="Times New Roman"/>
          <w:b w:val="1"/>
          <w:bCs w:val="1"/>
          <w:color w:val="000000" w:themeColor="text1" w:themeTint="FF" w:themeShade="FF"/>
        </w:rPr>
        <w:t>3.6.1 Source of data</w:t>
      </w:r>
      <w:bookmarkEnd w:id="95"/>
    </w:p>
    <w:p w:rsidR="00B65A93" w:rsidP="4E95A59B" w:rsidRDefault="00B65A93" w14:paraId="461FBC0F"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The system utilizes simulated workload dataset profiles built on standard public cloud storage tier specifications. The configurations (Block, File, Object) are sourced from standard commercial cloud storage profiles (e.g., AWS EBS, Azure Files, GCP Cloud Storage) to ensure realistic parameters.</w:t>
      </w:r>
    </w:p>
    <w:p w:rsidR="00B65A93" w:rsidP="4E95A59B" w:rsidRDefault="00B65A93" w14:paraId="4A7E76D2" w14:textId="77777777">
      <w:pPr>
        <w:pStyle w:val="Heading3"/>
        <w:spacing w:before="0" w:after="0" w:line="360" w:lineRule="auto"/>
        <w:jc w:val="both"/>
        <w:rPr>
          <w:rFonts w:ascii="Times New Roman" w:hAnsi="Times New Roman" w:eastAsia="Times New Roman" w:cs="Times New Roman"/>
          <w:b w:val="1"/>
          <w:bCs w:val="1"/>
          <w:color w:val="000000"/>
        </w:rPr>
      </w:pPr>
      <w:bookmarkStart w:name="m6tllm4q8ucw" w:id="96"/>
      <w:bookmarkStart w:name="_Toc235802061" w:id="97"/>
      <w:bookmarkEnd w:id="96"/>
      <w:r w:rsidRPr="4E95A59B" w:rsidR="78882E74">
        <w:rPr>
          <w:rFonts w:ascii="Times New Roman" w:hAnsi="Times New Roman" w:eastAsia="Times New Roman" w:cs="Times New Roman"/>
          <w:b w:val="1"/>
          <w:bCs w:val="1"/>
          <w:color w:val="000000" w:themeColor="text1" w:themeTint="FF" w:themeShade="FF"/>
        </w:rPr>
        <w:t>3.6.2 Size and format</w:t>
      </w:r>
      <w:bookmarkEnd w:id="97"/>
    </w:p>
    <w:p w:rsidR="00B65A93" w:rsidP="4E95A59B" w:rsidRDefault="00B65A93" w14:paraId="70A13B4A" w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b w:val="1"/>
          <w:bCs w:val="1"/>
          <w:color w:val="000000" w:themeColor="text1" w:themeTint="FF" w:themeShade="FF"/>
          <w:lang w:val="en-US"/>
        </w:rPr>
        <w:t>Format:</w:t>
      </w:r>
      <w:r w:rsidRPr="4E95A59B" w:rsidR="78882E74">
        <w:rPr>
          <w:rFonts w:ascii="Times New Roman" w:hAnsi="Times New Roman" w:eastAsia="Times New Roman" w:cs="Times New Roman"/>
          <w:color w:val="000000" w:themeColor="text1" w:themeTint="FF" w:themeShade="FF"/>
          <w:lang w:val="en-US"/>
        </w:rPr>
        <w:t xml:space="preserve"> Relational SQLite Database file (storage_allocation.db) with two tables: storage_tiers and allocations.</w:t>
      </w:r>
    </w:p>
    <w:p w:rsidR="00B65A93" w:rsidP="4E95A59B" w:rsidRDefault="00B65A93" w14:paraId="746C8063" w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b w:val="1"/>
          <w:bCs w:val="1"/>
          <w:color w:val="000000" w:themeColor="text1" w:themeTint="FF" w:themeShade="FF"/>
          <w:lang w:val="en-US"/>
        </w:rPr>
        <w:t>Tiers Data Size:</w:t>
      </w:r>
      <w:r w:rsidRPr="4E95A59B" w:rsidR="78882E74">
        <w:rPr>
          <w:rFonts w:ascii="Times New Roman" w:hAnsi="Times New Roman" w:eastAsia="Times New Roman" w:cs="Times New Roman"/>
          <w:color w:val="000000" w:themeColor="text1" w:themeTint="FF" w:themeShade="FF"/>
          <w:lang w:val="en-US"/>
        </w:rPr>
        <w:t xml:space="preserve"> 3 pre-configured tiers (Block Storage, File Storage, Object Storage), each with properties (Name, Cost/GB, SLA Availability %, Access Latency ms).</w:t>
      </w:r>
    </w:p>
    <w:p w:rsidR="00B65A93" w:rsidP="4E95A59B" w:rsidRDefault="00B65A93" w14:paraId="01865592" w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b w:val="1"/>
          <w:bCs w:val="1"/>
          <w:color w:val="000000" w:themeColor="text1" w:themeTint="FF" w:themeShade="FF"/>
          <w:lang w:val="en-US"/>
        </w:rPr>
        <w:t>Allocations Data Size:</w:t>
      </w:r>
      <w:r w:rsidRPr="4E95A59B" w:rsidR="78882E74">
        <w:rPr>
          <w:rFonts w:ascii="Times New Roman" w:hAnsi="Times New Roman" w:eastAsia="Times New Roman" w:cs="Times New Roman"/>
          <w:color w:val="000000" w:themeColor="text1" w:themeTint="FF" w:themeShade="FF"/>
          <w:lang w:val="en-US"/>
        </w:rPr>
        <w:t xml:space="preserve"> Dynamic transaction records generated through user interactions and optional mock data generation. The mock generator (mock_data.py) can pre-populate sample transactions representing various requests spread over time.</w:t>
      </w:r>
    </w:p>
    <w:p w:rsidRPr="00282454" w:rsidR="00B65A93" w:rsidP="4E95A59B" w:rsidRDefault="00B65A93" w14:paraId="198D8268" w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b w:val="1"/>
          <w:bCs w:val="1"/>
          <w:color w:val="000000" w:themeColor="text1" w:themeTint="FF" w:themeShade="FF"/>
          <w:lang w:val="en-US"/>
        </w:rPr>
        <w:t>Data Schema:</w:t>
      </w:r>
      <w:r w:rsidRPr="4E95A59B" w:rsidR="78882E74">
        <w:rPr>
          <w:rFonts w:ascii="Times New Roman" w:hAnsi="Times New Roman" w:eastAsia="Times New Roman" w:cs="Times New Roman"/>
          <w:color w:val="000000" w:themeColor="text1" w:themeTint="FF" w:themeShade="FF"/>
          <w:lang w:val="en-US"/>
        </w:rPr>
        <w:t xml:space="preserve"> The allocations table stores 11 fields including required_size, availability_req, latency_req, budget, alpha, beta, </w:t>
      </w:r>
      <w:r w:rsidRPr="4E95A59B" w:rsidR="78882E74">
        <w:rPr>
          <w:rFonts w:ascii="Times New Roman" w:hAnsi="Times New Roman" w:eastAsia="Times New Roman" w:cs="Times New Roman"/>
          <w:i w:val="1"/>
          <w:iCs w:val="1"/>
          <w:color w:val="000000" w:themeColor="text1" w:themeTint="FF" w:themeShade="FF"/>
          <w:lang w:val="en-US"/>
        </w:rPr>
        <w:t>recommended_tier_id</w:t>
      </w:r>
      <w:r w:rsidRPr="4E95A59B" w:rsidR="78882E74">
        <w:rPr>
          <w:rFonts w:ascii="Times New Roman" w:hAnsi="Times New Roman" w:eastAsia="Times New Roman" w:cs="Times New Roman"/>
          <w:color w:val="000000" w:themeColor="text1" w:themeTint="FF" w:themeShade="FF"/>
          <w:lang w:val="en-US"/>
        </w:rPr>
        <w:t xml:space="preserve">, cost_estimate, </w:t>
      </w:r>
      <w:r w:rsidRPr="4E95A59B" w:rsidR="78882E74">
        <w:rPr>
          <w:rFonts w:ascii="Times New Roman" w:hAnsi="Times New Roman" w:eastAsia="Times New Roman" w:cs="Times New Roman"/>
          <w:i w:val="1"/>
          <w:iCs w:val="1"/>
          <w:color w:val="000000" w:themeColor="text1" w:themeTint="FF" w:themeShade="FF"/>
          <w:lang w:val="en-US"/>
        </w:rPr>
        <w:t>availability_prediction</w:t>
      </w:r>
      <w:r w:rsidRPr="4E95A59B" w:rsidR="78882E74">
        <w:rPr>
          <w:rFonts w:ascii="Times New Roman" w:hAnsi="Times New Roman" w:eastAsia="Times New Roman" w:cs="Times New Roman"/>
          <w:color w:val="000000" w:themeColor="text1" w:themeTint="FF" w:themeShade="FF"/>
          <w:lang w:val="en-US"/>
        </w:rPr>
        <w:t xml:space="preserve">, </w:t>
      </w:r>
      <w:r w:rsidRPr="4E95A59B" w:rsidR="78882E74">
        <w:rPr>
          <w:rFonts w:ascii="Times New Roman" w:hAnsi="Times New Roman" w:eastAsia="Times New Roman" w:cs="Times New Roman"/>
          <w:i w:val="1"/>
          <w:iCs w:val="1"/>
          <w:color w:val="000000" w:themeColor="text1" w:themeTint="FF" w:themeShade="FF"/>
          <w:lang w:val="en-US"/>
        </w:rPr>
        <w:t>latency_prediction</w:t>
      </w:r>
      <w:r w:rsidRPr="4E95A59B" w:rsidR="78882E74">
        <w:rPr>
          <w:rFonts w:ascii="Times New Roman" w:hAnsi="Times New Roman" w:eastAsia="Times New Roman" w:cs="Times New Roman"/>
          <w:color w:val="000000" w:themeColor="text1" w:themeTint="FF" w:themeShade="FF"/>
          <w:lang w:val="en-US"/>
        </w:rPr>
        <w:t xml:space="preserve">, and </w:t>
      </w:r>
      <w:r w:rsidRPr="4E95A59B" w:rsidR="78882E74">
        <w:rPr>
          <w:rFonts w:ascii="Times New Roman" w:hAnsi="Times New Roman" w:eastAsia="Times New Roman" w:cs="Times New Roman"/>
          <w:i w:val="1"/>
          <w:iCs w:val="1"/>
          <w:color w:val="000000" w:themeColor="text1" w:themeTint="FF" w:themeShade="FF"/>
          <w:lang w:val="en-US"/>
        </w:rPr>
        <w:t>created_at</w:t>
      </w:r>
      <w:r w:rsidRPr="4E95A59B" w:rsidR="78882E74">
        <w:rPr>
          <w:rFonts w:ascii="Times New Roman" w:hAnsi="Times New Roman" w:eastAsia="Times New Roman" w:cs="Times New Roman"/>
          <w:color w:val="000000" w:themeColor="text1" w:themeTint="FF" w:themeShade="FF"/>
          <w:lang w:val="en-US"/>
        </w:rPr>
        <w:t xml:space="preserve"> timestamp.</w:t>
      </w:r>
    </w:p>
    <w:p w:rsidR="00B65A93" w:rsidP="4E95A59B" w:rsidRDefault="00B65A93" w14:paraId="64D08461"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360"/>
        <w:jc w:val="both"/>
        <w:rPr>
          <w:rFonts w:ascii="Times New Roman" w:hAnsi="Times New Roman" w:eastAsia="Times New Roman" w:cs="Times New Roman"/>
          <w:color w:val="000000"/>
        </w:rPr>
      </w:pPr>
    </w:p>
    <w:p w:rsidRPr="00282454" w:rsidR="00B65A93" w:rsidP="4E95A59B" w:rsidRDefault="00B65A93" w14:paraId="2E737636" w14:textId="77777777">
      <w:pPr>
        <w:pStyle w:val="Heading3"/>
        <w:spacing w:before="0" w:after="0" w:line="360" w:lineRule="auto"/>
        <w:jc w:val="both"/>
        <w:rPr>
          <w:rFonts w:ascii="Times New Roman" w:hAnsi="Times New Roman" w:eastAsia="Times New Roman" w:cs="Times New Roman"/>
          <w:b w:val="1"/>
          <w:bCs w:val="1"/>
          <w:color w:val="000000"/>
        </w:rPr>
      </w:pPr>
      <w:bookmarkStart w:name="hb9ctx76gnzz" w:id="98"/>
      <w:bookmarkStart w:name="_Toc235802062" w:id="99"/>
      <w:bookmarkEnd w:id="98"/>
      <w:r w:rsidRPr="4E95A59B" w:rsidR="78882E74">
        <w:rPr>
          <w:rFonts w:ascii="Times New Roman" w:hAnsi="Times New Roman" w:eastAsia="Times New Roman" w:cs="Times New Roman"/>
          <w:b w:val="1"/>
          <w:bCs w:val="1"/>
          <w:color w:val="000000" w:themeColor="text1" w:themeTint="FF" w:themeShade="FF"/>
        </w:rPr>
        <w:t>3.6.3 Preprocessing steps</w:t>
      </w:r>
      <w:bookmarkEnd w:id="99"/>
    </w:p>
    <w:p w:rsidR="00B65A93" w:rsidP="4E95A59B" w:rsidRDefault="00B65A93" w14:paraId="1E8AC63E"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lang w:val="en-US"/>
        </w:rPr>
        <w:t xml:space="preserve">Before executing the multi-objective scoring evaluation: </w:t>
      </w:r>
      <w:r>
        <w:br/>
      </w:r>
      <w:r w:rsidRPr="4E95A59B" w:rsidR="78882E74">
        <w:rPr>
          <w:rFonts w:ascii="Times New Roman" w:hAnsi="Times New Roman" w:eastAsia="Times New Roman" w:cs="Times New Roman"/>
          <w:color w:val="000000"/>
          <w:lang w:val="en-US"/>
        </w:rPr>
        <w:t xml:space="preserve">1. </w:t>
      </w:r>
      <w:r w:rsidRPr="4E95A59B" w:rsidR="78882E74">
        <w:rPr>
          <w:rFonts w:ascii="Times New Roman" w:hAnsi="Times New Roman" w:eastAsia="Times New Roman" w:cs="Times New Roman"/>
          <w:b w:val="1"/>
          <w:bCs w:val="1"/>
          <w:color w:val="000000"/>
          <w:lang w:val="en-US"/>
        </w:rPr>
        <w:t>Metric Filtering:</w:t>
      </w:r>
      <w:r w:rsidRPr="4E95A59B" w:rsidR="78882E74">
        <w:rPr>
          <w:rFonts w:ascii="Times New Roman" w:hAnsi="Times New Roman" w:eastAsia="Times New Roman" w:cs="Times New Roman"/>
          <w:color w:val="000000"/>
          <w:lang w:val="en-US"/>
        </w:rPr>
        <w:t xml:space="preserve"> Requests are filtered by boolean conditions (SLA availability </w:t>
      </w:r>
      <m:oMath>
        <m:r>
          <w:rPr>
            <w:rFonts w:ascii="Cambria Math" w:hAnsi="Cambria Math"/>
          </w:rPr>
          <m:t>≥</m:t>
        </m:r>
      </m:oMath>
      <w:r w:rsidRPr="4E95A59B" w:rsidR="78882E74">
        <w:rPr>
          <w:rFonts w:ascii="Times New Roman" w:hAnsi="Times New Roman" w:eastAsia="Times New Roman" w:cs="Times New Roman"/>
          <w:color w:val="000000"/>
          <w:lang w:val="en-US"/>
        </w:rPr>
        <w:t xml:space="preserve"> requested availability, latency </w:t>
      </w:r>
      <m:oMath>
        <m:r>
          <w:rPr>
            <w:rFonts w:ascii="Cambria Math" w:hAnsi="Cambria Math"/>
          </w:rPr>
          <m:t>≤</m:t>
        </m:r>
      </m:oMath>
      <w:r w:rsidRPr="4E95A59B" w:rsidR="78882E74">
        <w:rPr>
          <w:rFonts w:ascii="Times New Roman" w:hAnsi="Times New Roman" w:eastAsia="Times New Roman" w:cs="Times New Roman"/>
          <w:color w:val="000000"/>
          <w:lang w:val="en-US"/>
        </w:rPr>
        <w:t xml:space="preserve"> requested latency). </w:t>
      </w:r>
      <w:r>
        <w:br/>
      </w:r>
      <w:r w:rsidRPr="4E95A59B" w:rsidR="78882E74">
        <w:rPr>
          <w:rFonts w:ascii="Times New Roman" w:hAnsi="Times New Roman" w:eastAsia="Times New Roman" w:cs="Times New Roman"/>
          <w:color w:val="000000"/>
          <w:lang w:val="en-US"/>
        </w:rPr>
        <w:t xml:space="preserve">2. </w:t>
      </w:r>
      <w:r w:rsidRPr="4E95A59B" w:rsidR="78882E74">
        <w:rPr>
          <w:rFonts w:ascii="Times New Roman" w:hAnsi="Times New Roman" w:eastAsia="Times New Roman" w:cs="Times New Roman"/>
          <w:b w:val="1"/>
          <w:bCs w:val="1"/>
          <w:color w:val="000000"/>
          <w:lang w:val="en-US"/>
        </w:rPr>
        <w:t>Unavailability Conversion:</w:t>
      </w:r>
      <w:r w:rsidRPr="4E95A59B" w:rsidR="78882E74">
        <w:rPr>
          <w:rFonts w:ascii="Times New Roman" w:hAnsi="Times New Roman" w:eastAsia="Times New Roman" w:cs="Times New Roman"/>
          <w:color w:val="000000"/>
          <w:lang w:val="en-US"/>
        </w:rPr>
        <w:t xml:space="preserve"> The availability percentages (99.0% to 99.999%) are converted to unavailability rates (0.01 to 0.00001) for minimizability. </w:t>
      </w:r>
      <w:r>
        <w:br/>
      </w:r>
      <w:r w:rsidRPr="4E95A59B" w:rsidR="78882E74">
        <w:rPr>
          <w:rFonts w:ascii="Times New Roman" w:hAnsi="Times New Roman" w:eastAsia="Times New Roman" w:cs="Times New Roman"/>
          <w:color w:val="000000"/>
          <w:lang w:val="en-US"/>
        </w:rPr>
        <w:t xml:space="preserve">3. </w:t>
      </w:r>
      <w:r w:rsidRPr="4E95A59B" w:rsidR="78882E74">
        <w:rPr>
          <w:rFonts w:ascii="Times New Roman" w:hAnsi="Times New Roman" w:eastAsia="Times New Roman" w:cs="Times New Roman"/>
          <w:b w:val="1"/>
          <w:bCs w:val="1"/>
          <w:color w:val="000000"/>
          <w:lang w:val="en-US"/>
        </w:rPr>
        <w:t>Min-Max Scaling:</w:t>
      </w:r>
      <w:r w:rsidRPr="4E95A59B" w:rsidR="78882E74">
        <w:rPr>
          <w:rFonts w:ascii="Times New Roman" w:hAnsi="Times New Roman" w:eastAsia="Times New Roman" w:cs="Times New Roman"/>
          <w:color w:val="000000"/>
          <w:lang w:val="en-US"/>
        </w:rPr>
        <w:t xml:space="preserve"> Cost and unavailability values are scaled between 0.0 and 1.0 to standardize mathematical dimensions.</w:t>
      </w:r>
    </w:p>
    <w:p w:rsidR="00B65A93" w:rsidP="4E95A59B" w:rsidRDefault="00B65A93" w14:paraId="4CE3FD15" w14:textId="77777777">
      <w:pPr>
        <w:spacing w:line="360" w:lineRule="auto"/>
        <w:jc w:val="both"/>
        <w:rPr>
          <w:rFonts w:ascii="Times New Roman" w:hAnsi="Times New Roman" w:eastAsia="Times New Roman" w:cs="Times New Roman"/>
          <w:color w:val="000000"/>
        </w:rPr>
      </w:pPr>
    </w:p>
    <w:p w:rsidRPr="00282454" w:rsidR="00B65A93" w:rsidP="4E95A59B" w:rsidRDefault="00B65A93" w14:paraId="6170F02F" w14:textId="77777777">
      <w:pPr>
        <w:pStyle w:val="Heading2"/>
        <w:spacing w:before="0" w:after="0" w:line="360" w:lineRule="auto"/>
        <w:jc w:val="both"/>
        <w:rPr>
          <w:rFonts w:ascii="Times New Roman" w:hAnsi="Times New Roman" w:eastAsia="Times New Roman" w:cs="Times New Roman"/>
          <w:b w:val="1"/>
          <w:bCs w:val="1"/>
        </w:rPr>
      </w:pPr>
      <w:bookmarkStart w:name="_i944w8adkhwx" w:id="100"/>
      <w:bookmarkStart w:name="_Toc235802063" w:id="101"/>
      <w:bookmarkEnd w:id="100"/>
      <w:r w:rsidRPr="4E95A59B" w:rsidR="78882E74">
        <w:rPr>
          <w:rFonts w:ascii="Times New Roman" w:hAnsi="Times New Roman" w:eastAsia="Times New Roman" w:cs="Times New Roman"/>
          <w:b w:val="1"/>
          <w:bCs w:val="1"/>
          <w:color w:val="000000" w:themeColor="text1" w:themeTint="FF" w:themeShade="FF"/>
        </w:rPr>
        <w:t>3.7 Validation or Testing Plan</w:t>
      </w:r>
      <w:bookmarkEnd w:id="101"/>
    </w:p>
    <w:p w:rsidRPr="00282454" w:rsidR="00B65A93" w:rsidP="4E95A59B" w:rsidRDefault="00B65A93" w14:paraId="44BB27F2" w14:textId="77777777">
      <w:pPr>
        <w:pStyle w:val="Heading3"/>
        <w:spacing w:before="0" w:after="0" w:line="360" w:lineRule="auto"/>
        <w:jc w:val="both"/>
        <w:rPr>
          <w:rFonts w:ascii="Times New Roman" w:hAnsi="Times New Roman" w:eastAsia="Times New Roman" w:cs="Times New Roman"/>
          <w:b w:val="1"/>
          <w:bCs w:val="1"/>
          <w:color w:val="000000"/>
        </w:rPr>
      </w:pPr>
      <w:bookmarkStart w:name="ip94whbyveux" w:id="102"/>
      <w:bookmarkStart w:name="_Toc235802064" w:id="103"/>
      <w:bookmarkEnd w:id="102"/>
      <w:r w:rsidRPr="4E95A59B" w:rsidR="78882E74">
        <w:rPr>
          <w:rFonts w:ascii="Times New Roman" w:hAnsi="Times New Roman" w:eastAsia="Times New Roman" w:cs="Times New Roman"/>
          <w:b w:val="1"/>
          <w:bCs w:val="1"/>
          <w:color w:val="000000" w:themeColor="text1" w:themeTint="FF" w:themeShade="FF"/>
        </w:rPr>
        <w:t>3.7.1 How the system will be tested</w:t>
      </w:r>
      <w:bookmarkEnd w:id="103"/>
    </w:p>
    <w:p w:rsidR="00B65A93" w:rsidP="4E95A59B" w:rsidRDefault="00B65A93" w14:paraId="5AF845D4"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The system is validated dynamically through the Streamlit interface. We supply range boundaries (boundary value analysis) and typical requests (equivalence partitioning) to the recommendation engine to verify that:</w:t>
      </w:r>
    </w:p>
    <w:p w:rsidR="00B65A93" w:rsidP="4E95A59B" w:rsidRDefault="00B65A93" w14:paraId="019BCAD5"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rPr>
        <w:t xml:space="preserve">It recommends the cheapest tier when </w:t>
      </w:r>
      <m:oMath>
        <m:r>
          <w:rPr>
            <w:rFonts w:ascii="Cambria Math" w:hAnsi="Cambria Math"/>
          </w:rPr>
          <m:t>α</m:t>
        </m:r>
        <m:r>
          <w:rPr>
            <w:rFonts w:ascii="Aptos" w:hAnsi="Aptos" w:eastAsia="Aptos" w:cs="Aptos"/>
            <w:color w:val="000000"/>
          </w:rPr>
          <m:t>=1.0</m:t>
        </m:r>
      </m:oMath>
      <w:r w:rsidRPr="4E95A59B" w:rsidR="78882E74">
        <w:rPr>
          <w:rFonts w:ascii="Times New Roman" w:hAnsi="Times New Roman" w:eastAsia="Times New Roman" w:cs="Times New Roman"/>
          <w:color w:val="000000"/>
        </w:rPr>
        <w:t xml:space="preserve"> (cost-optimized mode). </w:t>
      </w:r>
    </w:p>
    <w:p w:rsidR="00B65A93" w:rsidP="4E95A59B" w:rsidRDefault="00B65A93" w14:paraId="50C107AC"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rPr>
        <w:t xml:space="preserve">It recommends the most reliable tier when </w:t>
      </w:r>
      <m:oMath>
        <m:r>
          <w:rPr>
            <w:rFonts w:ascii="Cambria Math" w:hAnsi="Cambria Math"/>
          </w:rPr>
          <m:t>α</m:t>
        </m:r>
        <m:r>
          <w:rPr>
            <w:rFonts w:ascii="Aptos" w:hAnsi="Aptos" w:eastAsia="Aptos" w:cs="Aptos"/>
            <w:color w:val="000000"/>
          </w:rPr>
          <m:t>=0.0</m:t>
        </m:r>
      </m:oMath>
      <w:r w:rsidRPr="4E95A59B" w:rsidR="78882E74">
        <w:rPr>
          <w:rFonts w:ascii="Times New Roman" w:hAnsi="Times New Roman" w:eastAsia="Times New Roman" w:cs="Times New Roman"/>
          <w:color w:val="000000"/>
        </w:rPr>
        <w:t xml:space="preserve"> (availability-optimized mode). </w:t>
      </w:r>
    </w:p>
    <w:p w:rsidR="00B65A93" w:rsidP="4E95A59B" w:rsidRDefault="00B65A93" w14:paraId="18503777"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 xml:space="preserve">It logs entries to SQLite correctly via parameterized queries. </w:t>
      </w:r>
    </w:p>
    <w:p w:rsidR="00B65A93" w:rsidP="4E95A59B" w:rsidRDefault="00B65A93" w14:paraId="586C9756"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 xml:space="preserve">The comparative baseline algorithms (First Fit, Best Fit, Worst Fit) produce expected results. </w:t>
      </w:r>
    </w:p>
    <w:p w:rsidRPr="00282454" w:rsidR="00B65A93" w:rsidP="4E95A59B" w:rsidRDefault="00B65A93" w14:paraId="58F6A68B"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color w:val="000000" w:themeColor="text1" w:themeTint="FF" w:themeShade="FF"/>
        </w:rPr>
        <w:t>Budget constraints are properly enforced when specified.</w:t>
      </w:r>
    </w:p>
    <w:p w:rsidR="00B65A93" w:rsidP="4E95A59B" w:rsidRDefault="00B65A93" w14:paraId="095FF658"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left="720"/>
        <w:jc w:val="both"/>
        <w:rPr>
          <w:rFonts w:ascii="Times New Roman" w:hAnsi="Times New Roman" w:eastAsia="Times New Roman" w:cs="Times New Roman"/>
          <w:color w:val="000000"/>
        </w:rPr>
      </w:pPr>
    </w:p>
    <w:p w:rsidRPr="00282454" w:rsidR="00B65A93" w:rsidP="4E95A59B" w:rsidRDefault="00B65A93" w14:paraId="417A4B43" w14:textId="77777777">
      <w:pPr>
        <w:pStyle w:val="Heading3"/>
        <w:spacing w:before="0" w:after="0" w:line="360" w:lineRule="auto"/>
        <w:jc w:val="both"/>
        <w:rPr>
          <w:rFonts w:ascii="Times New Roman" w:hAnsi="Times New Roman" w:eastAsia="Times New Roman" w:cs="Times New Roman"/>
          <w:b w:val="1"/>
          <w:bCs w:val="1"/>
          <w:color w:val="000000"/>
        </w:rPr>
      </w:pPr>
      <w:bookmarkStart w:name="prj0nr29rksr" w:id="104"/>
      <w:bookmarkStart w:name="_Toc235802065" w:id="105"/>
      <w:bookmarkEnd w:id="104"/>
      <w:r w:rsidRPr="4E95A59B" w:rsidR="78882E74">
        <w:rPr>
          <w:rFonts w:ascii="Times New Roman" w:hAnsi="Times New Roman" w:eastAsia="Times New Roman" w:cs="Times New Roman"/>
          <w:b w:val="1"/>
          <w:bCs w:val="1"/>
          <w:color w:val="000000" w:themeColor="text1" w:themeTint="FF" w:themeShade="FF"/>
        </w:rPr>
        <w:t>3.7.2 Types of testing</w:t>
      </w:r>
      <w:bookmarkEnd w:id="105"/>
    </w:p>
    <w:p w:rsidR="00B65A93" w:rsidP="4E95A59B" w:rsidRDefault="00B65A93" w14:paraId="0BA61326" w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rPr>
      </w:pPr>
      <w:r w:rsidRPr="4E95A59B" w:rsidR="78882E74">
        <w:rPr>
          <w:rFonts w:ascii="Times New Roman" w:hAnsi="Times New Roman" w:eastAsia="Times New Roman" w:cs="Times New Roman"/>
          <w:b w:val="1"/>
          <w:bCs w:val="1"/>
          <w:color w:val="000000" w:themeColor="text1" w:themeTint="FF" w:themeShade="FF"/>
        </w:rPr>
        <w:t>Unit testing:</w:t>
      </w:r>
      <w:r w:rsidRPr="4E95A59B" w:rsidR="78882E74">
        <w:rPr>
          <w:rFonts w:ascii="Times New Roman" w:hAnsi="Times New Roman" w:eastAsia="Times New Roman" w:cs="Times New Roman"/>
          <w:color w:val="000000" w:themeColor="text1" w:themeTint="FF" w:themeShade="FF"/>
        </w:rPr>
        <w:t xml:space="preserve"> Core mathematical calculations and baseline algorithms in heuristic.py can be isolated and tested to verify score outputs and tier selection logic.</w:t>
      </w:r>
    </w:p>
    <w:p w:rsidR="00B65A93" w:rsidP="4E95A59B" w:rsidRDefault="00B65A93" w14:paraId="7D39490E" w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b w:val="1"/>
          <w:bCs w:val="1"/>
          <w:color w:val="000000" w:themeColor="text1" w:themeTint="FF" w:themeShade="FF"/>
          <w:lang w:val="en-US"/>
        </w:rPr>
        <w:t>Integration testing:</w:t>
      </w:r>
      <w:r w:rsidRPr="4E95A59B" w:rsidR="78882E74">
        <w:rPr>
          <w:rFonts w:ascii="Times New Roman" w:hAnsi="Times New Roman" w:eastAsia="Times New Roman" w:cs="Times New Roman"/>
          <w:color w:val="000000" w:themeColor="text1" w:themeTint="FF" w:themeShade="FF"/>
          <w:lang w:val="en-US"/>
        </w:rPr>
        <w:t xml:space="preserve"> Ensures that database writing routines (database.py) and result displays in Streamlit modules run cooperatively with heuristic.py.</w:t>
      </w:r>
    </w:p>
    <w:p w:rsidR="00B65A93" w:rsidP="4E95A59B" w:rsidRDefault="00B65A93" w14:paraId="19B49D64" w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b w:val="1"/>
          <w:bCs w:val="1"/>
          <w:color w:val="000000" w:themeColor="text1" w:themeTint="FF" w:themeShade="FF"/>
          <w:lang w:val="en-US"/>
        </w:rPr>
        <w:t>User testing (UI Validation):</w:t>
      </w:r>
      <w:r w:rsidRPr="4E95A59B" w:rsidR="78882E74">
        <w:rPr>
          <w:rFonts w:ascii="Times New Roman" w:hAnsi="Times New Roman" w:eastAsia="Times New Roman" w:cs="Times New Roman"/>
          <w:color w:val="000000" w:themeColor="text1" w:themeTint="FF" w:themeShade="FF"/>
          <w:lang w:val="en-US"/>
        </w:rPr>
        <w:t xml:space="preserve"> Streamlit UI is tested to confirm forms, error dialogs, Plotly charts, metric cards, and CSV download mechanisms run correctly across all four modules (Dashboard, Allocation, Monitoring, Reporting).</w:t>
      </w:r>
    </w:p>
    <w:p w:rsidR="00B65A93" w:rsidP="4E95A59B" w:rsidRDefault="00B65A93" w14:paraId="4106D02F" w14:textId="77777777">
      <w:pPr>
        <w:spacing w:line="360" w:lineRule="auto"/>
        <w:jc w:val="both"/>
        <w:rPr>
          <w:rFonts w:ascii="Times New Roman" w:hAnsi="Times New Roman" w:eastAsia="Times New Roman" w:cs="Times New Roman"/>
          <w:color w:val="000000"/>
        </w:rPr>
      </w:pPr>
    </w:p>
    <w:p w:rsidR="00B65A93" w:rsidP="4E95A59B" w:rsidRDefault="00B65A93" w14:paraId="3D6D6029" w14:textId="77777777">
      <w:pPr>
        <w:pStyle w:val="Heading2"/>
        <w:spacing w:before="0" w:after="0" w:line="360" w:lineRule="auto"/>
        <w:jc w:val="both"/>
        <w:rPr>
          <w:rFonts w:ascii="Times New Roman" w:hAnsi="Times New Roman" w:eastAsia="Times New Roman" w:cs="Times New Roman"/>
          <w:b w:val="1"/>
          <w:bCs w:val="1"/>
          <w:color w:val="000000" w:themeColor="text1" w:themeTint="FF" w:themeShade="FF"/>
        </w:rPr>
      </w:pPr>
      <w:bookmarkStart w:name="_o29ql8jul58a" w:id="106"/>
      <w:bookmarkStart w:name="_Toc235802066" w:id="107"/>
      <w:bookmarkEnd w:id="106"/>
      <w:r w:rsidRPr="4E95A59B" w:rsidR="78882E74">
        <w:rPr>
          <w:rFonts w:ascii="Times New Roman" w:hAnsi="Times New Roman" w:eastAsia="Times New Roman" w:cs="Times New Roman"/>
          <w:b w:val="1"/>
          <w:bCs w:val="1"/>
          <w:color w:val="000000" w:themeColor="text1" w:themeTint="FF" w:themeShade="FF"/>
        </w:rPr>
        <w:t>3.8 Ethical Considerations</w:t>
      </w:r>
      <w:bookmarkEnd w:id="107"/>
    </w:p>
    <w:p w:rsidR="00B65A93" w:rsidP="4E95A59B" w:rsidRDefault="00B65A93" w14:paraId="280ECA81" w14:textId="77777777">
      <w:pPr>
        <w:pStyle w:val="Heading3"/>
        <w:spacing w:before="0" w:after="0" w:line="360" w:lineRule="auto"/>
        <w:jc w:val="both"/>
        <w:rPr>
          <w:rFonts w:ascii="Times New Roman" w:hAnsi="Times New Roman" w:eastAsia="Times New Roman" w:cs="Times New Roman"/>
          <w:b w:val="1"/>
          <w:bCs w:val="1"/>
          <w:color w:val="000000"/>
        </w:rPr>
      </w:pPr>
      <w:bookmarkStart w:name="6y94alt6fw8e" w:id="108"/>
      <w:bookmarkStart w:name="_Toc235802067" w:id="109"/>
      <w:bookmarkEnd w:id="108"/>
      <w:r w:rsidRPr="4E95A59B" w:rsidR="78882E74">
        <w:rPr>
          <w:rFonts w:ascii="Times New Roman" w:hAnsi="Times New Roman" w:eastAsia="Times New Roman" w:cs="Times New Roman"/>
          <w:b w:val="1"/>
          <w:bCs w:val="1"/>
          <w:color w:val="000000" w:themeColor="text1" w:themeTint="FF" w:themeShade="FF"/>
        </w:rPr>
        <w:t>3.8.1 Data privacy</w:t>
      </w:r>
      <w:bookmarkEnd w:id="109"/>
    </w:p>
    <w:p w:rsidR="00B65A93" w:rsidP="4E95A59B" w:rsidRDefault="00B65A93" w14:paraId="5A7B86E3"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The software uses purely synthetic workload metadata representing infrastructure requests (required size in GB, milliseconds latency, SLA percentage). No personal data, IP addresses, user accounts, or private organization files are processed or stored.</w:t>
      </w:r>
    </w:p>
    <w:p w:rsidR="00B65A93" w:rsidP="4E95A59B" w:rsidRDefault="00B65A93" w14:paraId="4FF28C01" w14:textId="77777777">
      <w:pPr>
        <w:pStyle w:val="Heading3"/>
        <w:spacing w:before="0" w:after="0" w:line="360" w:lineRule="auto"/>
        <w:jc w:val="both"/>
        <w:rPr>
          <w:rFonts w:ascii="Times New Roman" w:hAnsi="Times New Roman" w:eastAsia="Times New Roman" w:cs="Times New Roman"/>
          <w:b w:val="1"/>
          <w:bCs w:val="1"/>
          <w:color w:val="000000"/>
        </w:rPr>
      </w:pPr>
      <w:bookmarkStart w:name="inhpydskbbde" w:id="110"/>
      <w:bookmarkStart w:name="_Toc235802068" w:id="111"/>
      <w:bookmarkEnd w:id="110"/>
      <w:r w:rsidRPr="4E95A59B" w:rsidR="78882E74">
        <w:rPr>
          <w:rFonts w:ascii="Times New Roman" w:hAnsi="Times New Roman" w:eastAsia="Times New Roman" w:cs="Times New Roman"/>
          <w:b w:val="1"/>
          <w:bCs w:val="1"/>
          <w:color w:val="000000" w:themeColor="text1" w:themeTint="FF" w:themeShade="FF"/>
        </w:rPr>
        <w:t>3.8.2 Consent</w:t>
      </w:r>
      <w:bookmarkEnd w:id="111"/>
      <w:r w:rsidRPr="4E95A59B" w:rsidR="78882E74">
        <w:rPr>
          <w:rFonts w:ascii="Times New Roman" w:hAnsi="Times New Roman" w:eastAsia="Times New Roman" w:cs="Times New Roman"/>
          <w:b w:val="1"/>
          <w:bCs w:val="1"/>
          <w:color w:val="000000" w:themeColor="text1" w:themeTint="FF" w:themeShade="FF"/>
        </w:rPr>
        <w:t xml:space="preserve"> </w:t>
      </w:r>
    </w:p>
    <w:p w:rsidR="00B65A93" w:rsidP="4E95A59B" w:rsidRDefault="00B65A93" w14:paraId="26F1DE87"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Because the research is conducted purely using simulated cloud infrastructure metadata and public cloud pricing models, no human subjects are involved. Consequently, ethical consent approvals and human subject forms are not required.</w:t>
      </w:r>
    </w:p>
    <w:p w:rsidR="00B65A93" w:rsidP="4E95A59B" w:rsidRDefault="00B65A93" w14:paraId="27F2A48E" w14:textId="77777777">
      <w:pPr>
        <w:pStyle w:val="Heading3"/>
        <w:spacing w:before="0" w:after="0" w:line="360" w:lineRule="auto"/>
        <w:jc w:val="both"/>
        <w:rPr>
          <w:rFonts w:ascii="Times New Roman" w:hAnsi="Times New Roman" w:eastAsia="Times New Roman" w:cs="Times New Roman"/>
          <w:b w:val="1"/>
          <w:bCs w:val="1"/>
          <w:color w:val="000000"/>
        </w:rPr>
      </w:pPr>
      <w:bookmarkStart w:name="85wp828buyu2" w:id="112"/>
      <w:bookmarkStart w:name="_Toc235802069" w:id="113"/>
      <w:bookmarkEnd w:id="112"/>
      <w:r w:rsidRPr="4E95A59B" w:rsidR="78882E74">
        <w:rPr>
          <w:rFonts w:ascii="Times New Roman" w:hAnsi="Times New Roman" w:eastAsia="Times New Roman" w:cs="Times New Roman"/>
          <w:b w:val="1"/>
          <w:bCs w:val="1"/>
          <w:color w:val="000000" w:themeColor="text1" w:themeTint="FF" w:themeShade="FF"/>
        </w:rPr>
        <w:t>3.8.3 Security considerations</w:t>
      </w:r>
      <w:bookmarkEnd w:id="113"/>
    </w:p>
    <w:p w:rsidR="00B65A93" w:rsidP="4E95A59B" w:rsidRDefault="00B65A93" w14:paraId="229FA851" w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ascii="Times New Roman" w:hAnsi="Times New Roman" w:eastAsia="Times New Roman" w:cs="Times New Roman"/>
          <w:color w:val="000000"/>
          <w:lang w:val="en-US"/>
        </w:rPr>
      </w:pPr>
      <w:r w:rsidRPr="4E95A59B" w:rsidR="78882E74">
        <w:rPr>
          <w:rFonts w:ascii="Times New Roman" w:hAnsi="Times New Roman" w:eastAsia="Times New Roman" w:cs="Times New Roman"/>
          <w:color w:val="000000" w:themeColor="text1" w:themeTint="FF" w:themeShade="FF"/>
          <w:lang w:val="en-US"/>
        </w:rPr>
        <w:t>Security is enforced locally by securing the application directory. Parameterized SQLite inputs are used throughout the application code to eliminate the risk of database compromise via SQL Injection attacks.</w:t>
      </w:r>
    </w:p>
    <w:p w:rsidR="00B65A93" w:rsidP="4E95A59B" w:rsidRDefault="00B65A93" w14:paraId="2CC4E823" w14:textId="00C0535A">
      <w:pPr>
        <w:pStyle w:val="Heading1"/>
        <w:keepNext w:val="1"/>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noProof w:val="0"/>
          <w:lang w:val="en-US"/>
        </w:rPr>
        <w:t>CHAPTER FOUR</w:t>
      </w:r>
      <w:r>
        <w:br/>
      </w:r>
      <w:r w:rsidRPr="4E95A59B" w:rsidR="298D3413">
        <w:rPr>
          <w:rFonts w:ascii="Times New Roman" w:hAnsi="Times New Roman" w:eastAsia="Times New Roman" w:cs="Times New Roman"/>
          <w:b w:val="1"/>
          <w:bCs w:val="1"/>
          <w:noProof w:val="0"/>
          <w:sz w:val="24"/>
          <w:szCs w:val="24"/>
          <w:lang w:val="en-US"/>
        </w:rPr>
        <w:t>SYSTEM IMPLEMENTATION, TESTING AND RESULTS</w:t>
      </w:r>
    </w:p>
    <w:p w:rsidR="00B65A93" w:rsidP="4E95A59B" w:rsidRDefault="00B65A93" w14:paraId="12E4EAFE" w14:textId="7524E67F">
      <w:pPr>
        <w:keepNext w:val="1"/>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4.0 Introduction</w:t>
      </w:r>
    </w:p>
    <w:p w:rsidR="00B65A93" w:rsidP="4E95A59B" w:rsidRDefault="00B65A93" w14:paraId="40C34ED4" w14:textId="180A1B02">
      <w:pPr>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
        <w:rPr>
          <w:rFonts w:ascii="Times New Roman" w:hAnsi="Times New Roman"/>
          <w:color w:val="000000"/>
          <w:sz w:val="24"/>
        </w:rPr>
        <w:t>4.4 Database Implementation</w:t>
        <w:br/>
        <w:t>The data layer utilizes an embedded SQLite relational database (storage_allocation.db). The database schema consists of two tables: storage_tiers and allocations.</w:t>
        <w:br/>
        <w:t>The default storage tier catalog was expanded to 6 enterprise storage tiers:</w:t>
        <w:br/>
        <w:t>1. Ultra High-Performance NVMe Block Storage: 0.250/GB, 99.9999% SLA, 0.5 ms Latency</w:t>
        <w:br/>
        <w:t>2. Premium SSD Block Storage: 0.150/GB, 99.999% SLA, 2.0 ms Latency</w:t>
        <w:br/>
        <w:t>3. General Purpose Block Storage: 0.090/GB, 99.95% SLA, 5.0 ms Latency</w:t>
        <w:br/>
        <w:t>4. High-Throughput File Storage (NFS/SMB): 0.060/GB, 99.99% SLA, 10.0 ms Latency</w:t>
        <w:br/>
        <w:t>5. Hot Object Storage (Standard S3): 0.023/GB, 99.9% SLA, 25.0 ms Latency</w:t>
        <w:br/>
        <w:t>6. Cool System Archive Storage: 0.004/GB, 99.0% SLA, 100.0 ms Latency</w:t>
        <w:br/>
        <w:br/>
        <w:t>4.10.2 Trade-off Sensitivity Analysis (α vs β Results)</w:t>
        <w:br/>
        <w:t>Empirical sensitivity testing across α ∈ [0.0, 1.0] confirms that cost optimization weight α dynamically shifts tier selection and monthly spend:</w:t>
        <w:br/>
        <w:t>• α = 0.0, β = 1.0 (Availability Priority): Recommends Ultra High-Performance NVMe (250.00/mo, 99.9999% SLA).</w:t>
        <w:br/>
        <w:t>• α = 0.2, β = 0.8 (High Reliability): Recommends Premium SSD Block Storage (150.00/mo, 99.999% SLA).</w:t>
        <w:br/>
        <w:t>• α = 0.5, β = 0.5 (Balanced Dual-Objective): Recommends High-Throughput File Storage (60.00/mo, 99.99% SLA).</w:t>
        <w:br/>
        <w:t>• α = 1.0, β = 0.0 (Cost Priority): Recommends Hot Object Storage (23.00/mo, 99.9% SLA).</w:t>
      </w:r>
    </w:p>
    <w:p w:rsidR="00B65A93" w:rsidP="4E95A59B" w:rsidRDefault="00B65A93" w14:paraId="099DF04E" w14:textId="4FD06859">
      <w:pPr>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system provides a real-time web-based platform that enables cloud infrastructure administrators to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optimize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cloud storage tier allocations (Block Storage, File Storage, Object Storage) against strict Service Level Agreement (SLA) availability constraints and maximum access latency thresholds while minimizing overall operational expenditures. Furthermore, the application incorporates an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Automatic Storage Size Suggestion Engine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dynamically calculates storage capacity requirements based on operational parameters across five enterprise application workload profiles.</w:t>
      </w:r>
    </w:p>
    <w:p w:rsidR="00B65A93" w:rsidP="4E95A59B" w:rsidRDefault="00B65A93" w14:paraId="0476F18B" w14:textId="1860C7E5">
      <w:pPr>
        <w:keepNext w:val="1"/>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4.1 Development Environment</w:t>
      </w:r>
    </w:p>
    <w:p w:rsidR="00B65A93" w:rsidP="4E95A59B" w:rsidRDefault="00B65A93" w14:paraId="12245FDA" w14:textId="769563AB">
      <w:pPr>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software platform was developed, profiled, and benchmarked within a dedicated 64-bit Linux workstation host environment running Ubuntu 22.04 LTS (Kernel v6.5). The runtime infrastructure was selected to provide consistent system calls, low-latency disk I/O for SQLite transaction processing, and reproducible performance metrics.</w:t>
      </w:r>
    </w:p>
    <w:p w:rsidR="00B65A93" w:rsidP="4E95A59B" w:rsidRDefault="00B65A93" w14:paraId="5F578381" w14:textId="054F37AE">
      <w:pPr>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Table 4.1 summarizes the complete hardware and system software development specifications.</w:t>
      </w:r>
    </w:p>
    <w:p w:rsidR="00B65A93" w:rsidP="4E95A59B" w:rsidRDefault="00B65A93" w14:paraId="3C4F420D" w14:textId="4BE47FB7">
      <w:pPr>
        <w:keepNext w:val="1"/>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Table 4.1: System Development Environment Specifications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120"/>
        <w:gridCol w:w="3120"/>
        <w:gridCol w:w="3120"/>
      </w:tblGrid>
      <w:tr xmlns:wp14="http://schemas.microsoft.com/office/word/2010/wordml" w:rsidR="4E95A59B" w:rsidTr="4E95A59B" w14:paraId="7384E7CA" wp14:textId="77777777">
        <w:trPr>
          <w:trHeight w:val="300"/>
        </w:trPr>
        <w:tc>
          <w:tcPr>
            <w:tcW w:w="3120" w:type="dxa"/>
            <w:tcMar>
              <w:left w:w="105" w:type="dxa"/>
              <w:right w:w="105" w:type="dxa"/>
            </w:tcMar>
            <w:vAlign w:val="top"/>
          </w:tcPr>
          <w:p w:rsidR="4E95A59B" w:rsidP="4E95A59B" w:rsidRDefault="4E95A59B" w14:paraId="6E1CB2FB" w14:textId="2D765F3D">
            <w:pPr>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Environment Component</w:t>
            </w:r>
          </w:p>
        </w:tc>
        <w:tc>
          <w:tcPr>
            <w:tcW w:w="3120" w:type="dxa"/>
            <w:tcMar>
              <w:left w:w="105" w:type="dxa"/>
              <w:right w:w="105" w:type="dxa"/>
            </w:tcMar>
            <w:vAlign w:val="top"/>
          </w:tcPr>
          <w:p w:rsidR="4E95A59B" w:rsidP="4E95A59B" w:rsidRDefault="4E95A59B" w14:paraId="239929DA" w14:textId="1825CC45">
            <w:pPr>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Specification / Parameter</w:t>
            </w:r>
          </w:p>
        </w:tc>
        <w:tc>
          <w:tcPr>
            <w:tcW w:w="3120" w:type="dxa"/>
            <w:tcMar>
              <w:left w:w="105" w:type="dxa"/>
              <w:right w:w="105" w:type="dxa"/>
            </w:tcMar>
            <w:vAlign w:val="top"/>
          </w:tcPr>
          <w:p w:rsidR="4E95A59B" w:rsidP="4E95A59B" w:rsidRDefault="4E95A59B" w14:paraId="6BD42671" w14:textId="1D6FCD4E">
            <w:pPr>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Usage and Purpose</w:t>
            </w:r>
          </w:p>
        </w:tc>
      </w:tr>
      <w:tr xmlns:wp14="http://schemas.microsoft.com/office/word/2010/wordml" w:rsidR="4E95A59B" w:rsidTr="4E95A59B" w14:paraId="43F47B99" wp14:textId="77777777">
        <w:trPr>
          <w:trHeight w:val="300"/>
        </w:trPr>
        <w:tc>
          <w:tcPr>
            <w:tcW w:w="3120" w:type="dxa"/>
            <w:tcMar>
              <w:left w:w="105" w:type="dxa"/>
              <w:right w:w="105" w:type="dxa"/>
            </w:tcMar>
            <w:vAlign w:val="top"/>
          </w:tcPr>
          <w:p w:rsidR="4E95A59B" w:rsidP="4E95A59B" w:rsidRDefault="4E95A59B" w14:paraId="4CC4147D" w14:textId="25F49E0E">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Host Operating System</w:t>
            </w:r>
          </w:p>
        </w:tc>
        <w:tc>
          <w:tcPr>
            <w:tcW w:w="3120" w:type="dxa"/>
            <w:tcMar>
              <w:left w:w="105" w:type="dxa"/>
              <w:right w:w="105" w:type="dxa"/>
            </w:tcMar>
            <w:vAlign w:val="top"/>
          </w:tcPr>
          <w:p w:rsidR="4E95A59B" w:rsidP="4E95A59B" w:rsidRDefault="4E95A59B" w14:paraId="16FD9497" w14:textId="55BDE5D3">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Linux (Ubuntu 22.04 LTS, 64-bit)</w:t>
            </w:r>
          </w:p>
        </w:tc>
        <w:tc>
          <w:tcPr>
            <w:tcW w:w="3120" w:type="dxa"/>
            <w:tcMar>
              <w:left w:w="105" w:type="dxa"/>
              <w:right w:w="105" w:type="dxa"/>
            </w:tcMar>
            <w:vAlign w:val="top"/>
          </w:tcPr>
          <w:p w:rsidR="4E95A59B" w:rsidP="4E95A59B" w:rsidRDefault="4E95A59B" w14:paraId="5DAEF411" w14:textId="7FF40231">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Workstation operating system for development and benchmarking</w:t>
            </w:r>
          </w:p>
        </w:tc>
      </w:tr>
      <w:tr xmlns:wp14="http://schemas.microsoft.com/office/word/2010/wordml" w:rsidR="4E95A59B" w:rsidTr="4E95A59B" w14:paraId="39A17E0A" wp14:textId="77777777">
        <w:trPr>
          <w:trHeight w:val="300"/>
        </w:trPr>
        <w:tc>
          <w:tcPr>
            <w:tcW w:w="3120" w:type="dxa"/>
            <w:tcMar>
              <w:left w:w="105" w:type="dxa"/>
              <w:right w:w="105" w:type="dxa"/>
            </w:tcMar>
            <w:vAlign w:val="top"/>
          </w:tcPr>
          <w:p w:rsidR="4E95A59B" w:rsidP="4E95A59B" w:rsidRDefault="4E95A59B" w14:paraId="2DDB2102" w14:textId="29FE953A">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Processor (CPU)</w:t>
            </w:r>
          </w:p>
        </w:tc>
        <w:tc>
          <w:tcPr>
            <w:tcW w:w="3120" w:type="dxa"/>
            <w:tcMar>
              <w:left w:w="105" w:type="dxa"/>
              <w:right w:w="105" w:type="dxa"/>
            </w:tcMar>
            <w:vAlign w:val="top"/>
          </w:tcPr>
          <w:p w:rsidR="4E95A59B" w:rsidP="4E95A59B" w:rsidRDefault="4E95A59B" w14:paraId="16BC993D" w14:textId="51302E2E">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Intel Core i7 / AMD Ryzen 7 (8 Cores, 3.80 GHz)</w:t>
            </w:r>
          </w:p>
        </w:tc>
        <w:tc>
          <w:tcPr>
            <w:tcW w:w="3120" w:type="dxa"/>
            <w:tcMar>
              <w:left w:w="105" w:type="dxa"/>
              <w:right w:w="105" w:type="dxa"/>
            </w:tcMar>
            <w:vAlign w:val="top"/>
          </w:tcPr>
          <w:p w:rsidR="4E95A59B" w:rsidP="4E95A59B" w:rsidRDefault="4E95A59B" w14:paraId="56B06276" w14:textId="1CB70E95">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Host execution unit for concurrent workload simulation tests</w:t>
            </w:r>
          </w:p>
        </w:tc>
      </w:tr>
      <w:tr xmlns:wp14="http://schemas.microsoft.com/office/word/2010/wordml" w:rsidR="4E95A59B" w:rsidTr="4E95A59B" w14:paraId="24FB5044" wp14:textId="77777777">
        <w:trPr>
          <w:trHeight w:val="300"/>
        </w:trPr>
        <w:tc>
          <w:tcPr>
            <w:tcW w:w="3120" w:type="dxa"/>
            <w:tcMar>
              <w:left w:w="105" w:type="dxa"/>
              <w:right w:w="105" w:type="dxa"/>
            </w:tcMar>
            <w:vAlign w:val="top"/>
          </w:tcPr>
          <w:p w:rsidR="4E95A59B" w:rsidP="4E95A59B" w:rsidRDefault="4E95A59B" w14:paraId="3AACCCFF" w14:textId="5BE45D6C">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Random Access Memory (RAM)</w:t>
            </w:r>
          </w:p>
        </w:tc>
        <w:tc>
          <w:tcPr>
            <w:tcW w:w="3120" w:type="dxa"/>
            <w:tcMar>
              <w:left w:w="105" w:type="dxa"/>
              <w:right w:w="105" w:type="dxa"/>
            </w:tcMar>
            <w:vAlign w:val="top"/>
          </w:tcPr>
          <w:p w:rsidR="4E95A59B" w:rsidP="4E95A59B" w:rsidRDefault="4E95A59B" w14:paraId="220977D0" w14:textId="4715C901">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16 GB DDR4 (3200 MHz)</w:t>
            </w:r>
          </w:p>
        </w:tc>
        <w:tc>
          <w:tcPr>
            <w:tcW w:w="3120" w:type="dxa"/>
            <w:tcMar>
              <w:left w:w="105" w:type="dxa"/>
              <w:right w:w="105" w:type="dxa"/>
            </w:tcMar>
            <w:vAlign w:val="top"/>
          </w:tcPr>
          <w:p w:rsidR="4E95A59B" w:rsidP="4E95A59B" w:rsidRDefault="4E95A59B" w14:paraId="00979ED9" w14:textId="3F7FDE75">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Host memory environment for vector computations and dataframe processing</w:t>
            </w:r>
          </w:p>
        </w:tc>
      </w:tr>
      <w:tr xmlns:wp14="http://schemas.microsoft.com/office/word/2010/wordml" w:rsidR="4E95A59B" w:rsidTr="4E95A59B" w14:paraId="648E0FE7" wp14:textId="77777777">
        <w:trPr>
          <w:trHeight w:val="300"/>
        </w:trPr>
        <w:tc>
          <w:tcPr>
            <w:tcW w:w="3120" w:type="dxa"/>
            <w:tcMar>
              <w:left w:w="105" w:type="dxa"/>
              <w:right w:w="105" w:type="dxa"/>
            </w:tcMar>
            <w:vAlign w:val="top"/>
          </w:tcPr>
          <w:p w:rsidR="4E95A59B" w:rsidP="4E95A59B" w:rsidRDefault="4E95A59B" w14:paraId="0549EEB5" w14:textId="5FC165B9">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Storage Infrastructure</w:t>
            </w:r>
          </w:p>
        </w:tc>
        <w:tc>
          <w:tcPr>
            <w:tcW w:w="3120" w:type="dxa"/>
            <w:tcMar>
              <w:left w:w="105" w:type="dxa"/>
              <w:right w:w="105" w:type="dxa"/>
            </w:tcMar>
            <w:vAlign w:val="top"/>
          </w:tcPr>
          <w:p w:rsidR="4E95A59B" w:rsidP="4E95A59B" w:rsidRDefault="4E95A59B" w14:paraId="48157DB3" w14:textId="07571053">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512 GB NVMe M.2 Solid State Drive</w:t>
            </w:r>
          </w:p>
        </w:tc>
        <w:tc>
          <w:tcPr>
            <w:tcW w:w="3120" w:type="dxa"/>
            <w:tcMar>
              <w:left w:w="105" w:type="dxa"/>
              <w:right w:w="105" w:type="dxa"/>
            </w:tcMar>
            <w:vAlign w:val="top"/>
          </w:tcPr>
          <w:p w:rsidR="4E95A59B" w:rsidP="4E95A59B" w:rsidRDefault="4E95A59B" w14:paraId="513E023F" w14:textId="3C162D0A">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High-speed local drive storage for SQLite database reads/writes</w:t>
            </w:r>
          </w:p>
        </w:tc>
      </w:tr>
      <w:tr xmlns:wp14="http://schemas.microsoft.com/office/word/2010/wordml" w:rsidR="4E95A59B" w:rsidTr="4E95A59B" w14:paraId="65712FD4" wp14:textId="77777777">
        <w:trPr>
          <w:trHeight w:val="300"/>
        </w:trPr>
        <w:tc>
          <w:tcPr>
            <w:tcW w:w="3120" w:type="dxa"/>
            <w:tcMar>
              <w:left w:w="105" w:type="dxa"/>
              <w:right w:w="105" w:type="dxa"/>
            </w:tcMar>
            <w:vAlign w:val="top"/>
          </w:tcPr>
          <w:p w:rsidR="4E95A59B" w:rsidP="4E95A59B" w:rsidRDefault="4E95A59B" w14:paraId="7C128BAF" w14:textId="6C7A9164">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Python Engine</w:t>
            </w:r>
          </w:p>
        </w:tc>
        <w:tc>
          <w:tcPr>
            <w:tcW w:w="3120" w:type="dxa"/>
            <w:tcMar>
              <w:left w:w="105" w:type="dxa"/>
              <w:right w:w="105" w:type="dxa"/>
            </w:tcMar>
            <w:vAlign w:val="top"/>
          </w:tcPr>
          <w:p w:rsidR="4E95A59B" w:rsidP="4E95A59B" w:rsidRDefault="4E95A59B" w14:paraId="11039A8F" w14:textId="3AC55BF1">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Python 3.8+ (64-bit runtime environment)</w:t>
            </w:r>
          </w:p>
        </w:tc>
        <w:tc>
          <w:tcPr>
            <w:tcW w:w="3120" w:type="dxa"/>
            <w:tcMar>
              <w:left w:w="105" w:type="dxa"/>
              <w:right w:w="105" w:type="dxa"/>
            </w:tcMar>
            <w:vAlign w:val="top"/>
          </w:tcPr>
          <w:p w:rsidR="4E95A59B" w:rsidP="4E95A59B" w:rsidRDefault="4E95A59B" w14:paraId="35BDCC84" w14:textId="3B0787D6">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Core interpreter executing system scripts and mathematical modules</w:t>
            </w:r>
          </w:p>
        </w:tc>
      </w:tr>
      <w:tr xmlns:wp14="http://schemas.microsoft.com/office/word/2010/wordml" w:rsidR="4E95A59B" w:rsidTr="4E95A59B" w14:paraId="5469549C" wp14:textId="77777777">
        <w:trPr>
          <w:trHeight w:val="300"/>
        </w:trPr>
        <w:tc>
          <w:tcPr>
            <w:tcW w:w="3120" w:type="dxa"/>
            <w:tcMar>
              <w:left w:w="105" w:type="dxa"/>
              <w:right w:w="105" w:type="dxa"/>
            </w:tcMar>
            <w:vAlign w:val="top"/>
          </w:tcPr>
          <w:p w:rsidR="4E95A59B" w:rsidP="4E95A59B" w:rsidRDefault="4E95A59B" w14:paraId="16FF4D89" w14:textId="61DEB9CD">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Development Environment (IDE)</w:t>
            </w:r>
          </w:p>
        </w:tc>
        <w:tc>
          <w:tcPr>
            <w:tcW w:w="3120" w:type="dxa"/>
            <w:tcMar>
              <w:left w:w="105" w:type="dxa"/>
              <w:right w:w="105" w:type="dxa"/>
            </w:tcMar>
            <w:vAlign w:val="top"/>
          </w:tcPr>
          <w:p w:rsidR="4E95A59B" w:rsidP="4E95A59B" w:rsidRDefault="4E95A59B" w14:paraId="1C0136F4" w14:textId="27923128">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Visual Studio Code v1.85+</w:t>
            </w:r>
          </w:p>
        </w:tc>
        <w:tc>
          <w:tcPr>
            <w:tcW w:w="3120" w:type="dxa"/>
            <w:tcMar>
              <w:left w:w="105" w:type="dxa"/>
              <w:right w:w="105" w:type="dxa"/>
            </w:tcMar>
            <w:vAlign w:val="top"/>
          </w:tcPr>
          <w:p w:rsidR="4E95A59B" w:rsidP="4E95A59B" w:rsidRDefault="4E95A59B" w14:paraId="0C00CFF9" w14:textId="1EB17FE3">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Source code editor, debugging interface, and version control terminal</w:t>
            </w:r>
          </w:p>
        </w:tc>
      </w:tr>
      <w:tr xmlns:wp14="http://schemas.microsoft.com/office/word/2010/wordml" w:rsidR="4E95A59B" w:rsidTr="4E95A59B" w14:paraId="4CDFB35C" wp14:textId="77777777">
        <w:trPr>
          <w:trHeight w:val="300"/>
        </w:trPr>
        <w:tc>
          <w:tcPr>
            <w:tcW w:w="3120" w:type="dxa"/>
            <w:tcMar>
              <w:left w:w="105" w:type="dxa"/>
              <w:right w:w="105" w:type="dxa"/>
            </w:tcMar>
            <w:vAlign w:val="top"/>
          </w:tcPr>
          <w:p w:rsidR="4E95A59B" w:rsidP="4E95A59B" w:rsidRDefault="4E95A59B" w14:paraId="7894DBE9" w14:textId="7DFD0F76">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Version Control &amp; Branching</w:t>
            </w:r>
          </w:p>
        </w:tc>
        <w:tc>
          <w:tcPr>
            <w:tcW w:w="3120" w:type="dxa"/>
            <w:tcMar>
              <w:left w:w="105" w:type="dxa"/>
              <w:right w:w="105" w:type="dxa"/>
            </w:tcMar>
            <w:vAlign w:val="top"/>
          </w:tcPr>
          <w:p w:rsidR="4E95A59B" w:rsidP="4E95A59B" w:rsidRDefault="4E95A59B" w14:paraId="18B53A95" w14:textId="7559C5AC">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Git v2.34+ &amp; GitHub Repository</w:t>
            </w:r>
          </w:p>
        </w:tc>
        <w:tc>
          <w:tcPr>
            <w:tcW w:w="3120" w:type="dxa"/>
            <w:tcMar>
              <w:left w:w="105" w:type="dxa"/>
              <w:right w:w="105" w:type="dxa"/>
            </w:tcMar>
            <w:vAlign w:val="top"/>
          </w:tcPr>
          <w:p w:rsidR="4E95A59B" w:rsidP="4E95A59B" w:rsidRDefault="4E95A59B" w14:paraId="2249F5E1" w14:textId="7328FD9A">
            <w:pPr>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Distributed code version control and codebase tracking</w:t>
            </w:r>
          </w:p>
        </w:tc>
      </w:tr>
    </w:tbl>
    <w:p w:rsidR="00B65A93" w:rsidP="4E95A59B" w:rsidRDefault="00B65A93" w14:paraId="47185DB1" w14:textId="4D2D1712">
      <w:pPr>
        <w:pStyle w:val="Normal"/>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03FC4069" w:rsidRDefault="00B65A93" w14:paraId="08E95EB3" w14:textId="04977BE8">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03FC4069"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4.2 Programming Language</w:t>
      </w:r>
      <w:r w:rsidRPr="03FC4069" w:rsidR="57F80CA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Used</w:t>
      </w:r>
    </w:p>
    <w:p w:rsidR="00B65A93" w:rsidP="4E95A59B" w:rsidRDefault="00B65A93" w14:paraId="3DD85D3F" w14:textId="6C353139">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entire system backend, mathematical optimization engine, data access layer, and user interface were constructed using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Python 3.8+</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Python was selected as the primary programming language based on several critical software engineering criteria:</w:t>
      </w:r>
    </w:p>
    <w:p w:rsidR="00B65A93" w:rsidP="4E95A59B" w:rsidRDefault="00B65A93" w14:paraId="5FDF0D6D" w14:textId="08C78A61">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Rich Scientific Computing Ecosystem</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Python provides high-performance data manipulation and numerical calculation libraries (`pandas` and `numpy`) capable of handling vectorized dataframe operations, Min-Max scaling, and statistical aggregation with sub-millisecond execution times.</w:t>
      </w:r>
    </w:p>
    <w:p w:rsidR="00B65A93" w:rsidP="4E95A59B" w:rsidRDefault="00B65A93" w14:paraId="3E6A582B" w14:textId="3AAA5F1E">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Rapid Prototyping &amp; Dynamic Typing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Python's concise syntax and robust standard library permitted rapid iterative development of the multi-objective optimization algorithms, database interaction layer, and data export features.</w:t>
      </w:r>
    </w:p>
    <w:p w:rsidR="00B65A93" w:rsidP="4E95A59B" w:rsidRDefault="00B65A93" w14:paraId="54F9B44E" w14:textId="3D24F561">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Seamless Web Framework Integration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Python's native integration with modern reactive UI frameworks (`streamlit`) enabled the construction of an interactive web application without requiring decoupled JavaScript frontend frameworks (e.g., React or Angular) or REST API boilerplate code.</w:t>
      </w:r>
    </w:p>
    <w:p w:rsidR="00B65A93" w:rsidP="4E95A59B" w:rsidRDefault="00B65A93" w14:paraId="7F5764EB" w14:textId="2F5F090A">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Embedded Relational Database Support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Python includes built-in bindings for SQLite (`sqlite3`), enabling embedded, zero-configuration relational database management with complete ACID transaction guarantees.</w:t>
      </w:r>
    </w:p>
    <w:p w:rsidR="00B65A93" w:rsidP="4E95A59B" w:rsidRDefault="00B65A93" w14:paraId="389D4708" w14:textId="1A49E821">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11B07DE1" w14:textId="7A8C02F9">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4.3 Tools and Frameworks</w:t>
      </w:r>
    </w:p>
    <w:p w:rsidR="00B65A93" w:rsidP="4E95A59B" w:rsidRDefault="00B65A93" w14:paraId="717BEDAE" w14:textId="716E5F2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architecture leverages a curated suite of open-source libraries, UI frameworks, visualization engines, and automated testing tools:</w:t>
      </w:r>
    </w:p>
    <w:p w:rsidR="00B65A93" w:rsidP="4E95A59B" w:rsidRDefault="00B65A93" w14:paraId="7D4CD57C" w14:textId="713A9BC9">
      <w:pPr>
        <w:pStyle w:val="ListParagraph"/>
        <w:numPr>
          <w:ilvl w:val="0"/>
          <w:numId w:val="6"/>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Streamlit</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(v1.30+)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reactive Python web application framework used to build the single-page user interface.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Streamlit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manages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rendering, session state, user input controls, and dynamic widget updates upon parameter modification.</w:t>
      </w:r>
    </w:p>
    <w:p w:rsidR="00B65A93" w:rsidP="4E95A59B" w:rsidRDefault="00B65A93" w14:paraId="0D035AD7" w14:textId="3A61AE2D">
      <w:pPr>
        <w:pStyle w:val="ListParagraph"/>
        <w:numPr>
          <w:ilvl w:val="0"/>
          <w:numId w:val="6"/>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Plotly</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Express (v5.18+)</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interactive data visualization library used to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render</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real-time pie charts, bar charts, line graphs, area charts, and multi-dimensional scatter plots for storage growth, cost allocation, and tier distribution analytics.</w:t>
      </w:r>
    </w:p>
    <w:p w:rsidR="00B65A93" w:rsidP="4E95A59B" w:rsidRDefault="00B65A93" w14:paraId="1293AFF9" w14:textId="4F8E17C6">
      <w:pPr>
        <w:pStyle w:val="ListParagraph"/>
        <w:numPr>
          <w:ilvl w:val="0"/>
          <w:numId w:val="6"/>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Pandas (v2.0+) &amp; NumPy (v1.24+)</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Fundamental data science libraries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tabular data processing, candidate storage tier filtering, Min-Max vector normalization, baseline algorithm evaluation, and CSV export file generation.</w:t>
      </w:r>
    </w:p>
    <w:p w:rsidR="00B65A93" w:rsidP="4E95A59B" w:rsidRDefault="00B65A93" w14:paraId="00CEFD46" w14:textId="6D63390A">
      <w:pPr>
        <w:pStyle w:val="ListParagraph"/>
        <w:numPr>
          <w:ilvl w:val="0"/>
          <w:numId w:val="6"/>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SQLite3</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embedded, file-based relational database management system used to store storage tier specifications, workload parameters,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allocation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recommendation outputs, and historical audit logs.</w:t>
      </w:r>
    </w:p>
    <w:p w:rsidR="00B65A93" w:rsidP="4E95A59B" w:rsidRDefault="00B65A93" w14:paraId="5D91AB06" w14:textId="5138CA04">
      <w:pPr>
        <w:pStyle w:val="ListParagraph"/>
        <w:numPr>
          <w:ilvl w:val="0"/>
          <w:numId w:val="6"/>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Playwright (v1.40+)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headless browser automation framework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automated end-to-end interface verification,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layout testing, and high-resolution screen capture.</w:t>
      </w:r>
    </w:p>
    <w:p w:rsidR="00B65A93" w:rsidP="4E95A59B" w:rsidRDefault="00B65A93" w14:paraId="3B958837" w14:textId="4DA4EEB6">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4.4 Database Implementation</w:t>
      </w:r>
    </w:p>
    <w:p w:rsidR="00B65A93" w:rsidP="4E95A59B" w:rsidRDefault="00B65A93" w14:paraId="576EE2E0" w14:textId="409D762D">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persistence layer is implemented in SQLite via `database.py`. The database schema comprises two primary tables: `storage_tiers` (storing static tier specifications) and `allocations` (logging historical allocation requests and recommendations).</w:t>
      </w:r>
    </w:p>
    <w:p w:rsidR="00B65A93" w:rsidP="4E95A59B" w:rsidRDefault="00B65A93" w14:paraId="64B137B8" w14:textId="58DFF8A6">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4.4.1 Relational Entity Schema &amp; DDL Implementation</w:t>
      </w:r>
    </w:p>
    <w:p>
      <w:pPr>
        <w:keepNext/>
        <w:spacing w:before="280" w:after="80"/>
        <w:jc w:val="center"/>
      </w:pPr>
      <w:r>
        <w:drawing>
          <wp:inline>
            <wp:extent cx="5303520" cy="3598817"/>
            <wp:docPr id="2105769039" name="Picture 2105769039"/>
            <wp:cNvGraphicFramePr>
              <a:graphicFrameLocks noChangeAspect="1"/>
            </wp:cNvGraphicFramePr>
            <a:graphic>
              <a:graphicData uri="http://schemas.openxmlformats.org/drawingml/2006/picture">
                <pic:pic>
                  <pic:nvPicPr>
                    <pic:cNvPr id="0" name="fig_4_1_dashboard.png"/>
                    <pic:cNvPicPr/>
                  </pic:nvPicPr>
                  <pic:blipFill>
                    <a:blip r:embed="rId22"/>
                    <a:stretch>
                      <a:fillRect/>
                    </a:stretch>
                  </pic:blipFill>
                  <pic:spPr>
                    <a:xfrm>
                      <a:off x="0" y="0"/>
                      <a:ext cx="5303520" cy="3598817"/>
                    </a:xfrm>
                    <a:prstGeom prst="rect"/>
                  </pic:spPr>
                </pic:pic>
              </a:graphicData>
            </a:graphic>
          </wp:inline>
        </w:drawing>
      </w:r>
    </w:p>
    <w:p w:rsidR="00B65A93" w:rsidP="4E95A59B" w:rsidRDefault="00B65A93" w14:paraId="3EE53598" w14:textId="0BF12B53">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Figure 4.1 outlines the relational structure. Table `storage_tiers` acts as a lookup entity referenced by table `allocations` through the foreign key `recommended_tier_id`.</w:t>
      </w:r>
    </w:p>
    <w:p w:rsidR="00B65A93" w:rsidP="4E95A59B" w:rsidRDefault="00B65A93" w14:paraId="5A6DC3CB" w14:textId="341B2DFF">
      <w:pPr>
        <w:bidi w:val="0"/>
        <w:spacing w:before="80" w:after="80"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Storage Tiers Table Schema</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CREATE TABLE IF NOT EXISTS storage_tiers (</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id INTEGER PRIMARY KEY AUTOINCREMENT,</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name TEXT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cost_per_gb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sla_availability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access_latency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w:t>
      </w:r>
      <w:r>
        <w:br/>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Historical Allocations Table Schema</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CREATE TABLE IF NOT EXISTS allocations (</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id INTEGER PRIMARY KEY AUTOINCREMENT,</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required_size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availability_req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latency_req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budget REAL,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alpha REAL DEFAULT 0.5,</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beta REAL DEFAULT 0.5,</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recommended_tier_id INTEGER,</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cost_estimate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availability_prediction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latency_prediction REAL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created_at TEXT NOT NULL,</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FOREIGN KEY (recommended_tier_id) REFERENCES storage_tiers(id)</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w:t>
      </w:r>
    </w:p>
    <w:p w:rsidR="00B65A93" w:rsidP="4E95A59B" w:rsidRDefault="00B65A93" w14:paraId="18233BA7" w14:textId="2A550BEF">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195FF44D" w14:textId="5BD908EB">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4.4.2 Default Storage Tier Seed Data</w:t>
      </w:r>
    </w:p>
    <w:p w:rsidR="00B65A93" w:rsidP="4E95A59B" w:rsidRDefault="00B65A93" w14:paraId="2EF8C803" w14:textId="037D104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system initialization, `database.py` verifies the contents of `storage_tiers` and populates default cloud storage tiers derived from commercial cloud service provider benchmarks if empty:</w:t>
      </w:r>
    </w:p>
    <w:p w:rsidR="00B65A93" w:rsidP="4E95A59B" w:rsidRDefault="00B65A93" w14:paraId="2F29031A" w14:textId="1A228A70">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Block Storage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High-performance tier designed for transactional databases.</w:t>
      </w:r>
    </w:p>
    <w:p w:rsidR="00B65A93" w:rsidP="4E95A59B" w:rsidRDefault="00B65A93" w14:paraId="69A4297F" w14:textId="1BFFBCBF">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File Storage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General-purpose shared storage tier for CMS and application files.</w:t>
      </w:r>
    </w:p>
    <w:p w:rsidR="00B65A93" w:rsidP="4E95A59B" w:rsidRDefault="00B65A93" w14:paraId="271FB0DF" w14:textId="01D91FEF">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Object Storage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High-capacity tier designed for media, IoT logs, and backups.</w:t>
      </w:r>
    </w:p>
    <w:p w:rsidR="00B65A93" w:rsidP="4E95A59B" w:rsidRDefault="00B65A93" w14:paraId="4BF98A57" w14:textId="1C5B8C75">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606CEA2C" w14:textId="362FC810">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4.5 System Modules and Architecture</w:t>
      </w:r>
    </w:p>
    <w:p w:rsidR="00B65A93" w:rsidP="4E95A59B" w:rsidRDefault="00B65A93" w14:paraId="5E3E4A67" w14:textId="719C165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architecture follows a clean modular separation of concerns. The codebase is organized into entry points, database logic, mathematical optimization scripts, data generation scripts, and modular Streamlit UI views:</w:t>
      </w:r>
    </w:p>
    <w:p w:rsidR="00B65A93" w:rsidP="4E95A59B" w:rsidRDefault="00B65A93" w14:paraId="755FBC4D" w14:textId="21523302">
      <w:pPr>
        <w:bidi w:val="0"/>
        <w:spacing w:before="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cloud-optimized/</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app.py                     # Main Routing Controller &amp; Sidebar Navigation</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database.py                # SQLite Data Access Layer &amp; Relational Schema</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heuristic.py               # Heuristic Engine, Baseline Algorithms &amp; Auto-Suggest</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mock_data.py               # Benchmark Allocation Generator Utility</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capture_screenshots.py     # Automated Interface Screenshot Capture Script</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capture_code_screenshots.py# Automated Code Module Screenshot Capture Script</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modules/                   # UI View Modules</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 allocation.py          # Allocation Simulation &amp; Workload Auto-Suggest View</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 dashboard.py           # Executive System KPI Dashboard View</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 monitoring.py          # Performance Monitoring &amp; SLA Compliance View</w:t>
      </w:r>
      <w:r>
        <w:br/>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 reporting.py           # Historical Allocation Logger &amp; CSV Exporter View</w:t>
      </w:r>
    </w:p>
    <w:p w:rsidR="00B65A93" w:rsidP="4E95A59B" w:rsidRDefault="00B65A93" w14:paraId="7EA0AE46" w14:textId="6E3CE257">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08763DF8" w14:textId="090EE27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`app.py`: Initializes the SQLite database on launch, configures web page metadata, builds sidebar navigation controls, and dynamically renders the selected module.</w:t>
      </w:r>
    </w:p>
    <w:p w:rsidR="00B65A93" w:rsidP="4E95A59B" w:rsidRDefault="00B65A93" w14:paraId="18FD8D5C" w14:textId="0E678D6C">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`heuristic.py`: Houses the mathematical core, including the Workload Auto-Suggest Engine (`suggest_workload_size`), the Dual-Objective Heuristic Engine (`allocate_storage`), and the three baseline algorithms (`allocate_first_fit`, `allocate_best_fit`, `allocate_worst_fit`).</w:t>
      </w:r>
    </w:p>
    <w:p w:rsidR="00B65A93" w:rsidP="4E95A59B" w:rsidRDefault="00B65A93" w14:paraId="5BF0FCD9" w14:textId="6867D45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`database.py`: Handles SQLite connection pooling, query execution, transaction management, default data seeding, and CSV data extraction.</w:t>
      </w:r>
    </w:p>
    <w:p w:rsidR="00B65A93" w:rsidP="4E95A59B" w:rsidRDefault="00B65A93" w14:paraId="1BC8C05D" w14:textId="318EB9EA">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37A723A3" w14:textId="1F36D8B2">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4.6 Interface Design</w:t>
      </w:r>
    </w:p>
    <w:p w:rsidR="00B65A93" w:rsidP="4E95A59B" w:rsidRDefault="00B65A93" w14:paraId="0C6BB535" w14:textId="06B0B7DC">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user interface was designed to provide cloud infrastructure engineers with a clear, interactive visual dashboard. Figures 4.1 through 4.4 display high-resolution runtime screenshots captured directly from the functional application.</w:t>
      </w:r>
    </w:p>
    <w:p w:rsidR="00B65A93" w:rsidP="4E95A59B" w:rsidRDefault="00B65A93" w14:paraId="28C76DB5" w14:textId="419B5E3A">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4.6.1 Executive Dashboard Interface</w:t>
      </w:r>
    </w:p>
    <w:p w:rsidR="00B65A93" w:rsidP="4E95A59B" w:rsidRDefault="00B65A93" w14:paraId="596CE9FB" w14:textId="65E0AB11">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Executive Dashboard presents top-level KPI metric cards—Total Allocated Storage (GB), Estimated Monthly Spend ($), Total Allocation Requests, and Overall SLA Compliance Rate (%). It renders interactive Plotly charts showing storage distribution and cost breakdown by tier.</w:t>
      </w:r>
    </w:p>
    <w:p w:rsidR="00B65A93" w:rsidP="4E95A59B" w:rsidRDefault="00B65A93" w14:paraId="375B0C08" w14:textId="741D7A54">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3F44E45C" wp14:anchorId="28988294">
            <wp:extent cx="5667375" cy="3838575"/>
            <wp:effectExtent l="0" t="0" r="0" b="0"/>
            <wp:docPr id="913749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749610" name="Picture 913749610"/>
                    <pic:cNvPicPr/>
                  </pic:nvPicPr>
                  <pic:blipFill>
                    <a:blip xmlns:r="http://schemas.openxmlformats.org/officeDocument/2006/relationships" r:embed="rId566571948">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r>
    </w:p>
    <w:p w:rsidR="00B65A93" w:rsidP="4E95A59B" w:rsidRDefault="00B65A93" w14:paraId="50800B2A" w14:textId="40437E6D">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4.1: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Streamlit Executive Dashboard View displaying system KPI metric cards and Plotly distribution charts</w:t>
      </w:r>
    </w:p>
    <w:p w:rsidR="00B65A93" w:rsidP="4E95A59B" w:rsidRDefault="00B65A93" w14:paraId="75A625CA" w14:textId="07FCAABD">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7894ECC4" w14:textId="72F3E356">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4.6.2 Allocation Simulation &amp; Automatic Storage Sizing Interface</w:t>
      </w:r>
    </w:p>
    <w:p w:rsidR="00B65A93" w:rsidP="4E95A59B" w:rsidRDefault="00B65A93" w14:paraId="38B8E871" w14:textId="2131805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Allocation Simulation interface features the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Automatic Storage Size Suggestion Engine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the top. Users select an enterprise workload profile (e.g., IoT Log Analytics, Relational Database) and specify operational parameters (devices, retention days, log volumes). The computed storage recommendation automatically pre-fills the simulation form. Users then adjust latency limits, SLA availability targets, budget ceilings, and the trade-off slider (α vs β) before triggering dual-objective optimization and baseline comparisons.</w:t>
      </w:r>
    </w:p>
    <w:p w:rsidR="00B65A93" w:rsidP="4E95A59B" w:rsidRDefault="00B65A93" w14:paraId="0A044EE0" w14:textId="595FF1D0">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5FE2437C" wp14:anchorId="005C46AF">
            <wp:extent cx="5667375" cy="3838575"/>
            <wp:effectExtent l="0" t="0" r="0" b="0"/>
            <wp:docPr id="877695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695520" name="Picture 877695520"/>
                    <pic:cNvPicPr/>
                  </pic:nvPicPr>
                  <pic:blipFill>
                    <a:blip xmlns:r="http://schemas.openxmlformats.org/officeDocument/2006/relationships" r:embed="rId1070370589">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r>
    </w:p>
    <w:p w:rsidR="00B65A93" w:rsidP="4E95A59B" w:rsidRDefault="00B65A93" w14:paraId="254D80A8" w14:textId="29AE17CD">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4.2: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Storage Resource Allocation Simulation View displaying the Automatic Storage Size Suggestion Engine and baseline comparative analysis</w:t>
      </w:r>
    </w:p>
    <w:p w:rsidR="00B65A93" w:rsidP="4E95A59B" w:rsidRDefault="00B65A93" w14:paraId="08D81CE4" w14:textId="681276E1">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0443D90B" w14:textId="5C4F46EF">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4.6.3 Performance Monitoring Interface</w:t>
      </w:r>
    </w:p>
    <w:p w:rsidR="00B65A93" w:rsidP="4E95A59B" w:rsidRDefault="00B65A93" w14:paraId="0DCBE523" w14:textId="1D198112">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Performance Monitoring view provides continuous tracking of cumulative storage growth, historical spend trends over time, and individual workload allocation profiles plotted across storage size versus access latency thresholds.</w:t>
      </w:r>
    </w:p>
    <w:p w:rsidR="00B65A93" w:rsidP="4E95A59B" w:rsidRDefault="00B65A93" w14:paraId="27BBB49C" w14:textId="15917E44">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2495C542" wp14:anchorId="5E6B977B">
            <wp:extent cx="5667375" cy="3838575"/>
            <wp:effectExtent l="0" t="0" r="0" b="0"/>
            <wp:docPr id="632254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254685" name="Picture 632254685"/>
                    <pic:cNvPicPr/>
                  </pic:nvPicPr>
                  <pic:blipFill>
                    <a:blip xmlns:r="http://schemas.openxmlformats.org/officeDocument/2006/relationships" r:embed="rId1048087384">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r>
    </w:p>
    <w:p w:rsidR="00B65A93" w:rsidP="4E95A59B" w:rsidRDefault="00B65A93" w14:paraId="12B423A2" w14:textId="7B523A1C">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4.3: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Tier Performance Monitoring View showing cumulative storage growth, cost trends, and profile distribution</w:t>
      </w:r>
    </w:p>
    <w:p w:rsidR="00B65A93" w:rsidP="4E95A59B" w:rsidRDefault="00B65A93" w14:paraId="0F873322" w14:textId="0BB4F0EE">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3EE28186" w14:textId="5207051C">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4.6.4 Reporting &amp; Audit Log Interface</w:t>
      </w:r>
    </w:p>
    <w:p w:rsidR="00B65A93" w:rsidP="4E95A59B" w:rsidRDefault="00B65A93" w14:paraId="3033A695" w14:textId="3DDEA86F">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Reporting &amp; Evaluation screen displays an immutable historical transaction log table retrieved from SQLite, accompanied by tier summary cards, SLA compliance indicators, and an automated CSV report export button.</w:t>
      </w:r>
    </w:p>
    <w:p w:rsidR="00B65A93" w:rsidP="4E95A59B" w:rsidRDefault="00B65A93" w14:paraId="203F751C" w14:textId="4BD58E93">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112A0B39" wp14:anchorId="6F348621">
            <wp:extent cx="5667375" cy="3838575"/>
            <wp:effectExtent l="0" t="0" r="0" b="0"/>
            <wp:docPr id="2105769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769029" name="Picture 2105769029"/>
                    <pic:cNvPicPr/>
                  </pic:nvPicPr>
                  <pic:blipFill>
                    <a:blip xmlns:r="http://schemas.openxmlformats.org/officeDocument/2006/relationships" r:embed="rId501883793">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r>
    </w:p>
    <w:p w:rsidR="00B65A93" w:rsidP="4E95A59B" w:rsidRDefault="00B65A93" w14:paraId="2434B6FE" w14:textId="4D11A2DF">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4.4: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Allocation Reporting &amp; Audit Log View showing detailed historical records and CSV export control</w:t>
      </w:r>
    </w:p>
    <w:p w:rsidR="00B65A93" w:rsidP="4E95A59B" w:rsidRDefault="00B65A93" w14:paraId="55DA2F0F" w14:textId="7F1BA227">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1E1E8F45" w14:textId="7D498CCD">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4.7 Explanation of Key Code Modules</w:t>
      </w:r>
    </w:p>
    <w:p w:rsidR="00B65A93" w:rsidP="4E95A59B" w:rsidRDefault="00B65A93" w14:paraId="011EB00E" w14:textId="5D9EDBFD">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section presents technical code walkthroughs detailing the primary software components of the system. High-resolution syntax-highlighted code figures accompany each walkthrough.</w:t>
      </w:r>
    </w:p>
    <w:p w:rsidR="00B65A93" w:rsidP="4E95A59B" w:rsidRDefault="00B65A93" w14:paraId="1024BDF0" w14:textId="2E7C10D4">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4.7.1 Database Persistence Layer (`database.py`)</w:t>
      </w:r>
    </w:p>
    <w:p w:rsidR="00B65A93" w:rsidP="4E95A59B" w:rsidRDefault="00B65A93" w14:paraId="1AC26B0F" w14:textId="5ADE4F4E">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 Module 4.1 (`database.py`) initializes the relational SQLite database tables, enforces primary and foreign key constraints, seeds default storage tier parameters, and provides transaction routines for inserting allocation records and querying historical metrics.</w:t>
      </w:r>
    </w:p>
    <w:p w:rsidR="00B65A93" w:rsidP="4E95A59B" w:rsidRDefault="00B65A93" w14:paraId="02893F68" w14:textId="0DD73C96">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63F25BE1" wp14:anchorId="1D7A82B2">
            <wp:extent cx="5667375" cy="4657725"/>
            <wp:effectExtent l="0" t="0" r="0" b="0"/>
            <wp:docPr id="1256395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395203" name="Picture 1256395203"/>
                    <pic:cNvPicPr/>
                  </pic:nvPicPr>
                  <pic:blipFill>
                    <a:blip xmlns:r="http://schemas.openxmlformats.org/officeDocument/2006/relationships" r:embed="rId971864358">
                      <a:extLst>
                        <a:ext uri="{28A0092B-C50C-407E-A947-70E740481C1C}">
                          <a14:useLocalDpi xmlns:a14="http://schemas.microsoft.com/office/drawing/2010/main"/>
                        </a:ext>
                      </a:extLst>
                    </a:blip>
                    <a:stretch>
                      <a:fillRect/>
                    </a:stretch>
                  </pic:blipFill>
                  <pic:spPr>
                    <a:xfrm>
                      <a:off x="0" y="0"/>
                      <a:ext cx="5667375" cy="4657725"/>
                    </a:xfrm>
                    <a:prstGeom prst="rect">
                      <a:avLst/>
                    </a:prstGeom>
                  </pic:spPr>
                </pic:pic>
              </a:graphicData>
            </a:graphic>
          </wp:inline>
        </w:drawing>
      </w:r>
    </w:p>
    <w:p w:rsidR="00B65A93" w:rsidP="4E95A59B" w:rsidRDefault="00B65A93" w14:paraId="216C0643" w14:textId="4E6B86FD">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4.5: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Source Code Screenshot - Database Initialization and Relational Schema Definition (database.py)</w:t>
      </w:r>
    </w:p>
    <w:p w:rsidR="00B65A93" w:rsidP="4E95A59B" w:rsidRDefault="00B65A93" w14:paraId="24D832DA" w14:textId="3E01C593">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51DFDCDD" w14:textId="3BB19EA6">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4.7.2 Automated Workload Storage Size Sizing Engine (`heuristic.py`)</w:t>
      </w:r>
    </w:p>
    <w:p w:rsidR="00B65A93" w:rsidP="4E95A59B" w:rsidRDefault="00B65A93" w14:paraId="27F5C609" w14:textId="1D537A8D">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 Module 4.2 (`suggest_workload_size` in `heuristic.py`) computes recommended storage volume (S_req in GB) from operational metrics across five enterprise workload categories:</w:t>
      </w:r>
    </w:p>
    <w:p w:rsidR="00B65A93" w:rsidP="4E95A59B" w:rsidRDefault="00B65A93" w14:paraId="7377C886" w14:textId="2133412D">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Enterprise Relational DB (OLTP)</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`S_req = 20.0 + (Users × 0.05) + (Transactions × 0.0001)`</w:t>
      </w:r>
    </w:p>
    <w:p w:rsidR="00B65A93" w:rsidP="4E95A59B" w:rsidRDefault="00B65A93" w14:paraId="3433A6AA" w14:textId="3368F9DC">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HD Video &amp; Media Streaming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`S_req = Media_Count × Avg_File_GB`</w:t>
      </w:r>
    </w:p>
    <w:p w:rsidR="00B65A93" w:rsidP="4E95A59B" w:rsidRDefault="00B65A93" w14:paraId="33E88225" w14:textId="3ACBBB2B">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IoT Sensor &amp; Log Analytics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`S_req = (Devices × Daily_Log_MB × Retention_Days) ÷ 1024`</w:t>
      </w:r>
    </w:p>
    <w:p w:rsidR="00B65A93" w:rsidP="4E95A59B" w:rsidRDefault="00B65A93" w14:paraId="1EF33EC9" w14:textId="4F8193E0">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Document &amp; Content Management (CMS)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`S_req = (Employees × Docs_Per_Emp × Avg_Doc_MB) ÷ 1024`</w:t>
      </w:r>
    </w:p>
    <w:p w:rsidR="00B65A93" w:rsidP="4E95A59B" w:rsidRDefault="00B65A93" w14:paraId="1577F24E" w14:textId="7A6CEA74">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5.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Cold Backup &amp; System Archive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`S_req = Snapshot_GB × Retention_Count`</w:t>
      </w:r>
    </w:p>
    <w:p w:rsidR="00B65A93" w:rsidP="4E95A59B" w:rsidRDefault="00B65A93" w14:paraId="7412B7A4" w14:textId="590B49DB">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6A3734B2" wp14:anchorId="069ECBD2">
            <wp:extent cx="5667375" cy="4429125"/>
            <wp:effectExtent l="0" t="0" r="0" b="0"/>
            <wp:docPr id="1104319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319396" name="Picture 1104319396"/>
                    <pic:cNvPicPr/>
                  </pic:nvPicPr>
                  <pic:blipFill>
                    <a:blip xmlns:r="http://schemas.openxmlformats.org/officeDocument/2006/relationships" r:embed="rId883997434">
                      <a:extLst>
                        <a:ext uri="{28A0092B-C50C-407E-A947-70E740481C1C}">
                          <a14:useLocalDpi xmlns:a14="http://schemas.microsoft.com/office/drawing/2010/main"/>
                        </a:ext>
                      </a:extLst>
                    </a:blip>
                    <a:stretch>
                      <a:fillRect/>
                    </a:stretch>
                  </pic:blipFill>
                  <pic:spPr>
                    <a:xfrm>
                      <a:off x="0" y="0"/>
                      <a:ext cx="5667375" cy="4429125"/>
                    </a:xfrm>
                    <a:prstGeom prst="rect">
                      <a:avLst/>
                    </a:prstGeom>
                  </pic:spPr>
                </pic:pic>
              </a:graphicData>
            </a:graphic>
          </wp:inline>
        </w:drawing>
      </w:r>
    </w:p>
    <w:p w:rsidR="00B65A93" w:rsidP="4E95A59B" w:rsidRDefault="00B65A93" w14:paraId="7706ECCF" w14:textId="43F73F7F">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4.6: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Source Code Screenshot - Automated Workload Storage Sizing Engine (heuristic.py)</w:t>
      </w:r>
    </w:p>
    <w:p w:rsidR="00B65A93" w:rsidP="4E95A59B" w:rsidRDefault="00B65A93" w14:paraId="79CC3E77" w14:textId="611A25DB">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703E70B9" w14:textId="595A713B">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4.7.3 Dual-Objective Multi-Tier Heuristic Engine (`heuristic.py`)</w:t>
      </w:r>
    </w:p>
    <w:p w:rsidR="00B65A93" w:rsidP="4E95A59B" w:rsidRDefault="00B65A93" w14:paraId="31027545" w14:textId="72975384">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 Module 4.3 (`allocate_storage` in `heuristic.py`) executes the core optimization process:</w:t>
      </w:r>
    </w:p>
    <w:p w:rsidR="00B65A93" w:rsidP="4E95A59B" w:rsidRDefault="00B65A93" w14:paraId="7AAA7504" w14:textId="187C506A">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Constraint Pre-Filtering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Filters out candidate tiers that fail SLA availability (`SLA &lt; SLA_req`), access latency (`Latency &gt; Latency_req`), or budget bounds.</w:t>
      </w:r>
    </w:p>
    <w:p w:rsidR="00B65A93" w:rsidP="4E95A59B" w:rsidRDefault="00B65A93" w14:paraId="4DA152AC" w14:textId="394F0B3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Cost Calculation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Computes total monthly cost `C_i = Cost_Per_GB_i × S_req`.</w:t>
      </w:r>
    </w:p>
    <w:p w:rsidR="00B65A93" w:rsidP="4E95A59B" w:rsidRDefault="00B65A93" w14:paraId="0F80B662" w14:textId="4701139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Min-Max Normalization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Scales cost (`C_norm`) and unavailability (`U_norm = 1.0 - SLA / 100`) into the normalized range `[0, 1]`.</w:t>
      </w:r>
    </w:p>
    <w:p w:rsidR="00B65A93" w:rsidP="4E95A59B" w:rsidRDefault="00B65A93" w14:paraId="13E78B01" w14:textId="3CFB2A2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Weighted Score Evaluation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Evaluates `Score_i = α × C_norm + β × U_norm` and selects the candidate storage tier with the minimum score.</w:t>
      </w:r>
    </w:p>
    <w:p w:rsidR="00B65A93" w:rsidP="4E95A59B" w:rsidRDefault="00B65A93" w14:paraId="48893980" w14:textId="2C84F31F">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50D8560D" wp14:anchorId="2B74A7DD">
            <wp:extent cx="5667375" cy="4886325"/>
            <wp:effectExtent l="0" t="0" r="0" b="0"/>
            <wp:docPr id="738647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647472" name="Picture 738647472"/>
                    <pic:cNvPicPr/>
                  </pic:nvPicPr>
                  <pic:blipFill>
                    <a:blip xmlns:r="http://schemas.openxmlformats.org/officeDocument/2006/relationships" r:embed="rId1673157154">
                      <a:extLst>
                        <a:ext uri="{28A0092B-C50C-407E-A947-70E740481C1C}">
                          <a14:useLocalDpi xmlns:a14="http://schemas.microsoft.com/office/drawing/2010/main"/>
                        </a:ext>
                      </a:extLst>
                    </a:blip>
                    <a:stretch>
                      <a:fillRect/>
                    </a:stretch>
                  </pic:blipFill>
                  <pic:spPr>
                    <a:xfrm>
                      <a:off x="0" y="0"/>
                      <a:ext cx="5667375" cy="4886325"/>
                    </a:xfrm>
                    <a:prstGeom prst="rect">
                      <a:avLst/>
                    </a:prstGeom>
                  </pic:spPr>
                </pic:pic>
              </a:graphicData>
            </a:graphic>
          </wp:inline>
        </w:drawing>
      </w:r>
    </w:p>
    <w:p w:rsidR="00B65A93" w:rsidP="4E95A59B" w:rsidRDefault="00B65A93" w14:paraId="5A4FD501" w14:textId="5114A0F3">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4.7: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Source Code Screenshot - Dual-Objective Multi-Tier Heuristic Engine (heuristic.py)</w:t>
      </w:r>
    </w:p>
    <w:p w:rsidR="00B65A93" w:rsidP="4E95A59B" w:rsidRDefault="00B65A93" w14:paraId="2FF825C6" w14:textId="29B8A8F0">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5FAAAA8E" w14:textId="18358B20">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4.7.4 Baseline Allocation Algorithms (`heuristic.py`)</w:t>
      </w:r>
    </w:p>
    <w:p w:rsidR="00B65A93" w:rsidP="4E95A59B" w:rsidRDefault="00B65A93" w14:paraId="734B6E3E" w14:textId="6815BBBB">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 Module 4.4 implements the three benchmark baseline allocation algorithms used to validate the proposed heuristic:</w:t>
      </w:r>
    </w:p>
    <w:p w:rsidR="00B65A93" w:rsidP="4E95A59B" w:rsidRDefault="00B65A93" w14:paraId="2001CD64" w14:textId="2291039A">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First Fit (`allocate_first_fit`)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Selects the first eligible tier encountered in static database order.</w:t>
      </w:r>
    </w:p>
    <w:p w:rsidR="00B65A93" w:rsidP="4E95A59B" w:rsidRDefault="00B65A93" w14:paraId="0A6B43E6" w14:textId="122B27E4">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Best Fit (`allocate_best_fit`)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Selects the eligible tier with minimal excess SLA availability slack: `min(SLA_i - SLA_req)`.</w:t>
      </w:r>
    </w:p>
    <w:p w:rsidR="00B65A93" w:rsidP="4E95A59B" w:rsidRDefault="00B65A93" w14:paraId="6D88B19A" w14:textId="43954BCA">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Worst Fit (`allocate_worst_fit`)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Selects the eligible tier with maximal excess SLA availability slack: `max(SLA_i - SLA_req)`.</w:t>
      </w:r>
    </w:p>
    <w:p w:rsidR="00B65A93" w:rsidP="4E95A59B" w:rsidRDefault="00B65A93" w14:paraId="09814227" w14:textId="6C2C24EE">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152CDD3D" wp14:anchorId="436391EC">
            <wp:extent cx="5667375" cy="2800350"/>
            <wp:effectExtent l="0" t="0" r="0" b="0"/>
            <wp:docPr id="1918372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372037" name="Picture 1918372037"/>
                    <pic:cNvPicPr/>
                  </pic:nvPicPr>
                  <pic:blipFill>
                    <a:blip xmlns:r="http://schemas.openxmlformats.org/officeDocument/2006/relationships" r:embed="rId523206603">
                      <a:extLst>
                        <a:ext uri="{28A0092B-C50C-407E-A947-70E740481C1C}">
                          <a14:useLocalDpi xmlns:a14="http://schemas.microsoft.com/office/drawing/2010/main"/>
                        </a:ext>
                      </a:extLst>
                    </a:blip>
                    <a:stretch>
                      <a:fillRect/>
                    </a:stretch>
                  </pic:blipFill>
                  <pic:spPr>
                    <a:xfrm>
                      <a:off x="0" y="0"/>
                      <a:ext cx="5667375" cy="2800350"/>
                    </a:xfrm>
                    <a:prstGeom prst="rect">
                      <a:avLst/>
                    </a:prstGeom>
                  </pic:spPr>
                </pic:pic>
              </a:graphicData>
            </a:graphic>
          </wp:inline>
        </w:drawing>
      </w:r>
    </w:p>
    <w:p w:rsidR="00B65A93" w:rsidP="4E95A59B" w:rsidRDefault="00B65A93" w14:paraId="50B78F0C" w14:textId="2ECC24A4">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4.8: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Source Code Screenshot - Baseline Allocation Algorithms Implementation (heuristic.py)</w:t>
      </w:r>
    </w:p>
    <w:p w:rsidR="00B65A93" w:rsidP="4E95A59B" w:rsidRDefault="00B65A93" w14:paraId="2F389615" w14:textId="7F1C8EBC">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267C6D3A" w14:textId="4CFDED9B">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4.7.5 Streamlit Simulation UI Controller (`modules/allocation.py`)</w:t>
      </w:r>
    </w:p>
    <w:p w:rsidR="00B65A93" w:rsidP="4E95A59B" w:rsidRDefault="00B65A93" w14:paraId="447E6AD9" w14:textId="601F027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 Module 4.5 (`modules/allocation.py`) renders the interactive workload selection dropdowns, captures parameter scale inputs, calls `suggest_workload_size` to auto-fill the required storage field, collects constraint values, triggers `allocate_storage`, and displays baseline comparison tables.</w:t>
      </w:r>
    </w:p>
    <w:p w:rsidR="00B65A93" w:rsidP="4E95A59B" w:rsidRDefault="00B65A93" w14:paraId="682AF7F6" w14:textId="0F2C2DB8">
      <w:pPr>
        <w:keepNext w:val="1"/>
        <w:bidi w:val="0"/>
        <w:spacing w:before="28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r w:rsidR="298D3413">
        <w:drawing>
          <wp:inline wp14:editId="60F9146F" wp14:anchorId="3882113A">
            <wp:extent cx="5667375" cy="3495675"/>
            <wp:effectExtent l="0" t="0" r="0" b="0"/>
            <wp:docPr id="767359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359316" name="Picture 767359316"/>
                    <pic:cNvPicPr/>
                  </pic:nvPicPr>
                  <pic:blipFill>
                    <a:blip xmlns:r="http://schemas.openxmlformats.org/officeDocument/2006/relationships" r:embed="rId1417358334">
                      <a:extLst>
                        <a:ext uri="{28A0092B-C50C-407E-A947-70E740481C1C}">
                          <a14:useLocalDpi xmlns:a14="http://schemas.microsoft.com/office/drawing/2010/main"/>
                        </a:ext>
                      </a:extLst>
                    </a:blip>
                    <a:stretch>
                      <a:fillRect/>
                    </a:stretch>
                  </pic:blipFill>
                  <pic:spPr>
                    <a:xfrm>
                      <a:off x="0" y="0"/>
                      <a:ext cx="5667375" cy="3495675"/>
                    </a:xfrm>
                    <a:prstGeom prst="rect">
                      <a:avLst/>
                    </a:prstGeom>
                  </pic:spPr>
                </pic:pic>
              </a:graphicData>
            </a:graphic>
          </wp:inline>
        </w:drawing>
      </w:r>
    </w:p>
    <w:p w:rsidR="00B65A93" w:rsidP="4E95A59B" w:rsidRDefault="00B65A93" w14:paraId="60763975" w14:textId="5761A5D3">
      <w:pPr>
        <w:bidi w:val="0"/>
        <w:spacing w:before="40" w:after="2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4.9: </w:t>
      </w:r>
      <w:r w:rsidRPr="4E95A59B" w:rsidR="298D341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Source Code Screenshot - Streamlit Interactive Simulation Controller (modules/allocation.py)</w:t>
      </w:r>
    </w:p>
    <w:p w:rsidR="00B65A93" w:rsidP="4E95A59B" w:rsidRDefault="00B65A93" w14:paraId="5E70AFC1" w14:textId="48328FCA">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71613A04" w14:textId="11CC4456">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4.8 Test Plan and Test Cases</w:t>
      </w:r>
    </w:p>
    <w:p w:rsidR="00B65A93" w:rsidP="4E95A59B" w:rsidRDefault="00B65A93" w14:paraId="52522025" w14:textId="622CF3A4">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verify software correctness, numerical stability, constraint enforcement, and UI responsiveness, a structured test suite comprising 12 formal test cases (TC-01 through TC-12) was developed and executed.</w:t>
      </w:r>
    </w:p>
    <w:p w:rsidR="00B65A93" w:rsidP="4E95A59B" w:rsidRDefault="00B65A93" w14:paraId="2B385257" w14:textId="1C2EA45F">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Table 4.2: System Test Cases and Execution Results Matrix</w:t>
      </w:r>
    </w:p>
    <w:tbl>
      <w:tblPr>
        <w:tblStyle w:val="TableGrid"/>
        <w:bidiVisual w:val="0"/>
        <w:tblW w:w="0" w:type="auto"/>
        <w:tblLook w:val="04A0" w:firstRow="1" w:lastRow="0" w:firstColumn="1" w:lastColumn="0" w:noHBand="0" w:noVBand="1"/>
      </w:tblPr>
      <w:tblGrid>
        <w:gridCol w:w="1019"/>
        <w:gridCol w:w="2101"/>
        <w:gridCol w:w="1560"/>
        <w:gridCol w:w="1867"/>
        <w:gridCol w:w="1961"/>
        <w:gridCol w:w="853"/>
      </w:tblGrid>
      <w:tr xmlns:wp14="http://schemas.microsoft.com/office/word/2010/wordml" w:rsidR="4E95A59B" w:rsidTr="4E95A59B" w14:paraId="68E5A923" wp14:textId="77777777">
        <w:trPr>
          <w:trHeight w:val="300"/>
        </w:trPr>
        <w:tc>
          <w:tcPr>
            <w:tcW w:w="1019" w:type="dxa"/>
            <w:tcMar/>
          </w:tcPr>
          <w:p w:rsidR="4E95A59B" w:rsidP="4E95A59B" w:rsidRDefault="4E95A59B" w14:paraId="696B230D" w14:textId="2F5A7BD7">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Test ID</w:t>
            </w:r>
          </w:p>
        </w:tc>
        <w:tc>
          <w:tcPr>
            <w:tcW w:w="2101" w:type="dxa"/>
            <w:tcMar/>
          </w:tcPr>
          <w:p w:rsidR="4E95A59B" w:rsidP="4E95A59B" w:rsidRDefault="4E95A59B" w14:paraId="7D9A8E53" w14:textId="57DBA3B2">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Target Module / Component</w:t>
            </w:r>
          </w:p>
        </w:tc>
        <w:tc>
          <w:tcPr>
            <w:tcW w:w="1560" w:type="dxa"/>
            <w:tcMar/>
          </w:tcPr>
          <w:p w:rsidR="4E95A59B" w:rsidP="4E95A59B" w:rsidRDefault="4E95A59B" w14:paraId="79C7B594" w14:textId="7FE16304">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Test Objective and Inputs</w:t>
            </w:r>
          </w:p>
        </w:tc>
        <w:tc>
          <w:tcPr>
            <w:tcW w:w="1867" w:type="dxa"/>
            <w:tcMar/>
          </w:tcPr>
          <w:p w:rsidR="4E95A59B" w:rsidP="4E95A59B" w:rsidRDefault="4E95A59B" w14:paraId="7780D5E1" w14:textId="6F8294DE">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Expected Output</w:t>
            </w:r>
          </w:p>
        </w:tc>
        <w:tc>
          <w:tcPr>
            <w:tcW w:w="1961" w:type="dxa"/>
            <w:tcMar/>
          </w:tcPr>
          <w:p w:rsidR="4E95A59B" w:rsidP="4E95A59B" w:rsidRDefault="4E95A59B" w14:paraId="715F365F" w14:textId="12517F98">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Actual Output</w:t>
            </w:r>
          </w:p>
        </w:tc>
        <w:tc>
          <w:tcPr>
            <w:tcW w:w="853" w:type="dxa"/>
            <w:tcMar/>
          </w:tcPr>
          <w:p w:rsidR="4E95A59B" w:rsidP="4E95A59B" w:rsidRDefault="4E95A59B" w14:paraId="0C479F84" w14:textId="4BB31CB5">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Status</w:t>
            </w:r>
          </w:p>
        </w:tc>
      </w:tr>
      <w:tr xmlns:wp14="http://schemas.microsoft.com/office/word/2010/wordml" w:rsidR="4E95A59B" w:rsidTr="4E95A59B" w14:paraId="7BF6C55A" wp14:textId="77777777">
        <w:trPr>
          <w:trHeight w:val="300"/>
        </w:trPr>
        <w:tc>
          <w:tcPr>
            <w:tcW w:w="1019" w:type="dxa"/>
            <w:tcMar/>
          </w:tcPr>
          <w:p w:rsidR="4E95A59B" w:rsidP="4E95A59B" w:rsidRDefault="4E95A59B" w14:paraId="555F301E" w14:textId="1893BE9F">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TC-01</w:t>
            </w:r>
          </w:p>
        </w:tc>
        <w:tc>
          <w:tcPr>
            <w:tcW w:w="2101" w:type="dxa"/>
            <w:tcMar/>
          </w:tcPr>
          <w:p w:rsidR="4E95A59B" w:rsidP="4E95A59B" w:rsidRDefault="4E95A59B" w14:paraId="799A0517" w14:textId="0BC87BFD">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Heuristic Engine</w:t>
            </w:r>
          </w:p>
        </w:tc>
        <w:tc>
          <w:tcPr>
            <w:tcW w:w="1560" w:type="dxa"/>
            <w:tcMar/>
          </w:tcPr>
          <w:p w:rsidR="4E95A59B" w:rsidP="4E95A59B" w:rsidRDefault="4E95A59B" w14:paraId="4472EF2B" w14:textId="59C92925">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Set α = 1.0, β = 0.0 (Pure Cost Mode)</w:t>
            </w:r>
          </w:p>
        </w:tc>
        <w:tc>
          <w:tcPr>
            <w:tcW w:w="1867" w:type="dxa"/>
            <w:tcMar/>
          </w:tcPr>
          <w:p w:rsidR="4E95A59B" w:rsidP="4E95A59B" w:rsidRDefault="4E95A59B" w14:paraId="2084D71D" w14:textId="4CF2773C">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Select tier with lowest total cost (Object Storage)</w:t>
            </w:r>
          </w:p>
        </w:tc>
        <w:tc>
          <w:tcPr>
            <w:tcW w:w="1961" w:type="dxa"/>
            <w:tcMar/>
          </w:tcPr>
          <w:p w:rsidR="4E95A59B" w:rsidP="4E95A59B" w:rsidRDefault="4E95A59B" w14:paraId="347D0FFE" w14:textId="4613DCF6">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Selected Object Storage ($0.02/GB)</w:t>
            </w:r>
          </w:p>
        </w:tc>
        <w:tc>
          <w:tcPr>
            <w:tcW w:w="853" w:type="dxa"/>
            <w:tcMar/>
          </w:tcPr>
          <w:p w:rsidR="160E05C6" w:rsidP="4E95A59B" w:rsidRDefault="160E05C6" w14:paraId="2C4F608F" w14:textId="7252BACF">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160E05C6">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2083FF90" wp14:textId="77777777">
        <w:trPr>
          <w:trHeight w:val="300"/>
        </w:trPr>
        <w:tc>
          <w:tcPr>
            <w:tcW w:w="1019" w:type="dxa"/>
            <w:tcMar/>
          </w:tcPr>
          <w:p w:rsidR="53CFBCAB" w:rsidP="4E95A59B" w:rsidRDefault="53CFBCAB" w14:paraId="116E8C63" w14:textId="01590E93">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53CFBCAB">
              <w:rPr>
                <w:rFonts w:ascii="Times New Roman" w:hAnsi="Times New Roman" w:eastAsia="Times New Roman" w:cs="Times New Roman"/>
                <w:b w:val="0"/>
                <w:bCs w:val="0"/>
                <w:i w:val="0"/>
                <w:iCs w:val="0"/>
                <w:color w:val="000000" w:themeColor="text1" w:themeTint="FF" w:themeShade="FF"/>
                <w:sz w:val="20"/>
                <w:szCs w:val="20"/>
                <w:lang w:val="en-US"/>
              </w:rPr>
              <w:t>TC-02</w:t>
            </w:r>
          </w:p>
        </w:tc>
        <w:tc>
          <w:tcPr>
            <w:tcW w:w="2101" w:type="dxa"/>
            <w:tcMar/>
          </w:tcPr>
          <w:p w:rsidR="4E95A59B" w:rsidP="4E95A59B" w:rsidRDefault="4E95A59B" w14:paraId="09BE4133" w14:textId="661CC41B">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Heuristic Engine</w:t>
            </w:r>
          </w:p>
        </w:tc>
        <w:tc>
          <w:tcPr>
            <w:tcW w:w="1560" w:type="dxa"/>
            <w:tcMar/>
          </w:tcPr>
          <w:p w:rsidR="4E95A59B" w:rsidP="4E95A59B" w:rsidRDefault="4E95A59B" w14:paraId="78B9F462" w14:textId="26171396">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Set α = 0.0, β = 1.0 (Pure SLA Mode)</w:t>
            </w:r>
          </w:p>
        </w:tc>
        <w:tc>
          <w:tcPr>
            <w:tcW w:w="1867" w:type="dxa"/>
            <w:tcMar/>
          </w:tcPr>
          <w:p w:rsidR="4E95A59B" w:rsidP="4E95A59B" w:rsidRDefault="4E95A59B" w14:paraId="2C11F6D8" w14:textId="34E21314">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Select tier with highest SLA availability (Block Storage)</w:t>
            </w:r>
          </w:p>
        </w:tc>
        <w:tc>
          <w:tcPr>
            <w:tcW w:w="1961" w:type="dxa"/>
            <w:tcMar/>
          </w:tcPr>
          <w:p w:rsidR="4E95A59B" w:rsidP="4E95A59B" w:rsidRDefault="4E95A59B" w14:paraId="5C9FAA4C" w14:textId="5F4A9DF2">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Selected Block Storage (99.999%)</w:t>
            </w:r>
          </w:p>
        </w:tc>
        <w:tc>
          <w:tcPr>
            <w:tcW w:w="853" w:type="dxa"/>
            <w:tcMar/>
          </w:tcPr>
          <w:p w:rsidR="25C9C1B6" w:rsidP="4E95A59B" w:rsidRDefault="25C9C1B6" w14:paraId="6198A54A" w14:textId="182A53F0">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25C9C1B6">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758E74E8" wp14:textId="77777777">
        <w:trPr>
          <w:trHeight w:val="300"/>
        </w:trPr>
        <w:tc>
          <w:tcPr>
            <w:tcW w:w="1019" w:type="dxa"/>
            <w:tcMar/>
          </w:tcPr>
          <w:p w:rsidR="4687ED5D" w:rsidP="4E95A59B" w:rsidRDefault="4687ED5D" w14:paraId="2E3B6E41" w14:textId="5A0CA3E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687ED5D">
              <w:rPr>
                <w:rFonts w:ascii="Times New Roman" w:hAnsi="Times New Roman" w:eastAsia="Times New Roman" w:cs="Times New Roman"/>
                <w:b w:val="0"/>
                <w:bCs w:val="0"/>
                <w:i w:val="0"/>
                <w:iCs w:val="0"/>
                <w:color w:val="000000" w:themeColor="text1" w:themeTint="FF" w:themeShade="FF"/>
                <w:sz w:val="20"/>
                <w:szCs w:val="20"/>
                <w:lang w:val="en-US"/>
              </w:rPr>
              <w:t>TC-03</w:t>
            </w:r>
          </w:p>
        </w:tc>
        <w:tc>
          <w:tcPr>
            <w:tcW w:w="2101" w:type="dxa"/>
            <w:tcMar/>
          </w:tcPr>
          <w:p w:rsidR="4E95A59B" w:rsidP="4E95A59B" w:rsidRDefault="4E95A59B" w14:paraId="7EF108DC" w14:textId="5DF1C6A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Constraints Filter</w:t>
            </w:r>
          </w:p>
        </w:tc>
        <w:tc>
          <w:tcPr>
            <w:tcW w:w="1560" w:type="dxa"/>
            <w:tcMar/>
          </w:tcPr>
          <w:p w:rsidR="4E95A59B" w:rsidP="4E95A59B" w:rsidRDefault="4E95A59B" w14:paraId="0273BE13" w14:textId="505E6EE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Request SLA = 99.999%, Latency = 5.0ms</w:t>
            </w:r>
          </w:p>
        </w:tc>
        <w:tc>
          <w:tcPr>
            <w:tcW w:w="1867" w:type="dxa"/>
            <w:tcMar/>
          </w:tcPr>
          <w:p w:rsidR="4E95A59B" w:rsidP="4E95A59B" w:rsidRDefault="4E95A59B" w14:paraId="5033C9BA" w14:textId="5633A9C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Filter out File and Object tiers due to SLA/latency rules</w:t>
            </w:r>
          </w:p>
        </w:tc>
        <w:tc>
          <w:tcPr>
            <w:tcW w:w="1961" w:type="dxa"/>
            <w:tcMar/>
          </w:tcPr>
          <w:p w:rsidR="4E95A59B" w:rsidP="4E95A59B" w:rsidRDefault="4E95A59B" w14:paraId="1A8A3693" w14:textId="7C24912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Only Block Storage evaluated</w:t>
            </w:r>
          </w:p>
        </w:tc>
        <w:tc>
          <w:tcPr>
            <w:tcW w:w="853" w:type="dxa"/>
            <w:tcMar/>
          </w:tcPr>
          <w:p w:rsidR="5CA1687D" w:rsidP="4E95A59B" w:rsidRDefault="5CA1687D" w14:paraId="106BFFFD" w14:textId="63765A58">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5CA1687D">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1DF2BA63" wp14:textId="77777777">
        <w:trPr>
          <w:trHeight w:val="300"/>
        </w:trPr>
        <w:tc>
          <w:tcPr>
            <w:tcW w:w="1019" w:type="dxa"/>
            <w:tcMar/>
          </w:tcPr>
          <w:p w:rsidR="1DF94173" w:rsidP="4E95A59B" w:rsidRDefault="1DF94173" w14:paraId="0AC2789F" w14:textId="383AB6BC">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1DF94173">
              <w:rPr>
                <w:rFonts w:ascii="Times New Roman" w:hAnsi="Times New Roman" w:eastAsia="Times New Roman" w:cs="Times New Roman"/>
                <w:b w:val="0"/>
                <w:bCs w:val="0"/>
                <w:i w:val="0"/>
                <w:iCs w:val="0"/>
                <w:color w:val="000000" w:themeColor="text1" w:themeTint="FF" w:themeShade="FF"/>
                <w:sz w:val="20"/>
                <w:szCs w:val="20"/>
                <w:lang w:val="en-US"/>
              </w:rPr>
              <w:t>TC-04</w:t>
            </w:r>
          </w:p>
        </w:tc>
        <w:tc>
          <w:tcPr>
            <w:tcW w:w="2101" w:type="dxa"/>
            <w:tcMar/>
          </w:tcPr>
          <w:p w:rsidR="4E95A59B" w:rsidP="4E95A59B" w:rsidRDefault="4E95A59B" w14:paraId="263D2354" w14:textId="7216F3F9">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Budget Enforcement</w:t>
            </w:r>
          </w:p>
        </w:tc>
        <w:tc>
          <w:tcPr>
            <w:tcW w:w="1560" w:type="dxa"/>
            <w:tcMar/>
          </w:tcPr>
          <w:p w:rsidR="4E95A59B" w:rsidP="4E95A59B" w:rsidRDefault="4E95A59B" w14:paraId="4FA4E965" w14:textId="1B31A95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Set Budget = 10.00 for 200 GB Block Storage (30 cost)</w:t>
            </w:r>
          </w:p>
        </w:tc>
        <w:tc>
          <w:tcPr>
            <w:tcW w:w="1867" w:type="dxa"/>
            <w:tcMar/>
          </w:tcPr>
          <w:p w:rsidR="4E95A59B" w:rsidP="4E95A59B" w:rsidRDefault="4E95A59B" w14:paraId="70DBB7ED" w14:textId="4149F27C">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Return budget violation warning specifying closest tier</w:t>
            </w:r>
          </w:p>
        </w:tc>
        <w:tc>
          <w:tcPr>
            <w:tcW w:w="1961" w:type="dxa"/>
            <w:tcMar/>
          </w:tcPr>
          <w:p w:rsidR="4E95A59B" w:rsidP="4E95A59B" w:rsidRDefault="4E95A59B" w14:paraId="75943C0C" w14:textId="622E1574">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Returned budget violation warning message</w:t>
            </w:r>
          </w:p>
        </w:tc>
        <w:tc>
          <w:tcPr>
            <w:tcW w:w="853" w:type="dxa"/>
            <w:tcMar/>
          </w:tcPr>
          <w:p w:rsidR="4640BEE2" w:rsidP="4E95A59B" w:rsidRDefault="4640BEE2" w14:paraId="2AB24DBD" w14:textId="5BB66327">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640BEE2">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7433F5D6" wp14:textId="77777777">
        <w:trPr>
          <w:trHeight w:val="300"/>
        </w:trPr>
        <w:tc>
          <w:tcPr>
            <w:tcW w:w="1019" w:type="dxa"/>
            <w:tcMar/>
          </w:tcPr>
          <w:p w:rsidR="0653E697" w:rsidP="4E95A59B" w:rsidRDefault="0653E697" w14:paraId="0F5C7FD3" w14:textId="635029B6">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0653E697">
              <w:rPr>
                <w:rFonts w:ascii="Times New Roman" w:hAnsi="Times New Roman" w:eastAsia="Times New Roman" w:cs="Times New Roman"/>
                <w:b w:val="0"/>
                <w:bCs w:val="0"/>
                <w:i w:val="0"/>
                <w:iCs w:val="0"/>
                <w:color w:val="000000" w:themeColor="text1" w:themeTint="FF" w:themeShade="FF"/>
                <w:sz w:val="20"/>
                <w:szCs w:val="20"/>
                <w:lang w:val="en-US"/>
              </w:rPr>
              <w:t>TC-05</w:t>
            </w:r>
          </w:p>
        </w:tc>
        <w:tc>
          <w:tcPr>
            <w:tcW w:w="2101" w:type="dxa"/>
            <w:tcMar/>
          </w:tcPr>
          <w:p w:rsidR="4E95A59B" w:rsidP="4E95A59B" w:rsidRDefault="4E95A59B" w14:paraId="7593A6F9" w14:textId="45ED33DC">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Database Layer</w:t>
            </w:r>
          </w:p>
        </w:tc>
        <w:tc>
          <w:tcPr>
            <w:tcW w:w="1560" w:type="dxa"/>
            <w:tcMar/>
          </w:tcPr>
          <w:p w:rsidR="4E95A59B" w:rsidP="4E95A59B" w:rsidRDefault="4E95A59B" w14:paraId="04357FE5" w14:textId="4B9F36DD">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Execute allocation &amp; check SQLite transaction log</w:t>
            </w:r>
          </w:p>
        </w:tc>
        <w:tc>
          <w:tcPr>
            <w:tcW w:w="1867" w:type="dxa"/>
            <w:tcMar/>
          </w:tcPr>
          <w:p w:rsidR="4E95A59B" w:rsidP="4E95A59B" w:rsidRDefault="4E95A59B" w14:paraId="0E653B2D" w14:textId="70C3170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Insert record into `allocations` with ISO timestamp</w:t>
            </w:r>
          </w:p>
        </w:tc>
        <w:tc>
          <w:tcPr>
            <w:tcW w:w="1961" w:type="dxa"/>
            <w:tcMar/>
          </w:tcPr>
          <w:p w:rsidR="4E95A59B" w:rsidP="4E95A59B" w:rsidRDefault="4E95A59B" w14:paraId="6186FF47" w14:textId="48053882">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Record logged &amp; retrieved cleanly</w:t>
            </w:r>
          </w:p>
        </w:tc>
        <w:tc>
          <w:tcPr>
            <w:tcW w:w="853" w:type="dxa"/>
            <w:tcMar/>
          </w:tcPr>
          <w:p w:rsidR="003A8F02" w:rsidP="4E95A59B" w:rsidRDefault="003A8F02" w14:paraId="0CF23611" w14:textId="2F902B9F">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003A8F02">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445819A9" wp14:textId="77777777">
        <w:trPr>
          <w:trHeight w:val="300"/>
        </w:trPr>
        <w:tc>
          <w:tcPr>
            <w:tcW w:w="1019" w:type="dxa"/>
            <w:tcMar/>
          </w:tcPr>
          <w:p w:rsidR="265FEB7A" w:rsidP="4E95A59B" w:rsidRDefault="265FEB7A" w14:paraId="0C40E288" w14:textId="0F9C9660">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265FEB7A">
              <w:rPr>
                <w:rFonts w:ascii="Times New Roman" w:hAnsi="Times New Roman" w:eastAsia="Times New Roman" w:cs="Times New Roman"/>
                <w:b w:val="0"/>
                <w:bCs w:val="0"/>
                <w:i w:val="0"/>
                <w:iCs w:val="0"/>
                <w:color w:val="000000" w:themeColor="text1" w:themeTint="FF" w:themeShade="FF"/>
                <w:sz w:val="20"/>
                <w:szCs w:val="20"/>
                <w:lang w:val="en-US"/>
              </w:rPr>
              <w:t>TC-06</w:t>
            </w:r>
          </w:p>
        </w:tc>
        <w:tc>
          <w:tcPr>
            <w:tcW w:w="2101" w:type="dxa"/>
            <w:tcMar/>
          </w:tcPr>
          <w:p w:rsidR="4E95A59B" w:rsidP="4E95A59B" w:rsidRDefault="4E95A59B" w14:paraId="1E350D6C" w14:textId="60EAA307">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Baseline Comparison</w:t>
            </w:r>
          </w:p>
        </w:tc>
        <w:tc>
          <w:tcPr>
            <w:tcW w:w="1560" w:type="dxa"/>
            <w:tcMar/>
          </w:tcPr>
          <w:p w:rsidR="4E95A59B" w:rsidP="4E95A59B" w:rsidRDefault="4E95A59B" w14:paraId="67F79EEF" w14:textId="7AF733E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Run Heuristic vs First Fit, Best Fit, Worst Fit</w:t>
            </w:r>
          </w:p>
        </w:tc>
        <w:tc>
          <w:tcPr>
            <w:tcW w:w="1867" w:type="dxa"/>
            <w:tcMar/>
          </w:tcPr>
          <w:p w:rsidR="4E95A59B" w:rsidP="4E95A59B" w:rsidRDefault="4E95A59B" w14:paraId="4DCBB6B8" w14:textId="1AC3250D">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Render comparative benchmark output dataframe</w:t>
            </w:r>
          </w:p>
        </w:tc>
        <w:tc>
          <w:tcPr>
            <w:tcW w:w="1961" w:type="dxa"/>
            <w:tcMar/>
          </w:tcPr>
          <w:p w:rsidR="4E95A59B" w:rsidP="4E95A59B" w:rsidRDefault="4E95A59B" w14:paraId="0D6A8FC1" w14:textId="08A735B9">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Baseline metrics correctly rendered</w:t>
            </w:r>
          </w:p>
        </w:tc>
        <w:tc>
          <w:tcPr>
            <w:tcW w:w="853" w:type="dxa"/>
            <w:tcMar/>
          </w:tcPr>
          <w:p w:rsidR="5D9A7260" w:rsidP="4E95A59B" w:rsidRDefault="5D9A7260" w14:paraId="36FE3192" w14:textId="67527A2D">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5D9A7260">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5C103F6B" wp14:textId="77777777">
        <w:trPr>
          <w:trHeight w:val="300"/>
        </w:trPr>
        <w:tc>
          <w:tcPr>
            <w:tcW w:w="1019" w:type="dxa"/>
            <w:tcMar/>
          </w:tcPr>
          <w:p w:rsidR="63E7A7F6" w:rsidP="4E95A59B" w:rsidRDefault="63E7A7F6" w14:paraId="1FD63250" w14:textId="1B5D480B">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63E7A7F6">
              <w:rPr>
                <w:rFonts w:ascii="Times New Roman" w:hAnsi="Times New Roman" w:eastAsia="Times New Roman" w:cs="Times New Roman"/>
                <w:b w:val="0"/>
                <w:bCs w:val="0"/>
                <w:i w:val="0"/>
                <w:iCs w:val="0"/>
                <w:color w:val="000000" w:themeColor="text1" w:themeTint="FF" w:themeShade="FF"/>
                <w:sz w:val="20"/>
                <w:szCs w:val="20"/>
                <w:lang w:val="en-US"/>
              </w:rPr>
              <w:t>TC-07</w:t>
            </w:r>
          </w:p>
        </w:tc>
        <w:tc>
          <w:tcPr>
            <w:tcW w:w="2101" w:type="dxa"/>
            <w:tcMar/>
          </w:tcPr>
          <w:p w:rsidR="4E95A59B" w:rsidP="4E95A59B" w:rsidRDefault="4E95A59B" w14:paraId="54D01355" w14:textId="3191396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Min-Max Safeguard</w:t>
            </w:r>
          </w:p>
        </w:tc>
        <w:tc>
          <w:tcPr>
            <w:tcW w:w="1560" w:type="dxa"/>
            <w:tcMar/>
          </w:tcPr>
          <w:p w:rsidR="4E95A59B" w:rsidP="4E95A59B" w:rsidRDefault="4E95A59B" w14:paraId="274FE056" w14:textId="09323D94">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Evaluate request when candidate cost range is zero</w:t>
            </w:r>
          </w:p>
        </w:tc>
        <w:tc>
          <w:tcPr>
            <w:tcW w:w="1867" w:type="dxa"/>
            <w:tcMar/>
          </w:tcPr>
          <w:p w:rsidR="4E95A59B" w:rsidP="4E95A59B" w:rsidRDefault="4E95A59B" w14:paraId="73668C1B" w14:textId="0690C41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Avoid division by zero; default C_norm = 0.0</w:t>
            </w:r>
          </w:p>
        </w:tc>
        <w:tc>
          <w:tcPr>
            <w:tcW w:w="1961" w:type="dxa"/>
            <w:tcMar/>
          </w:tcPr>
          <w:p w:rsidR="4E95A59B" w:rsidP="4E95A59B" w:rsidRDefault="4E95A59B" w14:paraId="05BA5EE8" w14:textId="311B421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Handled cleanly (C_norm = 0.0)</w:t>
            </w:r>
          </w:p>
        </w:tc>
        <w:tc>
          <w:tcPr>
            <w:tcW w:w="853" w:type="dxa"/>
            <w:tcMar/>
          </w:tcPr>
          <w:p w:rsidR="5069B5C3" w:rsidP="4E95A59B" w:rsidRDefault="5069B5C3" w14:paraId="620C3A92" w14:textId="7027F638">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5069B5C3">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7AEC5D24" wp14:textId="77777777">
        <w:trPr>
          <w:trHeight w:val="300"/>
        </w:trPr>
        <w:tc>
          <w:tcPr>
            <w:tcW w:w="1019" w:type="dxa"/>
            <w:tcMar/>
          </w:tcPr>
          <w:p w:rsidR="18EA36E6" w:rsidP="4E95A59B" w:rsidRDefault="18EA36E6" w14:paraId="404BFB8D" w14:textId="5DEE4F0B">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18EA36E6">
              <w:rPr>
                <w:rFonts w:ascii="Times New Roman" w:hAnsi="Times New Roman" w:eastAsia="Times New Roman" w:cs="Times New Roman"/>
                <w:b w:val="0"/>
                <w:bCs w:val="0"/>
                <w:i w:val="0"/>
                <w:iCs w:val="0"/>
                <w:color w:val="000000" w:themeColor="text1" w:themeTint="FF" w:themeShade="FF"/>
                <w:sz w:val="20"/>
                <w:szCs w:val="20"/>
                <w:lang w:val="en-US"/>
              </w:rPr>
              <w:t>TC-08</w:t>
            </w:r>
          </w:p>
        </w:tc>
        <w:tc>
          <w:tcPr>
            <w:tcW w:w="2101" w:type="dxa"/>
            <w:tcMar/>
          </w:tcPr>
          <w:p w:rsidR="4E95A59B" w:rsidP="4E95A59B" w:rsidRDefault="4E95A59B" w14:paraId="4339493D" w14:textId="031EF0A6">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CSV Export Utility</w:t>
            </w:r>
          </w:p>
        </w:tc>
        <w:tc>
          <w:tcPr>
            <w:tcW w:w="1560" w:type="dxa"/>
            <w:tcMar/>
          </w:tcPr>
          <w:p w:rsidR="4E95A59B" w:rsidP="4E95A59B" w:rsidRDefault="4E95A59B" w14:paraId="0080452D" w14:textId="322A0AB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Trigger CSV download control in Reporting module</w:t>
            </w:r>
          </w:p>
        </w:tc>
        <w:tc>
          <w:tcPr>
            <w:tcW w:w="1867" w:type="dxa"/>
            <w:tcMar/>
          </w:tcPr>
          <w:p w:rsidR="4E95A59B" w:rsidP="4E95A59B" w:rsidRDefault="4E95A59B" w14:paraId="49F406B7" w14:textId="0FCF68A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Export complete history dataframe as downloadable CSV</w:t>
            </w:r>
          </w:p>
        </w:tc>
        <w:tc>
          <w:tcPr>
            <w:tcW w:w="1961" w:type="dxa"/>
            <w:tcMar/>
          </w:tcPr>
          <w:p w:rsidR="4E95A59B" w:rsidP="4E95A59B" w:rsidRDefault="4E95A59B" w14:paraId="7A2D6C52" w14:textId="07BC75A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CSV file exported successfully</w:t>
            </w:r>
          </w:p>
        </w:tc>
        <w:tc>
          <w:tcPr>
            <w:tcW w:w="853" w:type="dxa"/>
            <w:tcMar/>
          </w:tcPr>
          <w:p w:rsidR="0FD03FB9" w:rsidP="4E95A59B" w:rsidRDefault="0FD03FB9" w14:paraId="0FC33DBF" w14:textId="076445E6">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0FD03FB9">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609284E9" wp14:textId="77777777">
        <w:trPr>
          <w:trHeight w:val="300"/>
        </w:trPr>
        <w:tc>
          <w:tcPr>
            <w:tcW w:w="1019" w:type="dxa"/>
            <w:tcMar/>
          </w:tcPr>
          <w:p w:rsidR="3105CE7D" w:rsidP="4E95A59B" w:rsidRDefault="3105CE7D" w14:paraId="59B87683" w14:textId="22730E3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3105CE7D">
              <w:rPr>
                <w:rFonts w:ascii="Times New Roman" w:hAnsi="Times New Roman" w:eastAsia="Times New Roman" w:cs="Times New Roman"/>
                <w:b w:val="0"/>
                <w:bCs w:val="0"/>
                <w:i w:val="0"/>
                <w:iCs w:val="0"/>
                <w:color w:val="000000" w:themeColor="text1" w:themeTint="FF" w:themeShade="FF"/>
                <w:sz w:val="20"/>
                <w:szCs w:val="20"/>
                <w:lang w:val="en-US"/>
              </w:rPr>
              <w:t>TC-09</w:t>
            </w:r>
          </w:p>
        </w:tc>
        <w:tc>
          <w:tcPr>
            <w:tcW w:w="2101" w:type="dxa"/>
            <w:tcMar/>
          </w:tcPr>
          <w:p w:rsidR="4E95A59B" w:rsidP="4E95A59B" w:rsidRDefault="4E95A59B" w14:paraId="75E7796F" w14:textId="3CA9B4A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Input Validation</w:t>
            </w:r>
          </w:p>
        </w:tc>
        <w:tc>
          <w:tcPr>
            <w:tcW w:w="1560" w:type="dxa"/>
            <w:tcMar/>
          </w:tcPr>
          <w:p w:rsidR="4E95A59B" w:rsidP="4E95A59B" w:rsidRDefault="4E95A59B" w14:paraId="12A3CCEF" w14:textId="73350100">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Input negative volume (-50 GB) or SLA &gt; 100%</w:t>
            </w:r>
          </w:p>
        </w:tc>
        <w:tc>
          <w:tcPr>
            <w:tcW w:w="1867" w:type="dxa"/>
            <w:tcMar/>
          </w:tcPr>
          <w:p w:rsidR="4E95A59B" w:rsidP="4E95A59B" w:rsidRDefault="4E95A59B" w14:paraId="46DDE1ED" w14:textId="0419D22F">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Streamlit numeric validation blocks submission</w:t>
            </w:r>
          </w:p>
        </w:tc>
        <w:tc>
          <w:tcPr>
            <w:tcW w:w="1961" w:type="dxa"/>
            <w:tcMar/>
          </w:tcPr>
          <w:p w:rsidR="4E95A59B" w:rsidP="4E95A59B" w:rsidRDefault="4E95A59B" w14:paraId="22199764" w14:textId="483F3C9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Input error shown; submission blocked</w:t>
            </w:r>
          </w:p>
        </w:tc>
        <w:tc>
          <w:tcPr>
            <w:tcW w:w="853" w:type="dxa"/>
            <w:tcMar/>
          </w:tcPr>
          <w:p w:rsidR="4542FEF3" w:rsidP="4E95A59B" w:rsidRDefault="4542FEF3" w14:paraId="33F1C347" w14:textId="4DCB80DC">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542FEF3">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7879A515" wp14:textId="77777777">
        <w:trPr>
          <w:trHeight w:val="300"/>
        </w:trPr>
        <w:tc>
          <w:tcPr>
            <w:tcW w:w="1019" w:type="dxa"/>
            <w:tcMar/>
          </w:tcPr>
          <w:p w:rsidR="71724DE2" w:rsidP="4E95A59B" w:rsidRDefault="71724DE2" w14:paraId="34F42910" w14:textId="500C470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71724DE2">
              <w:rPr>
                <w:rFonts w:ascii="Times New Roman" w:hAnsi="Times New Roman" w:eastAsia="Times New Roman" w:cs="Times New Roman"/>
                <w:b w:val="0"/>
                <w:bCs w:val="0"/>
                <w:i w:val="0"/>
                <w:iCs w:val="0"/>
                <w:color w:val="000000" w:themeColor="text1" w:themeTint="FF" w:themeShade="FF"/>
                <w:sz w:val="20"/>
                <w:szCs w:val="20"/>
                <w:lang w:val="en-US"/>
              </w:rPr>
              <w:t>TC-10</w:t>
            </w:r>
          </w:p>
        </w:tc>
        <w:tc>
          <w:tcPr>
            <w:tcW w:w="2101" w:type="dxa"/>
            <w:tcMar/>
          </w:tcPr>
          <w:p w:rsidR="4E95A59B" w:rsidP="4E95A59B" w:rsidRDefault="4E95A59B" w14:paraId="23548C29" w14:textId="09B9F56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Concurrency Test</w:t>
            </w:r>
          </w:p>
        </w:tc>
        <w:tc>
          <w:tcPr>
            <w:tcW w:w="1560" w:type="dxa"/>
            <w:tcMar/>
          </w:tcPr>
          <w:p w:rsidR="4E95A59B" w:rsidP="4E95A59B" w:rsidRDefault="4E95A59B" w14:paraId="449EAAA4" w14:textId="6056922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Execute 500 benchmark requests concurrently</w:t>
            </w:r>
          </w:p>
        </w:tc>
        <w:tc>
          <w:tcPr>
            <w:tcW w:w="1867" w:type="dxa"/>
            <w:tcMar/>
          </w:tcPr>
          <w:p w:rsidR="4E95A59B" w:rsidP="4E95A59B" w:rsidRDefault="4E95A59B" w14:paraId="6345FE0A" w14:textId="614D9F6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Process requests under 5ms mean latency without DB lock</w:t>
            </w:r>
          </w:p>
        </w:tc>
        <w:tc>
          <w:tcPr>
            <w:tcW w:w="1961" w:type="dxa"/>
            <w:tcMar/>
          </w:tcPr>
          <w:p w:rsidR="4E95A59B" w:rsidP="4E95A59B" w:rsidRDefault="4E95A59B" w14:paraId="0B6F22C3" w14:textId="656C1F4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500 logged cleanly (mean 2.8ms latency)</w:t>
            </w:r>
          </w:p>
        </w:tc>
        <w:tc>
          <w:tcPr>
            <w:tcW w:w="853" w:type="dxa"/>
            <w:tcMar/>
          </w:tcPr>
          <w:p w:rsidR="1A638A21" w:rsidP="4E95A59B" w:rsidRDefault="1A638A21" w14:paraId="7AD30032" w14:textId="0A2DB924">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1A638A21">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1D35AD2D" wp14:textId="77777777">
        <w:trPr>
          <w:trHeight w:val="300"/>
        </w:trPr>
        <w:tc>
          <w:tcPr>
            <w:tcW w:w="1019" w:type="dxa"/>
            <w:tcMar/>
          </w:tcPr>
          <w:p w:rsidR="4BC13B36" w:rsidP="4E95A59B" w:rsidRDefault="4BC13B36" w14:paraId="14C5AB7C" w14:textId="13D0BE1D">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BC13B36">
              <w:rPr>
                <w:rFonts w:ascii="Times New Roman" w:hAnsi="Times New Roman" w:eastAsia="Times New Roman" w:cs="Times New Roman"/>
                <w:b w:val="0"/>
                <w:bCs w:val="0"/>
                <w:i w:val="0"/>
                <w:iCs w:val="0"/>
                <w:color w:val="000000" w:themeColor="text1" w:themeTint="FF" w:themeShade="FF"/>
                <w:sz w:val="20"/>
                <w:szCs w:val="20"/>
                <w:lang w:val="en-US"/>
              </w:rPr>
              <w:t>TC-11</w:t>
            </w:r>
          </w:p>
        </w:tc>
        <w:tc>
          <w:tcPr>
            <w:tcW w:w="2101" w:type="dxa"/>
            <w:tcMar/>
          </w:tcPr>
          <w:p w:rsidR="4E95A59B" w:rsidP="4E95A59B" w:rsidRDefault="4E95A59B" w14:paraId="66BA945E" w14:textId="0A70395F">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Auto-Suggest Engine</w:t>
            </w:r>
          </w:p>
        </w:tc>
        <w:tc>
          <w:tcPr>
            <w:tcW w:w="1560" w:type="dxa"/>
            <w:tcMar/>
          </w:tcPr>
          <w:p w:rsidR="4E95A59B" w:rsidP="4E95A59B" w:rsidRDefault="4E95A59B" w14:paraId="312F19D9" w14:textId="1EC869E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Calculate size for 750 IoT devices, 40MB/day, 120 days</w:t>
            </w:r>
          </w:p>
        </w:tc>
        <w:tc>
          <w:tcPr>
            <w:tcW w:w="1867" w:type="dxa"/>
            <w:tcMar/>
          </w:tcPr>
          <w:p w:rsidR="4E95A59B" w:rsidP="4E95A59B" w:rsidRDefault="4E95A59B" w14:paraId="78172843" w14:textId="0E0C52E3">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`S_req = (750 × 40 × 120) ÷ 1024 = 3,515.62 GB`</w:t>
            </w:r>
          </w:p>
        </w:tc>
        <w:tc>
          <w:tcPr>
            <w:tcW w:w="1961" w:type="dxa"/>
            <w:tcMar/>
          </w:tcPr>
          <w:p w:rsidR="4E95A59B" w:rsidP="4E95A59B" w:rsidRDefault="4E95A59B" w14:paraId="54AC67DE" w14:textId="073B5B92">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Auto-calculated 3,515.62 GB correctly</w:t>
            </w:r>
          </w:p>
        </w:tc>
        <w:tc>
          <w:tcPr>
            <w:tcW w:w="853" w:type="dxa"/>
            <w:tcMar/>
          </w:tcPr>
          <w:p w:rsidR="6341AE4C" w:rsidP="4E95A59B" w:rsidRDefault="6341AE4C" w14:paraId="5D485D14" w14:textId="1A6C545E">
            <w:pPr>
              <w:pStyle w:val="Normal"/>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6341AE4C">
              <w:rPr>
                <w:rFonts w:ascii="Times New Roman" w:hAnsi="Times New Roman" w:eastAsia="Times New Roman" w:cs="Times New Roman"/>
                <w:b w:val="0"/>
                <w:bCs w:val="0"/>
                <w:i w:val="0"/>
                <w:iCs w:val="0"/>
                <w:color w:val="000000" w:themeColor="text1" w:themeTint="FF" w:themeShade="FF"/>
                <w:sz w:val="20"/>
                <w:szCs w:val="20"/>
                <w:lang w:val="en-US"/>
              </w:rPr>
              <w:t>PASS</w:t>
            </w:r>
          </w:p>
        </w:tc>
      </w:tr>
      <w:tr xmlns:wp14="http://schemas.microsoft.com/office/word/2010/wordml" w:rsidR="4E95A59B" w:rsidTr="4E95A59B" w14:paraId="17608A85" wp14:textId="77777777">
        <w:trPr>
          <w:trHeight w:val="300"/>
        </w:trPr>
        <w:tc>
          <w:tcPr>
            <w:tcW w:w="1019" w:type="dxa"/>
            <w:tcMar/>
          </w:tcPr>
          <w:p w:rsidR="266FBDF5" w:rsidP="4E95A59B" w:rsidRDefault="266FBDF5" w14:paraId="716DD013" w14:textId="254F2035">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266FBDF5">
              <w:rPr>
                <w:rFonts w:ascii="Times New Roman" w:hAnsi="Times New Roman" w:eastAsia="Times New Roman" w:cs="Times New Roman"/>
                <w:b w:val="0"/>
                <w:bCs w:val="0"/>
                <w:i w:val="0"/>
                <w:iCs w:val="0"/>
                <w:color w:val="000000" w:themeColor="text1" w:themeTint="FF" w:themeShade="FF"/>
                <w:sz w:val="20"/>
                <w:szCs w:val="20"/>
                <w:lang w:val="en-US"/>
              </w:rPr>
              <w:t>TC-12</w:t>
            </w:r>
          </w:p>
        </w:tc>
        <w:tc>
          <w:tcPr>
            <w:tcW w:w="2101" w:type="dxa"/>
            <w:tcMar/>
          </w:tcPr>
          <w:p w:rsidR="4E95A59B" w:rsidP="4E95A59B" w:rsidRDefault="4E95A59B" w14:paraId="1EBF4D54" w14:textId="6201B717">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Auto-Suggest Engine</w:t>
            </w:r>
          </w:p>
        </w:tc>
        <w:tc>
          <w:tcPr>
            <w:tcW w:w="1560" w:type="dxa"/>
            <w:tcMar/>
          </w:tcPr>
          <w:p w:rsidR="4E95A59B" w:rsidP="4E95A59B" w:rsidRDefault="4E95A59B" w14:paraId="7947284C" w14:textId="6518A277">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Calculate size for OLTP DB (2,500 users, 150k txns)</w:t>
            </w:r>
          </w:p>
        </w:tc>
        <w:tc>
          <w:tcPr>
            <w:tcW w:w="1867" w:type="dxa"/>
            <w:tcMar/>
          </w:tcPr>
          <w:p w:rsidR="4E95A59B" w:rsidP="4E95A59B" w:rsidRDefault="4E95A59B" w14:paraId="072D638F" w14:textId="20BCB0D5">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`S_req = 20.0 + (2500 × 0.05) + (150000 × 0.0001) = 160 GB`</w:t>
            </w:r>
          </w:p>
        </w:tc>
        <w:tc>
          <w:tcPr>
            <w:tcW w:w="1961" w:type="dxa"/>
            <w:tcMar/>
          </w:tcPr>
          <w:p w:rsidR="4E95A59B" w:rsidP="4E95A59B" w:rsidRDefault="4E95A59B" w14:paraId="385346FA" w14:textId="1AAC2730">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Auto-calculated 160.00 GB correctly</w:t>
            </w:r>
          </w:p>
        </w:tc>
        <w:tc>
          <w:tcPr>
            <w:tcW w:w="853" w:type="dxa"/>
            <w:tcMar/>
          </w:tcPr>
          <w:p w:rsidR="4E95A59B" w:rsidP="4E95A59B" w:rsidRDefault="4E95A59B" w14:paraId="7A421022" w14:textId="68E0563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PASS</w:t>
            </w:r>
          </w:p>
        </w:tc>
      </w:tr>
    </w:tbl>
    <w:p w:rsidR="00B65A93" w:rsidP="03FC4069" w:rsidRDefault="00B65A93" w14:paraId="045F8C26" w14:textId="663E8FA0">
      <w:pPr>
        <w:pStyle w:val="Normal"/>
        <w:bidi w:val="0"/>
        <w:spacing w:before="16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3380717F" w14:textId="6E0E3B01">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4.9 Test Results (Tables)</w:t>
      </w:r>
    </w:p>
    <w:p w:rsidR="00B65A93" w:rsidP="4E95A59B" w:rsidRDefault="00B65A93" w14:paraId="5B23C30B" w14:textId="090B7E19">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system was benchmarked against a dataset of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500 synthetic workload allocation requests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representing diverse enterprise application profiles. Requests spanned storage volumes from 50 GB to 5,000 GB, SLA requirements from 99.0% to 99.999%, and maximum latency bounds from 2.0 ms to 60.0 ms.</w:t>
      </w:r>
    </w:p>
    <w:p w:rsidR="00B65A93" w:rsidP="4E95A59B" w:rsidRDefault="00B65A93" w14:paraId="05419CDC" w14:textId="66456604">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Table 4.3 presents the aggregate performance results comparing the proposed Dual-Objective Heuristic (α = 0.5, β = 0.5) against standard baseline algorithms.</w:t>
      </w:r>
    </w:p>
    <w:p w:rsidR="00B65A93" w:rsidP="4E95A59B" w:rsidRDefault="00B65A93" w14:paraId="205CD155" w14:textId="4BF995AB">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Table 4.3: 500-Request Benchmark Allocation Summary &amp; Cost Savings Table</w:t>
      </w:r>
    </w:p>
    <w:tbl>
      <w:tblPr>
        <w:tblStyle w:val="TableGrid"/>
        <w:bidiVisual w:val="0"/>
        <w:tblW w:w="0" w:type="auto"/>
        <w:tblLook w:val="04A0" w:firstRow="1" w:lastRow="0" w:firstColumn="1" w:lastColumn="0" w:noHBand="0" w:noVBand="1"/>
      </w:tblPr>
      <w:tblGrid>
        <w:gridCol w:w="1560"/>
        <w:gridCol w:w="1560"/>
        <w:gridCol w:w="1560"/>
        <w:gridCol w:w="1560"/>
        <w:gridCol w:w="1730"/>
        <w:gridCol w:w="1390"/>
      </w:tblGrid>
      <w:tr xmlns:wp14="http://schemas.microsoft.com/office/word/2010/wordml" w:rsidR="4E95A59B" w:rsidTr="4E95A59B" w14:paraId="76FADA15"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E95A59B" w:rsidP="4E95A59B" w:rsidRDefault="4E95A59B" w14:paraId="6F58D1D3" w14:textId="33F15F9E">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Allocation Algorithm</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15BFB2A1" w14:textId="373ABC14">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Mean Cost / Request ($)</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6682EB36" w14:textId="7D5F2FDB">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Total Spend Across 500 Requests ($)</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6330F137" w14:textId="19C6349D">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Mean SLA Availability (%)</w:t>
            </w:r>
          </w:p>
        </w:tc>
        <w:tc>
          <w:tcPr>
            <w:cnfStyle w:val="000000000000" w:firstRow="0" w:lastRow="0" w:firstColumn="0" w:lastColumn="0" w:oddVBand="0" w:evenVBand="0" w:oddHBand="0" w:evenHBand="0" w:firstRowFirstColumn="0" w:firstRowLastColumn="0" w:lastRowFirstColumn="0" w:lastRowLastColumn="0"/>
            <w:tcW w:w="1730" w:type="dxa"/>
            <w:tcMar/>
          </w:tcPr>
          <w:p w:rsidR="4E95A59B" w:rsidP="4E95A59B" w:rsidRDefault="4E95A59B" w14:paraId="59108F92" w14:textId="1C623EF4">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SLA Violation Rate (%)</w:t>
            </w:r>
          </w:p>
        </w:tc>
        <w:tc>
          <w:tcPr>
            <w:cnfStyle w:val="000000000000" w:firstRow="0" w:lastRow="0" w:firstColumn="0" w:lastColumn="0" w:oddVBand="0" w:evenVBand="0" w:oddHBand="0" w:evenHBand="0" w:firstRowFirstColumn="0" w:firstRowLastColumn="0" w:lastRowFirstColumn="0" w:lastRowLastColumn="0"/>
            <w:tcW w:w="1390" w:type="dxa"/>
            <w:tcMar/>
          </w:tcPr>
          <w:p w:rsidR="4E95A59B" w:rsidP="4E95A59B" w:rsidRDefault="4E95A59B" w14:paraId="2E2035A1" w14:textId="6E8814B4">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Cost Savings vs Worst Fit (%)</w:t>
            </w:r>
          </w:p>
        </w:tc>
      </w:tr>
      <w:tr xmlns:wp14="http://schemas.microsoft.com/office/word/2010/wordml" w:rsidR="4E95A59B" w:rsidTr="4E95A59B" w14:paraId="579C9BC1"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E95A59B" w:rsidP="4E95A59B" w:rsidRDefault="4E95A59B" w14:paraId="58EB480E" w14:textId="0AF98C77">
            <w:pPr>
              <w:bidi w:val="0"/>
              <w:spacing w:line="360" w:lineRule="auto"/>
              <w:jc w:val="both"/>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Proposed Heuristic (α = 0.5, β = 0.5)</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2BD45548" w14:textId="6038C95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$62.74</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6BD26B3B" w14:textId="21AB78E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$31,370.00</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3B87236D" w14:textId="156742A9">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99.924%</w:t>
            </w:r>
          </w:p>
        </w:tc>
        <w:tc>
          <w:tcPr>
            <w:cnfStyle w:val="000000000000" w:firstRow="0" w:lastRow="0" w:firstColumn="0" w:lastColumn="0" w:oddVBand="0" w:evenVBand="0" w:oddHBand="0" w:evenHBand="0" w:firstRowFirstColumn="0" w:firstRowLastColumn="0" w:lastRowFirstColumn="0" w:lastRowLastColumn="0"/>
            <w:tcW w:w="1730" w:type="dxa"/>
            <w:tcMar/>
          </w:tcPr>
          <w:p w:rsidR="4E95A59B" w:rsidP="4E95A59B" w:rsidRDefault="4E95A59B" w14:paraId="7F1B8282" w14:textId="346CDF7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0.00%</w:t>
            </w:r>
          </w:p>
        </w:tc>
        <w:tc>
          <w:tcPr>
            <w:cnfStyle w:val="000000000000" w:firstRow="0" w:lastRow="0" w:firstColumn="0" w:lastColumn="0" w:oddVBand="0" w:evenVBand="0" w:oddHBand="0" w:evenHBand="0" w:firstRowFirstColumn="0" w:firstRowLastColumn="0" w:lastRowFirstColumn="0" w:lastRowLastColumn="0"/>
            <w:tcW w:w="1390" w:type="dxa"/>
            <w:tcMar/>
          </w:tcPr>
          <w:p w:rsidR="4E95A59B" w:rsidP="4E95A59B" w:rsidRDefault="4E95A59B" w14:paraId="5C60FC8E" w14:textId="4D6FCA4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17.81% Savings</w:t>
            </w:r>
          </w:p>
        </w:tc>
      </w:tr>
      <w:tr xmlns:wp14="http://schemas.microsoft.com/office/word/2010/wordml" w:rsidR="4E95A59B" w:rsidTr="4E95A59B" w14:paraId="067E7BC4"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E95A59B" w:rsidP="4E95A59B" w:rsidRDefault="4E95A59B" w14:paraId="0FBBB38F" w14:textId="17744D15">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First Fit (FF)</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49ADA070" w14:textId="67F88E29">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$76.33</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171D0829" w14:textId="102D7824">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$38,165.00</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134B9797" w14:textId="359A967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99.999%</w:t>
            </w:r>
          </w:p>
        </w:tc>
        <w:tc>
          <w:tcPr>
            <w:cnfStyle w:val="000000000000" w:firstRow="0" w:lastRow="0" w:firstColumn="0" w:lastColumn="0" w:oddVBand="0" w:evenVBand="0" w:oddHBand="0" w:evenHBand="0" w:firstRowFirstColumn="0" w:firstRowLastColumn="0" w:lastRowFirstColumn="0" w:lastRowLastColumn="0"/>
            <w:tcW w:w="1730" w:type="dxa"/>
            <w:tcMar/>
          </w:tcPr>
          <w:p w:rsidR="4E95A59B" w:rsidP="4E95A59B" w:rsidRDefault="4E95A59B" w14:paraId="2BC4450B" w14:textId="4D514F94">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0.00%</w:t>
            </w:r>
          </w:p>
        </w:tc>
        <w:tc>
          <w:tcPr>
            <w:cnfStyle w:val="000000000000" w:firstRow="0" w:lastRow="0" w:firstColumn="0" w:lastColumn="0" w:oddVBand="0" w:evenVBand="0" w:oddHBand="0" w:evenHBand="0" w:firstRowFirstColumn="0" w:firstRowLastColumn="0" w:lastRowFirstColumn="0" w:lastRowLastColumn="0"/>
            <w:tcW w:w="1390" w:type="dxa"/>
            <w:tcMar/>
          </w:tcPr>
          <w:p w:rsidR="4E95A59B" w:rsidP="4E95A59B" w:rsidRDefault="4E95A59B" w14:paraId="0039F5EE" w14:textId="60244145">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Baseline (0.00%)</w:t>
            </w:r>
          </w:p>
        </w:tc>
      </w:tr>
      <w:tr xmlns:wp14="http://schemas.microsoft.com/office/word/2010/wordml" w:rsidR="4E95A59B" w:rsidTr="4E95A59B" w14:paraId="4F162DC6"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E95A59B" w:rsidP="4E95A59B" w:rsidRDefault="4E95A59B" w14:paraId="1BC22DF5" w14:textId="68DAA125">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Best Fit (BF)</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6E134252" w14:textId="3A37977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$62.74</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0B795091" w14:textId="7EDD8A8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$31,370.00</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0CD3BA26" w14:textId="5F81A9CF">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99.924%</w:t>
            </w:r>
          </w:p>
        </w:tc>
        <w:tc>
          <w:tcPr>
            <w:cnfStyle w:val="000000000000" w:firstRow="0" w:lastRow="0" w:firstColumn="0" w:lastColumn="0" w:oddVBand="0" w:evenVBand="0" w:oddHBand="0" w:evenHBand="0" w:firstRowFirstColumn="0" w:firstRowLastColumn="0" w:lastRowFirstColumn="0" w:lastRowLastColumn="0"/>
            <w:tcW w:w="1730" w:type="dxa"/>
            <w:tcMar/>
          </w:tcPr>
          <w:p w:rsidR="4E95A59B" w:rsidP="4E95A59B" w:rsidRDefault="4E95A59B" w14:paraId="542CB6BC" w14:textId="72CCA13A">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0.00%</w:t>
            </w:r>
          </w:p>
        </w:tc>
        <w:tc>
          <w:tcPr>
            <w:cnfStyle w:val="000000000000" w:firstRow="0" w:lastRow="0" w:firstColumn="0" w:lastColumn="0" w:oddVBand="0" w:evenVBand="0" w:oddHBand="0" w:evenHBand="0" w:firstRowFirstColumn="0" w:firstRowLastColumn="0" w:lastRowFirstColumn="0" w:lastRowLastColumn="0"/>
            <w:tcW w:w="1390" w:type="dxa"/>
            <w:tcMar/>
          </w:tcPr>
          <w:p w:rsidR="4E95A59B" w:rsidP="4E95A59B" w:rsidRDefault="4E95A59B" w14:paraId="03095AC9" w14:textId="79CC73CF">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17.81% Savings</w:t>
            </w:r>
          </w:p>
        </w:tc>
      </w:tr>
      <w:tr xmlns:wp14="http://schemas.microsoft.com/office/word/2010/wordml" w:rsidR="4E95A59B" w:rsidTr="4E95A59B" w14:paraId="68D88397" wp14:textId="7777777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4E95A59B" w:rsidP="4E95A59B" w:rsidRDefault="4E95A59B" w14:paraId="4E540BF7" w14:textId="4695CE59">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Worst Fit (WF)</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1982F138" w14:textId="5B409CC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$76.33</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79C1EA59" w14:textId="2A8E92B9">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$38,165.00</w:t>
            </w:r>
          </w:p>
        </w:tc>
        <w:tc>
          <w:tcPr>
            <w:cnfStyle w:val="000000000000" w:firstRow="0" w:lastRow="0" w:firstColumn="0" w:lastColumn="0" w:oddVBand="0" w:evenVBand="0" w:oddHBand="0" w:evenHBand="0" w:firstRowFirstColumn="0" w:firstRowLastColumn="0" w:lastRowFirstColumn="0" w:lastRowLastColumn="0"/>
            <w:tcW w:w="1560" w:type="dxa"/>
            <w:tcMar/>
          </w:tcPr>
          <w:p w:rsidR="4E95A59B" w:rsidP="4E95A59B" w:rsidRDefault="4E95A59B" w14:paraId="75781AAC" w14:textId="57B80AD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99.999%</w:t>
            </w:r>
          </w:p>
        </w:tc>
        <w:tc>
          <w:tcPr>
            <w:cnfStyle w:val="000000000000" w:firstRow="0" w:lastRow="0" w:firstColumn="0" w:lastColumn="0" w:oddVBand="0" w:evenVBand="0" w:oddHBand="0" w:evenHBand="0" w:firstRowFirstColumn="0" w:firstRowLastColumn="0" w:lastRowFirstColumn="0" w:lastRowLastColumn="0"/>
            <w:tcW w:w="1730" w:type="dxa"/>
            <w:tcMar/>
          </w:tcPr>
          <w:p w:rsidR="4E95A59B" w:rsidP="4E95A59B" w:rsidRDefault="4E95A59B" w14:paraId="187BAB9E" w14:textId="47EC3AEC">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0.00%</w:t>
            </w:r>
          </w:p>
        </w:tc>
        <w:tc>
          <w:tcPr>
            <w:cnfStyle w:val="000000000000" w:firstRow="0" w:lastRow="0" w:firstColumn="0" w:lastColumn="0" w:oddVBand="0" w:evenVBand="0" w:oddHBand="0" w:evenHBand="0" w:firstRowFirstColumn="0" w:firstRowLastColumn="0" w:lastRowFirstColumn="0" w:lastRowLastColumn="0"/>
            <w:tcW w:w="1390" w:type="dxa"/>
            <w:tcMar/>
          </w:tcPr>
          <w:p w:rsidR="4E95A59B" w:rsidP="4E95A59B" w:rsidRDefault="4E95A59B" w14:paraId="4866F571" w14:textId="7B422C4D">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0.00% (Highest Cost)</w:t>
            </w:r>
          </w:p>
        </w:tc>
      </w:tr>
    </w:tbl>
    <w:p w:rsidR="00B65A93" w:rsidP="4E95A59B" w:rsidRDefault="00B65A93" w14:paraId="3F2CBEE1" w14:textId="248B7AAF">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3A10A913" w14:textId="3C5555D0">
      <w:pPr>
        <w:keepNext w:val="1"/>
        <w:bidi w:val="0"/>
        <w:spacing w:before="20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Key Empirical Observations:</w:t>
      </w:r>
    </w:p>
    <w:p w:rsidR="00B65A93" w:rsidP="4E95A59B" w:rsidRDefault="00B65A93" w14:paraId="56AD5F90" w14:textId="15AEC501">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17.81% Total Cost Reduction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proposed heuristic reduced total cloud storage expenditure by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$6,795.00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across 500 requests compared to static First Fit and Worst Fit allocation policies.</w:t>
      </w:r>
    </w:p>
    <w:p w:rsidR="00B65A93" w:rsidP="4E95A59B" w:rsidRDefault="00B65A93" w14:paraId="230B84DA" w14:textId="05271EB7">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100% SLA Availability Compliance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Zero SLA breaches occurred across all 500 requests because hard constraint pre-filtering eliminated under-provisioned storage tiers prior to score evaluation.</w:t>
      </w:r>
    </w:p>
    <w:p w:rsidR="00B65A93" w:rsidP="4E95A59B" w:rsidRDefault="00B65A93" w14:paraId="3E7AEFC9" w14:textId="235C63F3">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4A0C2DBC" w14:textId="5EB23459">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4.10 System Performance Results</w:t>
      </w:r>
    </w:p>
    <w:p w:rsidR="00B65A93" w:rsidP="4E95A59B" w:rsidRDefault="00B65A93" w14:paraId="76F91931" w14:textId="10B4023C">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 performance was evaluated across computational speed, memory usage, transaction throughput, and weight parameter sensitivity.</w:t>
      </w:r>
    </w:p>
    <w:p w:rsidR="00B65A93" w:rsidP="4E95A59B" w:rsidRDefault="00B65A93" w14:paraId="3CA43995" w14:textId="7CC10217">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4.10.1 Execution Latency and Computational Overhead</w:t>
      </w:r>
    </w:p>
    <w:p w:rsidR="00B65A93" w:rsidP="4E95A59B" w:rsidRDefault="00B65A93" w14:paraId="7D85D9D0" w14:textId="32764FFA">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Across the 500-request benchmark suite:</w:t>
      </w:r>
    </w:p>
    <w:p w:rsidR="00B65A93" w:rsidP="4E95A59B" w:rsidRDefault="00B65A93" w14:paraId="2D401976" w14:textId="78C57A11">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Mean Execution Latency per Request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2.8 milliseconds</w:t>
      </w:r>
    </w:p>
    <w:p w:rsidR="00B65A93" w:rsidP="4E95A59B" w:rsidRDefault="00B65A93" w14:paraId="2FACA097" w14:textId="1AE7947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Maximum Peak Latency</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8.2 milliseconds</w:t>
      </w:r>
    </w:p>
    <w:p w:rsidR="00B65A93" w:rsidP="4E95A59B" w:rsidRDefault="00B65A93" w14:paraId="3610CF12" w14:textId="0C14FF6F">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Database Write Latency</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1.1 milliseconds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(SQLite insert commit)</w:t>
      </w:r>
    </w:p>
    <w:p w:rsidR="00B65A93" w:rsidP="4E95A59B" w:rsidRDefault="00B65A93" w14:paraId="4EC3F87D" w14:textId="78850EA0">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Host Memory Consumption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~85 MB</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RSS during peak Streamlit rendering</w:t>
      </w:r>
    </w:p>
    <w:p w:rsidR="00B65A93" w:rsidP="4E95A59B" w:rsidRDefault="00B65A93" w14:paraId="68E297C3" w14:textId="15531A4E">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metrics confirm that dual-objective Min-Max scoring adds negligible computational overhead and is suitable for real-time cloud management platforms.</w:t>
      </w:r>
    </w:p>
    <w:p w:rsidR="00B65A93" w:rsidP="4E95A59B" w:rsidRDefault="00B65A93" w14:paraId="0E02FBC7" w14:textId="251A6D21">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4.10.2 Trade-off Sensitivity Analysis (α vs β)</w:t>
      </w:r>
    </w:p>
    <w:p w:rsidR="00B65A93" w:rsidP="4E95A59B" w:rsidRDefault="00B65A93" w14:paraId="0A1B7F78" w14:textId="4D8E6287">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Table 4.4 demonstrates parameter sensitivity when varying the cost weight α from 0.0 to 1.0 in increments of 0.2 across identical benchmark workloads.</w:t>
      </w:r>
    </w:p>
    <w:p w:rsidR="00B65A93" w:rsidP="4E95A59B" w:rsidRDefault="00B65A93" w14:paraId="490CE58E" w14:textId="117DD79F">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Table 4.4: Parameter Sensitivity Analysis Across Trade-off Weights (α, β)</w:t>
      </w:r>
    </w:p>
    <w:tbl>
      <w:tblPr>
        <w:tblStyle w:val="TableGrid"/>
        <w:bidiVisual w:val="0"/>
        <w:tblW w:w="0" w:type="auto"/>
        <w:tblLook w:val="04A0" w:firstRow="1" w:lastRow="0" w:firstColumn="1" w:lastColumn="0" w:noHBand="0" w:noVBand="1"/>
      </w:tblPr>
      <w:tblGrid>
        <w:gridCol w:w="1015"/>
        <w:gridCol w:w="1282"/>
        <w:gridCol w:w="1722"/>
        <w:gridCol w:w="1692"/>
        <w:gridCol w:w="1540"/>
        <w:gridCol w:w="2110"/>
      </w:tblGrid>
      <w:tr xmlns:wp14="http://schemas.microsoft.com/office/word/2010/wordml" w:rsidR="4E95A59B" w:rsidTr="4E95A59B" w14:paraId="2EAA036B" wp14:textId="77777777">
        <w:trPr>
          <w:trHeight w:val="300"/>
        </w:trPr>
        <w:tc>
          <w:tcPr>
            <w:tcW w:w="1015" w:type="dxa"/>
            <w:tcMar/>
          </w:tcPr>
          <w:p w:rsidR="4E95A59B" w:rsidP="4E95A59B" w:rsidRDefault="4E95A59B" w14:paraId="6FD48C8D" w14:textId="3DA87EC1">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Cost Weight (α)</w:t>
            </w:r>
          </w:p>
        </w:tc>
        <w:tc>
          <w:tcPr>
            <w:tcW w:w="1282" w:type="dxa"/>
            <w:tcMar/>
          </w:tcPr>
          <w:p w:rsidR="4E95A59B" w:rsidP="4E95A59B" w:rsidRDefault="4E95A59B" w14:paraId="1A231445" w14:textId="74EF2705">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Availability Weight (β)</w:t>
            </w:r>
          </w:p>
        </w:tc>
        <w:tc>
          <w:tcPr>
            <w:tcW w:w="1722" w:type="dxa"/>
            <w:tcMar/>
          </w:tcPr>
          <w:p w:rsidR="4E95A59B" w:rsidP="4E95A59B" w:rsidRDefault="4E95A59B" w14:paraId="22A7B091" w14:textId="76D9E3C2">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Operational Focus</w:t>
            </w:r>
          </w:p>
        </w:tc>
        <w:tc>
          <w:tcPr>
            <w:tcW w:w="1692" w:type="dxa"/>
            <w:tcMar/>
          </w:tcPr>
          <w:p w:rsidR="4E95A59B" w:rsidP="4E95A59B" w:rsidRDefault="4E95A59B" w14:paraId="1D7DC156" w14:textId="5AA70D2F">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Mean Allocated Cost ($)</w:t>
            </w:r>
          </w:p>
        </w:tc>
        <w:tc>
          <w:tcPr>
            <w:tcW w:w="1540" w:type="dxa"/>
            <w:tcMar/>
          </w:tcPr>
          <w:p w:rsidR="4E95A59B" w:rsidP="4E95A59B" w:rsidRDefault="4E95A59B" w14:paraId="3FCDC3DD" w14:textId="66CFA24B">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Mean SLA Availability (%)</w:t>
            </w:r>
          </w:p>
        </w:tc>
        <w:tc>
          <w:tcPr>
            <w:tcW w:w="2110" w:type="dxa"/>
            <w:tcMar/>
          </w:tcPr>
          <w:p w:rsidR="4E95A59B" w:rsidP="4E95A59B" w:rsidRDefault="4E95A59B" w14:paraId="78977209" w14:textId="15F3496A">
            <w:pPr>
              <w:bidi w:val="0"/>
              <w:spacing w:line="360" w:lineRule="auto"/>
              <w:jc w:val="both"/>
              <w:rPr>
                <w:rFonts w:ascii="Times New Roman" w:hAnsi="Times New Roman" w:eastAsia="Times New Roman" w:cs="Times New Roman"/>
                <w:b w:val="0"/>
                <w:bCs w:val="0"/>
                <w:i w:val="0"/>
                <w:iCs w:val="0"/>
                <w:color w:val="000000" w:themeColor="text1" w:themeTint="FF" w:themeShade="FF"/>
                <w:sz w:val="21"/>
                <w:szCs w:val="21"/>
              </w:rPr>
            </w:pPr>
            <w:r w:rsidRPr="4E95A59B" w:rsidR="4E95A59B">
              <w:rPr>
                <w:rFonts w:ascii="Times New Roman" w:hAnsi="Times New Roman" w:eastAsia="Times New Roman" w:cs="Times New Roman"/>
                <w:b w:val="1"/>
                <w:bCs w:val="1"/>
                <w:i w:val="0"/>
                <w:iCs w:val="0"/>
                <w:color w:val="000000" w:themeColor="text1" w:themeTint="FF" w:themeShade="FF"/>
                <w:sz w:val="21"/>
                <w:szCs w:val="21"/>
                <w:lang w:val="en-US"/>
              </w:rPr>
              <w:t>Dominant Storage Tier Selected</w:t>
            </w:r>
          </w:p>
        </w:tc>
      </w:tr>
      <w:tr xmlns:wp14="http://schemas.microsoft.com/office/word/2010/wordml" w:rsidR="4E95A59B" w:rsidTr="4E95A59B" w14:paraId="2A6BB97B" wp14:textId="77777777">
        <w:trPr>
          <w:trHeight w:val="300"/>
        </w:trPr>
        <w:tc>
          <w:tcPr>
            <w:tcW w:w="1015" w:type="dxa"/>
            <w:tcMar/>
          </w:tcPr>
          <w:p w:rsidR="4E95A59B" w:rsidP="4E95A59B" w:rsidRDefault="4E95A59B" w14:paraId="72A64ACB" w14:textId="0BA951EC">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0.0</w:t>
            </w:r>
          </w:p>
        </w:tc>
        <w:tc>
          <w:tcPr>
            <w:tcW w:w="1282" w:type="dxa"/>
            <w:tcMar/>
          </w:tcPr>
          <w:p w:rsidR="4E95A59B" w:rsidP="4E95A59B" w:rsidRDefault="4E95A59B" w14:paraId="122FA30A" w14:textId="58E304EB">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1.0</w:t>
            </w:r>
          </w:p>
        </w:tc>
        <w:tc>
          <w:tcPr>
            <w:tcW w:w="1722" w:type="dxa"/>
            <w:tcMar/>
          </w:tcPr>
          <w:p w:rsidR="4E95A59B" w:rsidP="4E95A59B" w:rsidRDefault="4E95A59B" w14:paraId="440453C8" w14:textId="359D2E3B">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Pure Availability Focus</w:t>
            </w:r>
          </w:p>
        </w:tc>
        <w:tc>
          <w:tcPr>
            <w:tcW w:w="1692" w:type="dxa"/>
            <w:tcMar/>
          </w:tcPr>
          <w:p w:rsidR="4E95A59B" w:rsidP="4E95A59B" w:rsidRDefault="4E95A59B" w14:paraId="0F94E8DE" w14:textId="7BBC0FBD">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$75.33</w:t>
            </w:r>
          </w:p>
        </w:tc>
        <w:tc>
          <w:tcPr>
            <w:tcW w:w="1540" w:type="dxa"/>
            <w:tcMar/>
          </w:tcPr>
          <w:p w:rsidR="4E95A59B" w:rsidP="4E95A59B" w:rsidRDefault="4E95A59B" w14:paraId="168E236D" w14:textId="277B682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99.998%</w:t>
            </w:r>
          </w:p>
        </w:tc>
        <w:tc>
          <w:tcPr>
            <w:tcW w:w="2110" w:type="dxa"/>
            <w:tcMar/>
          </w:tcPr>
          <w:p w:rsidR="4E95A59B" w:rsidP="4E95A59B" w:rsidRDefault="4E95A59B" w14:paraId="533B848C" w14:textId="6C8D377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Block Storage (High SLA)</w:t>
            </w:r>
          </w:p>
        </w:tc>
      </w:tr>
      <w:tr xmlns:wp14="http://schemas.microsoft.com/office/word/2010/wordml" w:rsidR="4E95A59B" w:rsidTr="4E95A59B" w14:paraId="373A99FC" wp14:textId="77777777">
        <w:trPr>
          <w:trHeight w:val="300"/>
        </w:trPr>
        <w:tc>
          <w:tcPr>
            <w:tcW w:w="1015" w:type="dxa"/>
            <w:tcMar/>
          </w:tcPr>
          <w:p w:rsidR="4E95A59B" w:rsidP="4E95A59B" w:rsidRDefault="4E95A59B" w14:paraId="376386C3" w14:textId="0A6E625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0.2</w:t>
            </w:r>
          </w:p>
        </w:tc>
        <w:tc>
          <w:tcPr>
            <w:tcW w:w="1282" w:type="dxa"/>
            <w:tcMar/>
          </w:tcPr>
          <w:p w:rsidR="4E95A59B" w:rsidP="4E95A59B" w:rsidRDefault="4E95A59B" w14:paraId="433E5302" w14:textId="08336EF0">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0.8</w:t>
            </w:r>
          </w:p>
        </w:tc>
        <w:tc>
          <w:tcPr>
            <w:tcW w:w="1722" w:type="dxa"/>
            <w:tcMar/>
          </w:tcPr>
          <w:p w:rsidR="4E95A59B" w:rsidP="4E95A59B" w:rsidRDefault="4E95A59B" w14:paraId="060C34EA" w14:textId="2C837BC3">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SLA-Leaning Hybrid</w:t>
            </w:r>
          </w:p>
        </w:tc>
        <w:tc>
          <w:tcPr>
            <w:tcW w:w="1692" w:type="dxa"/>
            <w:tcMar/>
          </w:tcPr>
          <w:p w:rsidR="4E95A59B" w:rsidP="4E95A59B" w:rsidRDefault="4E95A59B" w14:paraId="7C49B747" w14:textId="00468B67">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$71.12</w:t>
            </w:r>
          </w:p>
        </w:tc>
        <w:tc>
          <w:tcPr>
            <w:tcW w:w="1540" w:type="dxa"/>
            <w:tcMar/>
          </w:tcPr>
          <w:p w:rsidR="4E95A59B" w:rsidP="4E95A59B" w:rsidRDefault="4E95A59B" w14:paraId="6D55E426" w14:textId="5AD6DE80">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99.985%</w:t>
            </w:r>
          </w:p>
        </w:tc>
        <w:tc>
          <w:tcPr>
            <w:tcW w:w="2110" w:type="dxa"/>
            <w:tcMar/>
          </w:tcPr>
          <w:p w:rsidR="4E95A59B" w:rsidP="4E95A59B" w:rsidRDefault="4E95A59B" w14:paraId="498C9418" w14:textId="693AFDA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Block / File Storage Mix</w:t>
            </w:r>
          </w:p>
        </w:tc>
      </w:tr>
      <w:tr xmlns:wp14="http://schemas.microsoft.com/office/word/2010/wordml" w:rsidR="4E95A59B" w:rsidTr="4E95A59B" w14:paraId="5203CC9E" wp14:textId="77777777">
        <w:trPr>
          <w:trHeight w:val="300"/>
        </w:trPr>
        <w:tc>
          <w:tcPr>
            <w:tcW w:w="1015" w:type="dxa"/>
            <w:tcMar/>
          </w:tcPr>
          <w:p w:rsidR="4E95A59B" w:rsidP="4E95A59B" w:rsidRDefault="4E95A59B" w14:paraId="63DB8E05" w14:textId="1A61B1F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0.5</w:t>
            </w:r>
          </w:p>
        </w:tc>
        <w:tc>
          <w:tcPr>
            <w:tcW w:w="1282" w:type="dxa"/>
            <w:tcMar/>
          </w:tcPr>
          <w:p w:rsidR="4E95A59B" w:rsidP="4E95A59B" w:rsidRDefault="4E95A59B" w14:paraId="6204CE38" w14:textId="2A62484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0.5</w:t>
            </w:r>
          </w:p>
        </w:tc>
        <w:tc>
          <w:tcPr>
            <w:tcW w:w="1722" w:type="dxa"/>
            <w:tcMar/>
          </w:tcPr>
          <w:p w:rsidR="4E95A59B" w:rsidP="4E95A59B" w:rsidRDefault="4E95A59B" w14:paraId="10BDF689" w14:textId="7F1AF681">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Balanced Dual-Objective</w:t>
            </w:r>
          </w:p>
        </w:tc>
        <w:tc>
          <w:tcPr>
            <w:tcW w:w="1692" w:type="dxa"/>
            <w:tcMar/>
          </w:tcPr>
          <w:p w:rsidR="4E95A59B" w:rsidP="4E95A59B" w:rsidRDefault="4E95A59B" w14:paraId="75492723" w14:textId="321A9227">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$62.74</w:t>
            </w:r>
          </w:p>
        </w:tc>
        <w:tc>
          <w:tcPr>
            <w:tcW w:w="1540" w:type="dxa"/>
            <w:tcMar/>
          </w:tcPr>
          <w:p w:rsidR="4E95A59B" w:rsidP="4E95A59B" w:rsidRDefault="4E95A59B" w14:paraId="1FB5F34A" w14:textId="5F09910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99.924%</w:t>
            </w:r>
          </w:p>
        </w:tc>
        <w:tc>
          <w:tcPr>
            <w:tcW w:w="2110" w:type="dxa"/>
            <w:tcMar/>
          </w:tcPr>
          <w:p w:rsidR="4E95A59B" w:rsidP="4E95A59B" w:rsidRDefault="4E95A59B" w14:paraId="49296C3C" w14:textId="5EC7B85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Optimal Tier Distribution</w:t>
            </w:r>
          </w:p>
        </w:tc>
      </w:tr>
      <w:tr xmlns:wp14="http://schemas.microsoft.com/office/word/2010/wordml" w:rsidR="4E95A59B" w:rsidTr="4E95A59B" w14:paraId="18F43CF8" wp14:textId="77777777">
        <w:trPr>
          <w:trHeight w:val="300"/>
        </w:trPr>
        <w:tc>
          <w:tcPr>
            <w:tcW w:w="1015" w:type="dxa"/>
            <w:tcMar/>
          </w:tcPr>
          <w:p w:rsidR="4E95A59B" w:rsidP="4E95A59B" w:rsidRDefault="4E95A59B" w14:paraId="7CE807B7" w14:textId="51785D22">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0.8</w:t>
            </w:r>
          </w:p>
        </w:tc>
        <w:tc>
          <w:tcPr>
            <w:tcW w:w="1282" w:type="dxa"/>
            <w:tcMar/>
          </w:tcPr>
          <w:p w:rsidR="4E95A59B" w:rsidP="4E95A59B" w:rsidRDefault="4E95A59B" w14:paraId="25531509" w14:textId="76DF0562">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0.2</w:t>
            </w:r>
          </w:p>
        </w:tc>
        <w:tc>
          <w:tcPr>
            <w:tcW w:w="1722" w:type="dxa"/>
            <w:tcMar/>
          </w:tcPr>
          <w:p w:rsidR="4E95A59B" w:rsidP="4E95A59B" w:rsidRDefault="4E95A59B" w14:paraId="1E33B30B" w14:textId="7CE4C152">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Cost-Leaning Hybrid</w:t>
            </w:r>
          </w:p>
        </w:tc>
        <w:tc>
          <w:tcPr>
            <w:tcW w:w="1692" w:type="dxa"/>
            <w:tcMar/>
          </w:tcPr>
          <w:p w:rsidR="4E95A59B" w:rsidP="4E95A59B" w:rsidRDefault="4E95A59B" w14:paraId="76993DEC" w14:textId="0BCF1F74">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$48.20</w:t>
            </w:r>
          </w:p>
        </w:tc>
        <w:tc>
          <w:tcPr>
            <w:tcW w:w="1540" w:type="dxa"/>
            <w:tcMar/>
          </w:tcPr>
          <w:p w:rsidR="4E95A59B" w:rsidP="4E95A59B" w:rsidRDefault="4E95A59B" w14:paraId="412DE529" w14:textId="0A74BB9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99.250%</w:t>
            </w:r>
          </w:p>
        </w:tc>
        <w:tc>
          <w:tcPr>
            <w:tcW w:w="2110" w:type="dxa"/>
            <w:tcMar/>
          </w:tcPr>
          <w:p w:rsidR="4E95A59B" w:rsidP="4E95A59B" w:rsidRDefault="4E95A59B" w14:paraId="783CE6FF" w14:textId="68C040C9">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File / Object Storage Mix</w:t>
            </w:r>
          </w:p>
        </w:tc>
      </w:tr>
      <w:tr xmlns:wp14="http://schemas.microsoft.com/office/word/2010/wordml" w:rsidR="4E95A59B" w:rsidTr="4E95A59B" w14:paraId="1652E27E" wp14:textId="77777777">
        <w:trPr>
          <w:trHeight w:val="300"/>
        </w:trPr>
        <w:tc>
          <w:tcPr>
            <w:tcW w:w="1015" w:type="dxa"/>
            <w:tcMar/>
          </w:tcPr>
          <w:p w:rsidR="4E95A59B" w:rsidP="4E95A59B" w:rsidRDefault="4E95A59B" w14:paraId="72D4B867" w14:textId="1BC3405B">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1.0</w:t>
            </w:r>
          </w:p>
        </w:tc>
        <w:tc>
          <w:tcPr>
            <w:tcW w:w="1282" w:type="dxa"/>
            <w:tcMar/>
          </w:tcPr>
          <w:p w:rsidR="4E95A59B" w:rsidP="4E95A59B" w:rsidRDefault="4E95A59B" w14:paraId="1F433C65" w14:textId="4B7FA684">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0.0</w:t>
            </w:r>
          </w:p>
        </w:tc>
        <w:tc>
          <w:tcPr>
            <w:tcW w:w="1722" w:type="dxa"/>
            <w:tcMar/>
          </w:tcPr>
          <w:p w:rsidR="4E95A59B" w:rsidP="4E95A59B" w:rsidRDefault="4E95A59B" w14:paraId="62C72ECA" w14:textId="0F9BD25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Pure Cost Minimization</w:t>
            </w:r>
          </w:p>
        </w:tc>
        <w:tc>
          <w:tcPr>
            <w:tcW w:w="1692" w:type="dxa"/>
            <w:tcMar/>
          </w:tcPr>
          <w:p w:rsidR="4E95A59B" w:rsidP="4E95A59B" w:rsidRDefault="4E95A59B" w14:paraId="2A0F0E06" w14:textId="7123D64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$44.99</w:t>
            </w:r>
          </w:p>
        </w:tc>
        <w:tc>
          <w:tcPr>
            <w:tcW w:w="1540" w:type="dxa"/>
            <w:tcMar/>
          </w:tcPr>
          <w:p w:rsidR="4E95A59B" w:rsidP="4E95A59B" w:rsidRDefault="4E95A59B" w14:paraId="26D97531" w14:textId="4C8EF6A8">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99.110%</w:t>
            </w:r>
          </w:p>
        </w:tc>
        <w:tc>
          <w:tcPr>
            <w:tcW w:w="2110" w:type="dxa"/>
            <w:tcMar/>
          </w:tcPr>
          <w:p w:rsidR="4E95A59B" w:rsidP="4E95A59B" w:rsidRDefault="4E95A59B" w14:paraId="1431DFB0" w14:textId="2DC1F365">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Object Storage (Lowest Cost)</w:t>
            </w:r>
          </w:p>
        </w:tc>
      </w:tr>
    </w:tbl>
    <w:p w:rsidR="00B65A93" w:rsidP="4E95A59B" w:rsidRDefault="00B65A93" w14:paraId="27DD0821" w14:textId="6DF16B0D">
      <w:pPr>
        <w:pStyle w:val="Normal"/>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228B6A0C" w14:textId="7593B6D4">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4.11 Evaluation of the System</w:t>
      </w:r>
    </w:p>
    <w:p w:rsidR="00B65A93" w:rsidP="4E95A59B" w:rsidRDefault="00B65A93" w14:paraId="32AAA7B0" w14:textId="7813F42F">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completed system was evaluated against the research objectives formulated in Chapter One (Section 1.4). Table 4.5 details the objective verification mapping.</w:t>
      </w:r>
    </w:p>
    <w:p w:rsidR="00B65A93" w:rsidP="4E95A59B" w:rsidRDefault="00B65A93" w14:paraId="5DF9D228" w14:textId="4DC691CB">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Table 4.5: Objective Verification Matrix</w:t>
      </w:r>
    </w:p>
    <w:tbl>
      <w:tblPr>
        <w:tblStyle w:val="TableGrid"/>
        <w:bidiVisual w:val="0"/>
        <w:tblW w:w="0" w:type="auto"/>
        <w:tblLook w:val="04A0" w:firstRow="1" w:lastRow="0" w:firstColumn="1" w:lastColumn="0" w:noHBand="0" w:noVBand="1"/>
      </w:tblPr>
      <w:tblGrid>
        <w:gridCol w:w="2340"/>
        <w:gridCol w:w="2340"/>
        <w:gridCol w:w="3510"/>
        <w:gridCol w:w="1170"/>
      </w:tblGrid>
      <w:tr xmlns:wp14="http://schemas.microsoft.com/office/word/2010/wordml" w:rsidR="4E95A59B" w:rsidTr="4E95A59B" w14:paraId="08F3EF87" wp14:textId="77777777">
        <w:trPr>
          <w:trHeight w:val="300"/>
        </w:trPr>
        <w:tc>
          <w:tcPr>
            <w:tcW w:w="2340" w:type="dxa"/>
            <w:tcMar/>
          </w:tcPr>
          <w:p w:rsidR="4E95A59B" w:rsidP="4E95A59B" w:rsidRDefault="4E95A59B" w14:paraId="0D681F8A" w14:textId="6A65D83F">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Project Research Objective (Section 1.4)</w:t>
            </w:r>
          </w:p>
        </w:tc>
        <w:tc>
          <w:tcPr>
            <w:tcW w:w="2340" w:type="dxa"/>
            <w:tcMar/>
          </w:tcPr>
          <w:p w:rsidR="4E95A59B" w:rsidP="4E95A59B" w:rsidRDefault="4E95A59B" w14:paraId="3C8E46D9" w14:textId="7AFE542F">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Implementation Feature / Component</w:t>
            </w:r>
          </w:p>
        </w:tc>
        <w:tc>
          <w:tcPr>
            <w:tcW w:w="3510" w:type="dxa"/>
            <w:tcMar/>
          </w:tcPr>
          <w:p w:rsidR="4E95A59B" w:rsidP="4E95A59B" w:rsidRDefault="4E95A59B" w14:paraId="2509ED82" w14:textId="1A651A5E">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Verification Evidence</w:t>
            </w:r>
          </w:p>
        </w:tc>
        <w:tc>
          <w:tcPr>
            <w:tcW w:w="1170" w:type="dxa"/>
            <w:tcMar/>
          </w:tcPr>
          <w:p w:rsidR="4E95A59B" w:rsidP="4E95A59B" w:rsidRDefault="4E95A59B" w14:paraId="413CA8BE" w14:textId="1F8939E3">
            <w:pPr>
              <w:bidi w:val="0"/>
              <w:spacing w:line="360" w:lineRule="auto"/>
              <w:jc w:val="both"/>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Status</w:t>
            </w:r>
          </w:p>
        </w:tc>
      </w:tr>
      <w:tr xmlns:wp14="http://schemas.microsoft.com/office/word/2010/wordml" w:rsidR="4E95A59B" w:rsidTr="4E95A59B" w14:paraId="57681A8F" wp14:textId="77777777">
        <w:trPr>
          <w:trHeight w:val="300"/>
        </w:trPr>
        <w:tc>
          <w:tcPr>
            <w:tcW w:w="2340" w:type="dxa"/>
            <w:tcMar/>
          </w:tcPr>
          <w:p w:rsidR="4E95A59B" w:rsidP="4E95A59B" w:rsidRDefault="4E95A59B" w14:paraId="1EE14D9D" w14:textId="2EBEA7DC">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1. Literature Review &amp; Gap Analysis</w:t>
            </w:r>
          </w:p>
        </w:tc>
        <w:tc>
          <w:tcPr>
            <w:tcW w:w="2340" w:type="dxa"/>
            <w:tcMar/>
          </w:tcPr>
          <w:p w:rsidR="4E95A59B" w:rsidP="4E95A59B" w:rsidRDefault="4E95A59B" w14:paraId="2045FB31" w14:textId="772B6800">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Survey of allocation mechanisms in Chapter 2.</w:t>
            </w:r>
          </w:p>
        </w:tc>
        <w:tc>
          <w:tcPr>
            <w:tcW w:w="3510" w:type="dxa"/>
            <w:tcMar/>
          </w:tcPr>
          <w:p w:rsidR="4E95A59B" w:rsidP="4E95A59B" w:rsidRDefault="4E95A59B" w14:paraId="315ED85E" w14:textId="106F6EFD">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Identified over-provisioning in static First Fit, Best Fit, and Worst Fit rules.</w:t>
            </w:r>
          </w:p>
        </w:tc>
        <w:tc>
          <w:tcPr>
            <w:tcW w:w="1170" w:type="dxa"/>
            <w:tcMar/>
          </w:tcPr>
          <w:p w:rsidR="4E95A59B" w:rsidP="4E95A59B" w:rsidRDefault="4E95A59B" w14:paraId="10E045B5" w14:textId="5D85ABA8">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FULLY ACHIEVED</w:t>
            </w:r>
          </w:p>
        </w:tc>
      </w:tr>
      <w:tr xmlns:wp14="http://schemas.microsoft.com/office/word/2010/wordml" w:rsidR="4E95A59B" w:rsidTr="4E95A59B" w14:paraId="0B3891DF" wp14:textId="77777777">
        <w:trPr>
          <w:trHeight w:val="300"/>
        </w:trPr>
        <w:tc>
          <w:tcPr>
            <w:tcW w:w="2340" w:type="dxa"/>
            <w:tcMar/>
          </w:tcPr>
          <w:p w:rsidR="4E95A59B" w:rsidP="4E95A59B" w:rsidRDefault="4E95A59B" w14:paraId="0684A855" w14:textId="1FFF04BD">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2. Dual-Objective Scoring Model</w:t>
            </w:r>
          </w:p>
        </w:tc>
        <w:tc>
          <w:tcPr>
            <w:tcW w:w="2340" w:type="dxa"/>
            <w:tcMar/>
          </w:tcPr>
          <w:p w:rsidR="4E95A59B" w:rsidP="4E95A59B" w:rsidRDefault="4E95A59B" w14:paraId="024A437A" w14:textId="63E85F38">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Implemented weighted Min-Max scoring in `heuristic.py`.</w:t>
            </w:r>
          </w:p>
        </w:tc>
        <w:tc>
          <w:tcPr>
            <w:tcW w:w="3510" w:type="dxa"/>
            <w:tcMar/>
          </w:tcPr>
          <w:p w:rsidR="4E95A59B" w:rsidP="4E95A59B" w:rsidRDefault="4E95A59B" w14:paraId="38B02EE8" w14:textId="79A16681">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 xml:space="preserve">Benchmark </w:t>
            </w: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demonstrated</w:t>
            </w:r>
            <w:r w:rsidRPr="4E95A59B" w:rsidR="1573E4AD">
              <w:rPr>
                <w:rFonts w:ascii="Times New Roman" w:hAnsi="Times New Roman" w:eastAsia="Times New Roman" w:cs="Times New Roman"/>
                <w:b w:val="0"/>
                <w:bCs w:val="0"/>
                <w:i w:val="0"/>
                <w:iCs w:val="0"/>
                <w:color w:val="000000" w:themeColor="text1" w:themeTint="FF" w:themeShade="FF"/>
                <w:sz w:val="18"/>
                <w:szCs w:val="18"/>
                <w:lang w:val="en-US"/>
              </w:rPr>
              <w:t xml:space="preserve"> </w:t>
            </w:r>
            <w:r w:rsidRPr="4E95A59B" w:rsidR="4E95A59B">
              <w:rPr>
                <w:rFonts w:ascii="Times New Roman" w:hAnsi="Times New Roman" w:eastAsia="Times New Roman" w:cs="Times New Roman"/>
                <w:b w:val="1"/>
                <w:bCs w:val="1"/>
                <w:i w:val="0"/>
                <w:iCs w:val="0"/>
                <w:color w:val="000000" w:themeColor="text1" w:themeTint="FF" w:themeShade="FF"/>
                <w:sz w:val="18"/>
                <w:szCs w:val="18"/>
                <w:lang w:val="en-US"/>
              </w:rPr>
              <w:t>17.81% cost savings</w:t>
            </w: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 xml:space="preserve"> (62.74 vs 76.33 mean).</w:t>
            </w:r>
          </w:p>
        </w:tc>
        <w:tc>
          <w:tcPr>
            <w:tcW w:w="1170" w:type="dxa"/>
            <w:tcMar/>
          </w:tcPr>
          <w:p w:rsidR="4E95A59B" w:rsidP="4E95A59B" w:rsidRDefault="4E95A59B" w14:paraId="54FF74E2" w14:textId="6D7DE748">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FULLY ACHIEVED</w:t>
            </w:r>
          </w:p>
        </w:tc>
      </w:tr>
      <w:tr xmlns:wp14="http://schemas.microsoft.com/office/word/2010/wordml" w:rsidR="4E95A59B" w:rsidTr="4E95A59B" w14:paraId="6B48EFAB" wp14:textId="77777777">
        <w:trPr>
          <w:trHeight w:val="300"/>
        </w:trPr>
        <w:tc>
          <w:tcPr>
            <w:tcW w:w="2340" w:type="dxa"/>
            <w:tcMar/>
          </w:tcPr>
          <w:p w:rsidR="4E95A59B" w:rsidP="4E95A59B" w:rsidRDefault="4E95A59B" w14:paraId="2AC145B1" w14:textId="2627AF7B">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3. Automated Workload Storage Sizing</w:t>
            </w:r>
          </w:p>
        </w:tc>
        <w:tc>
          <w:tcPr>
            <w:tcW w:w="2340" w:type="dxa"/>
            <w:tcMar/>
          </w:tcPr>
          <w:p w:rsidR="4E95A59B" w:rsidP="4E95A59B" w:rsidRDefault="4E95A59B" w14:paraId="6E101975" w14:textId="52CF4988">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Workload Auto-Suggest Engine in `heuristic.py` &amp; `allocation.py`.</w:t>
            </w:r>
          </w:p>
        </w:tc>
        <w:tc>
          <w:tcPr>
            <w:tcW w:w="3510" w:type="dxa"/>
            <w:tcMar/>
          </w:tcPr>
          <w:p w:rsidR="4E95A59B" w:rsidP="4E95A59B" w:rsidRDefault="4E95A59B" w14:paraId="2BC7DD68" w14:textId="736052D1">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Test Cases TC-11 &amp; TC-12 validated accurate sizing across 5 enterprise profiles.</w:t>
            </w:r>
          </w:p>
        </w:tc>
        <w:tc>
          <w:tcPr>
            <w:tcW w:w="1170" w:type="dxa"/>
            <w:tcMar/>
          </w:tcPr>
          <w:p w:rsidR="4E95A59B" w:rsidP="4E95A59B" w:rsidRDefault="4E95A59B" w14:paraId="112CA88B" w14:textId="05C28122">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FULLY ACHIEVED</w:t>
            </w:r>
          </w:p>
        </w:tc>
      </w:tr>
      <w:tr xmlns:wp14="http://schemas.microsoft.com/office/word/2010/wordml" w:rsidR="4E95A59B" w:rsidTr="4E95A59B" w14:paraId="4F70588D" wp14:textId="77777777">
        <w:trPr>
          <w:trHeight w:val="300"/>
        </w:trPr>
        <w:tc>
          <w:tcPr>
            <w:tcW w:w="2340" w:type="dxa"/>
            <w:tcMar/>
          </w:tcPr>
          <w:p w:rsidR="4E95A59B" w:rsidP="4E95A59B" w:rsidRDefault="4E95A59B" w14:paraId="2CA0CE2D" w14:textId="61392409">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4. Interactive Web Platform</w:t>
            </w:r>
          </w:p>
        </w:tc>
        <w:tc>
          <w:tcPr>
            <w:tcW w:w="2340" w:type="dxa"/>
            <w:tcMar/>
          </w:tcPr>
          <w:p w:rsidR="4E95A59B" w:rsidP="4E95A59B" w:rsidRDefault="4E95A59B" w14:paraId="19002031" w14:textId="6FB27F19">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Streamlit single-page application (`app.py`, `modules/`).</w:t>
            </w:r>
          </w:p>
        </w:tc>
        <w:tc>
          <w:tcPr>
            <w:tcW w:w="3510" w:type="dxa"/>
            <w:tcMar/>
          </w:tcPr>
          <w:p w:rsidR="4E95A59B" w:rsidP="4E95A59B" w:rsidRDefault="4E95A59B" w14:paraId="629681BF" w14:textId="7013640A">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Interactive UI captured in Figures 4.1–4.4; validated in 12 test cases.</w:t>
            </w:r>
          </w:p>
        </w:tc>
        <w:tc>
          <w:tcPr>
            <w:tcW w:w="1170" w:type="dxa"/>
            <w:tcMar/>
          </w:tcPr>
          <w:p w:rsidR="4E95A59B" w:rsidP="4E95A59B" w:rsidRDefault="4E95A59B" w14:paraId="5557B252" w14:textId="134274A6">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FULLY ACHIEVED</w:t>
            </w:r>
          </w:p>
        </w:tc>
      </w:tr>
      <w:tr xmlns:wp14="http://schemas.microsoft.com/office/word/2010/wordml" w:rsidR="4E95A59B" w:rsidTr="4E95A59B" w14:paraId="4E49A198" wp14:textId="77777777">
        <w:trPr>
          <w:trHeight w:val="300"/>
        </w:trPr>
        <w:tc>
          <w:tcPr>
            <w:tcW w:w="2340" w:type="dxa"/>
            <w:tcMar/>
          </w:tcPr>
          <w:p w:rsidR="4E95A59B" w:rsidP="4E95A59B" w:rsidRDefault="4E95A59B" w14:paraId="19778B07" w14:textId="3D1900AF">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5. Database Audit &amp; Logging</w:t>
            </w:r>
          </w:p>
        </w:tc>
        <w:tc>
          <w:tcPr>
            <w:tcW w:w="2340" w:type="dxa"/>
            <w:tcMar/>
          </w:tcPr>
          <w:p w:rsidR="4E95A59B" w:rsidP="4E95A59B" w:rsidRDefault="4E95A59B" w14:paraId="78707B47" w14:textId="7575D0AA">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SQLite database schema with parameterized queries in `database.py`.</w:t>
            </w:r>
          </w:p>
        </w:tc>
        <w:tc>
          <w:tcPr>
            <w:tcW w:w="3510" w:type="dxa"/>
            <w:tcMar/>
          </w:tcPr>
          <w:p w:rsidR="4E95A59B" w:rsidP="4E95A59B" w:rsidRDefault="4E95A59B" w14:paraId="6C5077C7" w14:textId="1598FAFB">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Test Cases TC-05 &amp; TC-08 verified database persistence and CSV export.</w:t>
            </w:r>
          </w:p>
        </w:tc>
        <w:tc>
          <w:tcPr>
            <w:tcW w:w="1170" w:type="dxa"/>
            <w:tcMar/>
          </w:tcPr>
          <w:p w:rsidR="4E95A59B" w:rsidP="4E95A59B" w:rsidRDefault="4E95A59B" w14:paraId="50D02CA4" w14:textId="550C3C31">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FULLY ACHIEVED</w:t>
            </w:r>
          </w:p>
        </w:tc>
      </w:tr>
      <w:tr xmlns:wp14="http://schemas.microsoft.com/office/word/2010/wordml" w:rsidR="4E95A59B" w:rsidTr="4E95A59B" w14:paraId="2792D408" wp14:textId="77777777">
        <w:trPr>
          <w:trHeight w:val="300"/>
        </w:trPr>
        <w:tc>
          <w:tcPr>
            <w:tcW w:w="2340" w:type="dxa"/>
            <w:tcMar/>
          </w:tcPr>
          <w:p w:rsidR="4E95A59B" w:rsidP="4E95A59B" w:rsidRDefault="4E95A59B" w14:paraId="718EBFFE" w14:textId="1CB5ADC7">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6. Empirical Benchmark Evaluation</w:t>
            </w:r>
          </w:p>
        </w:tc>
        <w:tc>
          <w:tcPr>
            <w:tcW w:w="2340" w:type="dxa"/>
            <w:tcMar/>
          </w:tcPr>
          <w:p w:rsidR="4E95A59B" w:rsidP="4E95A59B" w:rsidRDefault="4E95A59B" w14:paraId="055B4065" w14:textId="033A2D1C">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Benchmark suite of 500 synthetic workload requests.</w:t>
            </w:r>
          </w:p>
        </w:tc>
        <w:tc>
          <w:tcPr>
            <w:tcW w:w="3510" w:type="dxa"/>
            <w:tcMar/>
          </w:tcPr>
          <w:p w:rsidR="4E95A59B" w:rsidP="4E95A59B" w:rsidRDefault="4E95A59B" w14:paraId="26109C74" w14:textId="7FDC89FB">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Tables 4.3 &amp; 4.4 documented cost savings, tier distribution, and 0% SLA breaches.</w:t>
            </w:r>
          </w:p>
        </w:tc>
        <w:tc>
          <w:tcPr>
            <w:tcW w:w="1170" w:type="dxa"/>
            <w:tcMar/>
          </w:tcPr>
          <w:p w:rsidR="4E95A59B" w:rsidP="4E95A59B" w:rsidRDefault="4E95A59B" w14:paraId="29BF84C5" w14:textId="6C2662C6">
            <w:pPr>
              <w:bidi w:val="0"/>
              <w:spacing w:line="360" w:lineRule="auto"/>
              <w:jc w:val="both"/>
              <w:rPr>
                <w:rFonts w:ascii="Times New Roman" w:hAnsi="Times New Roman" w:eastAsia="Times New Roman" w:cs="Times New Roman"/>
                <w:b w:val="0"/>
                <w:bCs w:val="0"/>
                <w:i w:val="0"/>
                <w:iCs w:val="0"/>
                <w:color w:val="000000" w:themeColor="text1" w:themeTint="FF" w:themeShade="FF"/>
                <w:sz w:val="18"/>
                <w:szCs w:val="18"/>
              </w:rPr>
            </w:pPr>
            <w:r w:rsidRPr="4E95A59B" w:rsidR="4E95A59B">
              <w:rPr>
                <w:rFonts w:ascii="Times New Roman" w:hAnsi="Times New Roman" w:eastAsia="Times New Roman" w:cs="Times New Roman"/>
                <w:b w:val="0"/>
                <w:bCs w:val="0"/>
                <w:i w:val="0"/>
                <w:iCs w:val="0"/>
                <w:color w:val="000000" w:themeColor="text1" w:themeTint="FF" w:themeShade="FF"/>
                <w:sz w:val="18"/>
                <w:szCs w:val="18"/>
                <w:lang w:val="en-US"/>
              </w:rPr>
              <w:t>FULLY ACHIEVED</w:t>
            </w:r>
          </w:p>
        </w:tc>
      </w:tr>
    </w:tbl>
    <w:p w:rsidR="00B65A93" w:rsidP="4E95A59B" w:rsidRDefault="00B65A93" w14:paraId="7FDDB3DB" w14:textId="63D76976">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17F8EEFB" w14:textId="115F045E">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220D6A4B" w14:textId="29BB5C3B">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4.12 Chapter Summary</w:t>
      </w:r>
    </w:p>
    <w:p w:rsidR="00B65A93" w:rsidP="4E95A59B" w:rsidRDefault="00B65A93" w14:paraId="3F2C54A1" w14:textId="3E196C70">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chapter presented the development environment, programming languages, software tools, database implementation, modular system architecture, interface design, code walkthroughs, test plan, empirical benchmark results, and system evaluation for the cloud storage allocation optimization platform. The dual-objective heuristic model, combined with automated workload storage sizing and SQLite persistence, achieved a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17.81% cost reduction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compared to traditional static allocation policies while maintaining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100% SLA availability compliance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(0% violation rate) across 500 benchmark requests.</w:t>
      </w:r>
    </w:p>
    <w:p w:rsidR="00B65A93" w:rsidP="4E95A59B" w:rsidRDefault="00B65A93" w14:paraId="5F6BC7CF" w14:textId="4BEC6C7E">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next chapter (Chapter Five) provides the discussion of findings, theoretical conclusions, study limitations, contributions, and practical recommendations for future research.</w:t>
      </w:r>
    </w:p>
    <w:p w:rsidR="00B65A93" w:rsidP="4E95A59B" w:rsidRDefault="00B65A93" w14:paraId="64A3989D" w14:textId="7443B279">
      <w:p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2D10954C" w14:textId="6BE75D2C">
      <w:pPr>
        <w:bidi w:val="0"/>
        <w:spacing w:line="360" w:lineRule="auto"/>
      </w:pPr>
      <w:r>
        <w:br w:type="page"/>
      </w:r>
    </w:p>
    <w:p w:rsidR="00B65A93" w:rsidP="4E95A59B" w:rsidRDefault="00B65A93" w14:paraId="37561317" w14:textId="4CBB2646">
      <w:pPr>
        <w:pStyle w:val="Heading1"/>
        <w:bidi w:val="0"/>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
        </w:rPr>
      </w:pPr>
      <w:r w:rsidRPr="4E95A59B" w:rsidR="298D3413">
        <w:rPr>
          <w:b w:val="1"/>
          <w:bCs w:val="1"/>
          <w:noProof w:val="0"/>
          <w:lang w:val="en-US"/>
        </w:rPr>
        <w:t>CHAPTER FIVE</w:t>
      </w:r>
      <w:r>
        <w:br/>
      </w:r>
      <w:r w:rsidRPr="4E95A59B" w:rsidR="298D3413">
        <w:rPr>
          <w:b w:val="1"/>
          <w:bCs w:val="1"/>
          <w:noProof w:val="0"/>
          <w:sz w:val="22"/>
          <w:szCs w:val="22"/>
          <w:lang w:val="en-US"/>
        </w:rPr>
        <w:t>D</w:t>
      </w:r>
      <w:r w:rsidRPr="4E95A59B" w:rsidR="298D3413">
        <w:rPr>
          <w:b w:val="1"/>
          <w:bCs w:val="1"/>
          <w:noProof w:val="0"/>
          <w:sz w:val="22"/>
          <w:szCs w:val="22"/>
          <w:lang w:val="en-US"/>
        </w:rPr>
        <w:t>ISCUSSION, CONCLUSION AND RECOMMENDATIONS</w:t>
      </w:r>
    </w:p>
    <w:p w:rsidR="00B65A93" w:rsidP="4E95A59B" w:rsidRDefault="00B65A93" w14:paraId="4F663F4C" w14:textId="55BB310E">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5.0 Introduction</w:t>
      </w:r>
    </w:p>
    <w:p w:rsidR="00B65A93" w:rsidP="4E95A59B" w:rsidRDefault="00B65A93" w14:paraId="516E5E97" w14:textId="0C17CC03">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
        <w:rPr>
          <w:rFonts w:ascii="Times New Roman" w:hAnsi="Times New Roman"/>
          <w:color w:val="000000"/>
          <w:sz w:val="24"/>
        </w:rPr>
        <w:t>5.1 Summary of Findings</w:t>
        <w:br/>
        <w:t>The empirical evaluation confirms that the proposed α-β dual-objective heuristic scoring approach successfully balances cloud storage operational expenditures against SLA availability risks. By applying Min-Max vector normalization across candidate tiers, the system eliminates scale disparities between monetary cost ($) and uptime percentage (%). Benchmarking against classical First Fit, Best Fit, and Worst Fit algorithms demonstrates significant cost reductions (up to 76% monthly savings) while maintaining 100% SLA compliance for all feasible requests.</w:t>
        <w:br/>
        <w:br/>
        <w:t>5.3 Achievement of Project Objectives</w:t>
        <w:br/>
        <w:t>1. Objective 1 (Literature Survey): Completed comprehensive review of cloud storage architectures, SLA management models, and heuristic optimization techniques.</w:t>
        <w:br/>
        <w:t>2. Objective 2 (Heuristic Model Development): Successfully formulated and implemented the α-β dual-objective greedy scoring heuristic algorithm with pre-filtering, Min-Max vector scaling, and dynamic trade-off weights.</w:t>
        <w:br/>
        <w:t>3. Objective 3 (Simulation &amp; Evaluation): Built a web-based decision support system using Streamlit and SQLite, seeded 100 realistic workload traces, and validated algorithm performance across diverse constraint scenarios.</w:t>
      </w:r>
    </w:p>
    <w:p w:rsidR="00B65A93" w:rsidP="4E95A59B" w:rsidRDefault="00B65A93" w14:paraId="2231CC47" w14:textId="01306717">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discussion interprets experimental benchmark results against theoretical baseline algorithms (First Fit, Best Fit, and Worst Fit), maps implementation outcomes directly to initial research objectives, outlines practical implications for Cloud Service Providers (CSPs) and Enterprise IT Infrastructure Managers, details engineering challenges encountered during development, articulates project contributions, and offers actionable recommendations for future research.</w:t>
      </w:r>
    </w:p>
    <w:p w:rsidR="00B65A93" w:rsidP="4E95A59B" w:rsidRDefault="00B65A93" w14:paraId="2535AAC4" w14:textId="3EBA278D">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055E05F4" w14:textId="785C5BB4">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5.1 Summary of Findings</w:t>
      </w:r>
    </w:p>
    <w:p w:rsidR="00B65A93" w:rsidP="4E95A59B" w:rsidRDefault="00B65A93" w14:paraId="4D1E155F" w14:textId="7AD5E41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empirical benchmarks conducted in Chapter Four across 500 synthetic enterprise workload requests produced four major quantitative and operational findings:</w:t>
      </w:r>
    </w:p>
    <w:p w:rsidR="00B65A93" w:rsidP="4E95A59B" w:rsidRDefault="00B65A93" w14:paraId="6B8D5181" w14:textId="67DFEF53">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17.81% Total Cost Reduction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proposed multi-objective heuristic (α = 0.5, β = 0.5) achieved an aggregate expenditure of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31,370.00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across 500 requests, compared to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38,165.00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incurred by static First Fit and Worst Fit allocation policies. This represents a net saving of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6,795.00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(13.59 saved per request on average).</w:t>
      </w:r>
    </w:p>
    <w:p w:rsidR="00B65A93" w:rsidP="4E95A59B" w:rsidRDefault="00B65A93" w14:paraId="7A7E0801" w14:textId="4A1C617A">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100% SLA Availability Compliance (0% Violation Rate)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Across all 500 benchmark allocation requests, the system maintained a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0.00% SLA breach rate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Hard constraint pre-filtering successfully eliminated under-provisioned candidate storage tiers prior to score evaluation, ensuring that every allocated tier strictly satisfied or exceeded the workload's minimum SLA availability target.</w:t>
      </w:r>
    </w:p>
    <w:p w:rsidR="00B65A93" w:rsidP="4E95A59B" w:rsidRDefault="00B65A93" w14:paraId="5DF245D6" w14:textId="50BB965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Sub-3ms Computational Speed</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Algorithm execution averaged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2.8 milliseconds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 request, proving that multi-objective greedy scoring with Min-Max vector normalization introduces negligible computational overhead and is suitable for real-time cloud management platforms (CMPs).</w:t>
      </w:r>
    </w:p>
    <w:p w:rsidR="00B65A93" w:rsidP="4E95A59B" w:rsidRDefault="00B65A93" w14:paraId="0968DBF2" w14:textId="0C6F6453">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Automated Sizing Accuracy</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Automatic Storage Size Suggestion Engine successfully calculated storage capacity requirements across five enterprise workload profiles (OLTP Databases, HD Media Streaming, IoT Log Analytics, Document CMS, and Cold Archives), eliminating initial sizing guesswork and manual data entry errors.</w:t>
      </w:r>
    </w:p>
    <w:p w:rsidR="00B65A93" w:rsidP="4E95A59B" w:rsidRDefault="00B65A93" w14:paraId="64FD1BD7" w14:textId="7EDDB0EF">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32235119" w14:textId="4F79AEAC">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5.2 Interpretation of Results</w:t>
      </w:r>
    </w:p>
    <w:p w:rsidR="00B65A93" w:rsidP="4E95A59B" w:rsidRDefault="00B65A93" w14:paraId="2536DF2B" w14:textId="67AEC53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comparative performance of the evaluated allocation strategies illustrates fundamental algorithmic trade-offs in cloud resource provisioning</w:t>
      </w:r>
      <w:r w:rsidRPr="4E95A59B" w:rsidR="0114A6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B65A93" w:rsidP="4E95A59B" w:rsidRDefault="00B65A93" w14:paraId="6937A5B0" w14:textId="325B7F9A">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22029A1D" w14:textId="560E789D">
      <w:pPr>
        <w:pStyle w:val="ListParagraph"/>
        <w:numPr>
          <w:ilvl w:val="0"/>
          <w:numId w:val="7"/>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First Fit (FF)</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Scans candidate storage tiers in static database order (Block → File → Object). When high-availability workloads request storage, FF selects Block Storage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without evaluating lower-cost alternatives that might still fulfill SLA bounds, leading to an elevated mean cost of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$76.33/request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B65A93" w:rsidP="4E95A59B" w:rsidRDefault="00B65A93" w14:paraId="1B4F2DB9" w14:textId="5F7F8DED">
      <w:pPr>
        <w:pStyle w:val="ListParagraph"/>
        <w:numPr>
          <w:ilvl w:val="0"/>
          <w:numId w:val="7"/>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Worst Fit (WF)</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Selects the tier with maximum excess availability slack. This strategy over-provisions every workload to the highest-performing tier (Block Storage at 0.15/GB), resulting in maximum operational spend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38,165.00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total).</w:t>
      </w:r>
    </w:p>
    <w:p w:rsidR="00B65A93" w:rsidP="4E95A59B" w:rsidRDefault="00B65A93" w14:paraId="269247BD" w14:textId="21F78FC5">
      <w:pPr>
        <w:pStyle w:val="ListParagraph"/>
        <w:numPr>
          <w:ilvl w:val="0"/>
          <w:numId w:val="7"/>
        </w:num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Proposed Dual-Objective Heuristic (α - β)</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By dynamically mapping both cost and unavailability to a normalized [0, 1] interval via Min-Max scaling, the proposed algorithm evaluates true multi-objective trade-offs. Setting α = 0.5, β = 0.5 yields a balanced distribution that selects Object Storage (0.02/GB) or File Storage (0.08/GB) whenever latency and availability constraints permit, capturing maximum cost savings without compromising SLA contracts.</w:t>
      </w:r>
    </w:p>
    <w:p w:rsidR="00B65A93" w:rsidP="4E95A59B" w:rsidRDefault="00B65A93" w14:paraId="749D68B4" w14:textId="003A1046">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0E39F90F" w14:textId="369BF424">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5.3 Achievement of Project Objectives</w:t>
      </w:r>
    </w:p>
    <w:p w:rsidR="00B65A93" w:rsidP="4E95A59B" w:rsidRDefault="00B65A93" w14:paraId="5BA4FB09" w14:textId="37FF571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Table 5.1 maps the initial research objectives formulated in Chapter One (Section 1.4) against technical implementations in Chapter Three and empirical validation evidence from Chapter Four.</w:t>
      </w:r>
    </w:p>
    <w:p w:rsidR="00B65A93" w:rsidP="4E95A59B" w:rsidRDefault="00B65A93" w14:paraId="56F0C8F1" w14:textId="66D67143">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Table 5.1: Research Objectives Verification Matrix</w:t>
      </w:r>
    </w:p>
    <w:tbl>
      <w:tblPr>
        <w:tblStyle w:val="TableGrid"/>
        <w:bidiVisual w:val="0"/>
        <w:tblW w:w="0" w:type="auto"/>
        <w:tblLook w:val="04A0" w:firstRow="1" w:lastRow="0" w:firstColumn="1" w:lastColumn="0" w:noHBand="0" w:noVBand="1"/>
      </w:tblPr>
      <w:tblGrid>
        <w:gridCol w:w="2340"/>
        <w:gridCol w:w="2928"/>
        <w:gridCol w:w="2741"/>
        <w:gridCol w:w="1351"/>
      </w:tblGrid>
      <w:tr xmlns:wp14="http://schemas.microsoft.com/office/word/2010/wordml" w:rsidR="4E95A59B" w:rsidTr="4E95A59B" w14:paraId="745D7D00" wp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E95A59B" w:rsidP="4E95A59B" w:rsidRDefault="4E95A59B" w14:paraId="2B65876D" w14:textId="5299142E">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Initial Research Objective (Section 1.4)</w:t>
            </w:r>
          </w:p>
        </w:tc>
        <w:tc>
          <w:tcPr>
            <w:cnfStyle w:val="000000000000" w:firstRow="0" w:lastRow="0" w:firstColumn="0" w:lastColumn="0" w:oddVBand="0" w:evenVBand="0" w:oddHBand="0" w:evenHBand="0" w:firstRowFirstColumn="0" w:firstRowLastColumn="0" w:lastRowFirstColumn="0" w:lastRowLastColumn="0"/>
            <w:tcW w:w="2928" w:type="dxa"/>
            <w:tcMar/>
          </w:tcPr>
          <w:p w:rsidR="4E95A59B" w:rsidP="4E95A59B" w:rsidRDefault="4E95A59B" w14:paraId="3F29A8A4" w14:textId="1EE76992">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Implementation Feature / Module</w:t>
            </w:r>
          </w:p>
        </w:tc>
        <w:tc>
          <w:tcPr>
            <w:cnfStyle w:val="000000000000" w:firstRow="0" w:lastRow="0" w:firstColumn="0" w:lastColumn="0" w:oddVBand="0" w:evenVBand="0" w:oddHBand="0" w:evenHBand="0" w:firstRowFirstColumn="0" w:firstRowLastColumn="0" w:lastRowFirstColumn="0" w:lastRowLastColumn="0"/>
            <w:tcW w:w="2741" w:type="dxa"/>
            <w:tcMar/>
          </w:tcPr>
          <w:p w:rsidR="4E95A59B" w:rsidP="4E95A59B" w:rsidRDefault="4E95A59B" w14:paraId="1B707BA0" w14:textId="4E3D74FB">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Empirical Verification Evidence (Chapter 4)</w:t>
            </w:r>
          </w:p>
        </w:tc>
        <w:tc>
          <w:tcPr>
            <w:cnfStyle w:val="000000000000" w:firstRow="0" w:lastRow="0" w:firstColumn="0" w:lastColumn="0" w:oddVBand="0" w:evenVBand="0" w:oddHBand="0" w:evenHBand="0" w:firstRowFirstColumn="0" w:firstRowLastColumn="0" w:lastRowFirstColumn="0" w:lastRowLastColumn="0"/>
            <w:tcW w:w="1351" w:type="dxa"/>
            <w:tcMar/>
          </w:tcPr>
          <w:p w:rsidR="4E95A59B" w:rsidP="4E95A59B" w:rsidRDefault="4E95A59B" w14:paraId="56127213" w14:textId="2E65A920">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1"/>
                <w:bCs w:val="1"/>
                <w:i w:val="0"/>
                <w:iCs w:val="0"/>
                <w:color w:val="000000" w:themeColor="text1" w:themeTint="FF" w:themeShade="FF"/>
                <w:sz w:val="20"/>
                <w:szCs w:val="20"/>
                <w:lang w:val="en-US"/>
              </w:rPr>
              <w:t>Objective Status</w:t>
            </w:r>
          </w:p>
        </w:tc>
      </w:tr>
      <w:tr xmlns:wp14="http://schemas.microsoft.com/office/word/2010/wordml" w:rsidR="4E95A59B" w:rsidTr="4E95A59B" w14:paraId="6B38C9EB" wp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E95A59B" w:rsidP="4E95A59B" w:rsidRDefault="4E95A59B" w14:paraId="0B68D547" w14:textId="3399107C">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Objective</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 1: To review existing cloud storage allocation mechanisms and </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identify</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 cost/SLA trade-off gaps.</w:t>
            </w:r>
          </w:p>
        </w:tc>
        <w:tc>
          <w:tcPr>
            <w:cnfStyle w:val="000000000000" w:firstRow="0" w:lastRow="0" w:firstColumn="0" w:lastColumn="0" w:oddVBand="0" w:evenVBand="0" w:oddHBand="0" w:evenHBand="0" w:firstRowFirstColumn="0" w:firstRowLastColumn="0" w:lastRowFirstColumn="0" w:lastRowLastColumn="0"/>
            <w:tcW w:w="2928" w:type="dxa"/>
            <w:tcMar/>
          </w:tcPr>
          <w:p w:rsidR="4E95A59B" w:rsidP="4E95A59B" w:rsidRDefault="4E95A59B" w14:paraId="1D4A521D" w14:textId="16599633">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Chapter 2 Literature Survey &amp; Chapter 3 Problem Formalization.</w:t>
            </w:r>
          </w:p>
        </w:tc>
        <w:tc>
          <w:tcPr>
            <w:cnfStyle w:val="000000000000" w:firstRow="0" w:lastRow="0" w:firstColumn="0" w:lastColumn="0" w:oddVBand="0" w:evenVBand="0" w:oddHBand="0" w:evenHBand="0" w:firstRowFirstColumn="0" w:firstRowLastColumn="0" w:lastRowFirstColumn="0" w:lastRowLastColumn="0"/>
            <w:tcW w:w="2741" w:type="dxa"/>
            <w:tcMar/>
          </w:tcPr>
          <w:p w:rsidR="4E95A59B" w:rsidP="4E95A59B" w:rsidRDefault="4E95A59B" w14:paraId="0D6D439C" w14:textId="0341156B">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Identified over-provisioning and cost inefficiencies in static First Fit, Best Fit, and Worst Fit rules.</w:t>
            </w:r>
          </w:p>
        </w:tc>
        <w:tc>
          <w:tcPr>
            <w:cnfStyle w:val="000000000000" w:firstRow="0" w:lastRow="0" w:firstColumn="0" w:lastColumn="0" w:oddVBand="0" w:evenVBand="0" w:oddHBand="0" w:evenHBand="0" w:firstRowFirstColumn="0" w:firstRowLastColumn="0" w:lastRowFirstColumn="0" w:lastRowLastColumn="0"/>
            <w:tcW w:w="1351" w:type="dxa"/>
            <w:tcMar/>
          </w:tcPr>
          <w:p w:rsidR="0489D19B" w:rsidP="4E95A59B" w:rsidRDefault="0489D19B" w14:paraId="2F38F1CA" w14:textId="708BDADB">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0489D19B">
              <w:rPr>
                <w:rFonts w:ascii="Times New Roman" w:hAnsi="Times New Roman" w:eastAsia="Times New Roman" w:cs="Times New Roman"/>
                <w:b w:val="0"/>
                <w:bCs w:val="0"/>
                <w:i w:val="0"/>
                <w:iCs w:val="0"/>
                <w:color w:val="000000" w:themeColor="text1" w:themeTint="FF" w:themeShade="FF"/>
                <w:sz w:val="20"/>
                <w:szCs w:val="20"/>
                <w:lang w:val="en-US"/>
              </w:rPr>
              <w:t>FULLY ACHIEVED</w:t>
            </w:r>
          </w:p>
        </w:tc>
      </w:tr>
      <w:tr xmlns:wp14="http://schemas.microsoft.com/office/word/2010/wordml" w:rsidR="4E95A59B" w:rsidTr="4E95A59B" w14:paraId="774752F8" wp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E95A59B" w:rsidP="4E95A59B" w:rsidRDefault="4E95A59B" w14:paraId="579A1A04" w14:textId="35268722">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Objective</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 2: To design a dual-objective heuristic </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algorithm</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 balancing cost reduction and SLA availability.</w:t>
            </w:r>
          </w:p>
        </w:tc>
        <w:tc>
          <w:tcPr>
            <w:cnfStyle w:val="000000000000" w:firstRow="0" w:lastRow="0" w:firstColumn="0" w:lastColumn="0" w:oddVBand="0" w:evenVBand="0" w:oddHBand="0" w:evenHBand="0" w:firstRowFirstColumn="0" w:firstRowLastColumn="0" w:lastRowFirstColumn="0" w:lastRowLastColumn="0"/>
            <w:tcW w:w="2928" w:type="dxa"/>
            <w:tcMar/>
          </w:tcPr>
          <w:p w:rsidR="4E95A59B" w:rsidP="4E95A59B" w:rsidRDefault="4E95A59B" w14:paraId="3B51D6D0" w14:textId="6A1EFFED">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Implemented Min-Max normalized scoring (`α × C_norm + β × U_norm`) in `heuristic.py`.</w:t>
            </w:r>
          </w:p>
        </w:tc>
        <w:tc>
          <w:tcPr>
            <w:cnfStyle w:val="000000000000" w:firstRow="0" w:lastRow="0" w:firstColumn="0" w:lastColumn="0" w:oddVBand="0" w:evenVBand="0" w:oddHBand="0" w:evenHBand="0" w:firstRowFirstColumn="0" w:firstRowLastColumn="0" w:lastRowFirstColumn="0" w:lastRowLastColumn="0"/>
            <w:tcW w:w="2741" w:type="dxa"/>
            <w:tcMar/>
          </w:tcPr>
          <w:p w:rsidR="4E95A59B" w:rsidP="4E95A59B" w:rsidRDefault="4E95A59B" w14:paraId="293F2CDB" w14:textId="6555EF1D">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Benchmark of 500 requests demonstrated **17.81% cost savings** (62.74 vs 76.33 mean cost).</w:t>
            </w:r>
          </w:p>
        </w:tc>
        <w:tc>
          <w:tcPr>
            <w:cnfStyle w:val="000000000000" w:firstRow="0" w:lastRow="0" w:firstColumn="0" w:lastColumn="0" w:oddVBand="0" w:evenVBand="0" w:oddHBand="0" w:evenHBand="0" w:firstRowFirstColumn="0" w:firstRowLastColumn="0" w:lastRowFirstColumn="0" w:lastRowLastColumn="0"/>
            <w:tcW w:w="1351" w:type="dxa"/>
            <w:tcMar/>
          </w:tcPr>
          <w:p w:rsidR="4E95A59B" w:rsidP="4E95A59B" w:rsidRDefault="4E95A59B" w14:paraId="0D5558E6" w14:textId="18DB14D3">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FULLY ACHIEVED</w:t>
            </w:r>
          </w:p>
        </w:tc>
      </w:tr>
      <w:tr xmlns:wp14="http://schemas.microsoft.com/office/word/2010/wordml" w:rsidR="4E95A59B" w:rsidTr="4E95A59B" w14:paraId="05E36EB3" wp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E95A59B" w:rsidP="4E95A59B" w:rsidRDefault="4E95A59B" w14:paraId="1ADD7BCC" w14:textId="6FBFA4B9">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Objective 3: To develop an automated workload profile estimation model for storage size recommendations.</w:t>
            </w:r>
          </w:p>
        </w:tc>
        <w:tc>
          <w:tcPr>
            <w:cnfStyle w:val="000000000000" w:firstRow="0" w:lastRow="0" w:firstColumn="0" w:lastColumn="0" w:oddVBand="0" w:evenVBand="0" w:oddHBand="0" w:evenHBand="0" w:firstRowFirstColumn="0" w:firstRowLastColumn="0" w:lastRowFirstColumn="0" w:lastRowLastColumn="0"/>
            <w:tcW w:w="2928" w:type="dxa"/>
            <w:tcMar/>
          </w:tcPr>
          <w:p w:rsidR="4E95A59B" w:rsidP="4E95A59B" w:rsidRDefault="4E95A59B" w14:paraId="15682E5B" w14:textId="2FD50B4F">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Implemented Workload Auto-Suggest Engine in `heuristic.py` &amp; `modules/allocation.py`.</w:t>
            </w:r>
          </w:p>
        </w:tc>
        <w:tc>
          <w:tcPr>
            <w:cnfStyle w:val="000000000000" w:firstRow="0" w:lastRow="0" w:firstColumn="0" w:lastColumn="0" w:oddVBand="0" w:evenVBand="0" w:oddHBand="0" w:evenHBand="0" w:firstRowFirstColumn="0" w:firstRowLastColumn="0" w:lastRowFirstColumn="0" w:lastRowLastColumn="0"/>
            <w:tcW w:w="2741" w:type="dxa"/>
            <w:tcMar/>
          </w:tcPr>
          <w:p w:rsidR="4E95A59B" w:rsidP="4E95A59B" w:rsidRDefault="4E95A59B" w14:paraId="2EC6C104" w14:textId="13763327">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Test Cases TC-11 &amp; TC-12 validated accurate storage sizing across 5 enterprise workload profiles.</w:t>
            </w:r>
          </w:p>
        </w:tc>
        <w:tc>
          <w:tcPr>
            <w:cnfStyle w:val="000000000000" w:firstRow="0" w:lastRow="0" w:firstColumn="0" w:lastColumn="0" w:oddVBand="0" w:evenVBand="0" w:oddHBand="0" w:evenHBand="0" w:firstRowFirstColumn="0" w:firstRowLastColumn="0" w:lastRowFirstColumn="0" w:lastRowLastColumn="0"/>
            <w:tcW w:w="1351" w:type="dxa"/>
            <w:tcMar/>
          </w:tcPr>
          <w:p w:rsidR="0AE46513" w:rsidP="4E95A59B" w:rsidRDefault="0AE46513" w14:paraId="707E08D2" w14:textId="18DB14D3">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0AE46513">
              <w:rPr>
                <w:rFonts w:ascii="Times New Roman" w:hAnsi="Times New Roman" w:eastAsia="Times New Roman" w:cs="Times New Roman"/>
                <w:b w:val="0"/>
                <w:bCs w:val="0"/>
                <w:i w:val="0"/>
                <w:iCs w:val="0"/>
                <w:color w:val="000000" w:themeColor="text1" w:themeTint="FF" w:themeShade="FF"/>
                <w:sz w:val="20"/>
                <w:szCs w:val="20"/>
                <w:lang w:val="en-US"/>
              </w:rPr>
              <w:t>FULLY ACHIEVED</w:t>
            </w:r>
          </w:p>
          <w:p w:rsidR="4E95A59B" w:rsidP="4E95A59B" w:rsidRDefault="4E95A59B" w14:paraId="3336B152" w14:textId="2BB38145">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lang w:val="en-US"/>
              </w:rPr>
            </w:pPr>
          </w:p>
        </w:tc>
      </w:tr>
      <w:tr xmlns:wp14="http://schemas.microsoft.com/office/word/2010/wordml" w:rsidR="4E95A59B" w:rsidTr="4E95A59B" w14:paraId="09B5CE98" wp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E95A59B" w:rsidP="4E95A59B" w:rsidRDefault="4E95A59B" w14:paraId="10D9A1B3" w14:textId="57A4845A">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Objective</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 4: To construct a functional prototype system for interactive simulation and evaluation.</w:t>
            </w:r>
          </w:p>
        </w:tc>
        <w:tc>
          <w:tcPr>
            <w:cnfStyle w:val="000000000000" w:firstRow="0" w:lastRow="0" w:firstColumn="0" w:lastColumn="0" w:oddVBand="0" w:evenVBand="0" w:oddHBand="0" w:evenHBand="0" w:firstRowFirstColumn="0" w:firstRowLastColumn="0" w:lastRowFirstColumn="0" w:lastRowLastColumn="0"/>
            <w:tcW w:w="2928" w:type="dxa"/>
            <w:tcMar/>
          </w:tcPr>
          <w:p w:rsidR="4E95A59B" w:rsidP="4E95A59B" w:rsidRDefault="4E95A59B" w14:paraId="1AB02F53" w14:textId="6DD100F9">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Single-page Streamlit web platform (`app.py`, `modules/`) with real-time UI views (Figures 4.1–4.4).</w:t>
            </w:r>
          </w:p>
        </w:tc>
        <w:tc>
          <w:tcPr>
            <w:cnfStyle w:val="000000000000" w:firstRow="0" w:lastRow="0" w:firstColumn="0" w:lastColumn="0" w:oddVBand="0" w:evenVBand="0" w:oddHBand="0" w:evenHBand="0" w:firstRowFirstColumn="0" w:firstRowLastColumn="0" w:lastRowFirstColumn="0" w:lastRowLastColumn="0"/>
            <w:tcW w:w="2741" w:type="dxa"/>
            <w:tcMar/>
          </w:tcPr>
          <w:p w:rsidR="4E95A59B" w:rsidP="4E95A59B" w:rsidRDefault="4E95A59B" w14:paraId="7E949ED4" w14:textId="2244910F">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Interactive UI captured in high-resolution figures; validated across 12 automated test cases.</w:t>
            </w:r>
          </w:p>
        </w:tc>
        <w:tc>
          <w:tcPr>
            <w:cnfStyle w:val="000000000000" w:firstRow="0" w:lastRow="0" w:firstColumn="0" w:lastColumn="0" w:oddVBand="0" w:evenVBand="0" w:oddHBand="0" w:evenHBand="0" w:firstRowFirstColumn="0" w:firstRowLastColumn="0" w:lastRowFirstColumn="0" w:lastRowLastColumn="0"/>
            <w:tcW w:w="1351" w:type="dxa"/>
            <w:tcMar/>
          </w:tcPr>
          <w:p w:rsidR="20A29FF1" w:rsidP="4E95A59B" w:rsidRDefault="20A29FF1" w14:paraId="4BC08CBE" w14:textId="18DB14D3">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20A29FF1">
              <w:rPr>
                <w:rFonts w:ascii="Times New Roman" w:hAnsi="Times New Roman" w:eastAsia="Times New Roman" w:cs="Times New Roman"/>
                <w:b w:val="0"/>
                <w:bCs w:val="0"/>
                <w:i w:val="0"/>
                <w:iCs w:val="0"/>
                <w:color w:val="000000" w:themeColor="text1" w:themeTint="FF" w:themeShade="FF"/>
                <w:sz w:val="20"/>
                <w:szCs w:val="20"/>
                <w:lang w:val="en-US"/>
              </w:rPr>
              <w:t>FULLY ACHIEVED</w:t>
            </w:r>
          </w:p>
          <w:p w:rsidR="4E95A59B" w:rsidP="4E95A59B" w:rsidRDefault="4E95A59B" w14:paraId="63DC6737" w14:textId="4C2A1BF2">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lang w:val="en-US"/>
              </w:rPr>
            </w:pPr>
          </w:p>
        </w:tc>
      </w:tr>
      <w:tr xmlns:wp14="http://schemas.microsoft.com/office/word/2010/wordml" w:rsidR="4E95A59B" w:rsidTr="4E95A59B" w14:paraId="1E55807A" wp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E95A59B" w:rsidP="4E95A59B" w:rsidRDefault="4E95A59B" w14:paraId="4255FD60" w14:textId="113872C4">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Objective 5: To implement persistent </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allocation</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 logging and audit reporting mechanisms.</w:t>
            </w:r>
          </w:p>
        </w:tc>
        <w:tc>
          <w:tcPr>
            <w:cnfStyle w:val="000000000000" w:firstRow="0" w:lastRow="0" w:firstColumn="0" w:lastColumn="0" w:oddVBand="0" w:evenVBand="0" w:oddHBand="0" w:evenHBand="0" w:firstRowFirstColumn="0" w:firstRowLastColumn="0" w:lastRowFirstColumn="0" w:lastRowLastColumn="0"/>
            <w:tcW w:w="2928" w:type="dxa"/>
            <w:tcMar/>
          </w:tcPr>
          <w:p w:rsidR="4E95A59B" w:rsidP="4E95A59B" w:rsidRDefault="4E95A59B" w14:paraId="6C74AE5B" w14:textId="11F28E22">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SQLite relational schema (`storage_allocation.db`) and CSV export in `database.py` &amp; `reporting.py`.</w:t>
            </w:r>
          </w:p>
        </w:tc>
        <w:tc>
          <w:tcPr>
            <w:cnfStyle w:val="000000000000" w:firstRow="0" w:lastRow="0" w:firstColumn="0" w:lastColumn="0" w:oddVBand="0" w:evenVBand="0" w:oddHBand="0" w:evenHBand="0" w:firstRowFirstColumn="0" w:firstRowLastColumn="0" w:lastRowFirstColumn="0" w:lastRowLastColumn="0"/>
            <w:tcW w:w="2741" w:type="dxa"/>
            <w:tcMar/>
          </w:tcPr>
          <w:p w:rsidR="4E95A59B" w:rsidP="4E95A59B" w:rsidRDefault="4E95A59B" w14:paraId="726EBBD0" w14:textId="3661B8AB">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Test Cases TC-05 &amp; TC-08 verified database persistence and CSV export functionality.</w:t>
            </w:r>
          </w:p>
        </w:tc>
        <w:tc>
          <w:tcPr>
            <w:cnfStyle w:val="000000000000" w:firstRow="0" w:lastRow="0" w:firstColumn="0" w:lastColumn="0" w:oddVBand="0" w:evenVBand="0" w:oddHBand="0" w:evenHBand="0" w:firstRowFirstColumn="0" w:firstRowLastColumn="0" w:lastRowFirstColumn="0" w:lastRowLastColumn="0"/>
            <w:tcW w:w="1351" w:type="dxa"/>
            <w:tcMar/>
          </w:tcPr>
          <w:p w:rsidR="12041649" w:rsidP="4E95A59B" w:rsidRDefault="12041649" w14:paraId="2392C889" w14:textId="7A756DD1">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12041649">
              <w:rPr>
                <w:rFonts w:ascii="Times New Roman" w:hAnsi="Times New Roman" w:eastAsia="Times New Roman" w:cs="Times New Roman"/>
                <w:b w:val="0"/>
                <w:bCs w:val="0"/>
                <w:i w:val="0"/>
                <w:iCs w:val="0"/>
                <w:color w:val="000000" w:themeColor="text1" w:themeTint="FF" w:themeShade="FF"/>
                <w:sz w:val="20"/>
                <w:szCs w:val="20"/>
                <w:lang w:val="en-US"/>
              </w:rPr>
              <w:t>FULLY ACHIEVED</w:t>
            </w:r>
          </w:p>
        </w:tc>
      </w:tr>
      <w:tr xmlns:wp14="http://schemas.microsoft.com/office/word/2010/wordml" w:rsidR="4E95A59B" w:rsidTr="4E95A59B" w14:paraId="504A6E99" wp14:textId="77777777">
        <w:trPr>
          <w:trHeight w:val="300"/>
        </w:trPr>
        <w:tc>
          <w:tcPr>
            <w:cnfStyle w:val="001000000000" w:firstRow="0" w:lastRow="0" w:firstColumn="1" w:lastColumn="0" w:oddVBand="0" w:evenVBand="0" w:oddHBand="0" w:evenHBand="0" w:firstRowFirstColumn="0" w:firstRowLastColumn="0" w:lastRowFirstColumn="0" w:lastRowLastColumn="0"/>
            <w:tcW w:w="2340" w:type="dxa"/>
            <w:tcMar/>
          </w:tcPr>
          <w:p w:rsidR="4E95A59B" w:rsidP="4E95A59B" w:rsidRDefault="4E95A59B" w14:paraId="3FA1E260" w14:textId="6B950644">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Objective</w:t>
            </w: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 xml:space="preserve"> 6: To empirically evaluate system performance under varying workloads and trade-off weights.</w:t>
            </w:r>
          </w:p>
        </w:tc>
        <w:tc>
          <w:tcPr>
            <w:cnfStyle w:val="000000000000" w:firstRow="0" w:lastRow="0" w:firstColumn="0" w:lastColumn="0" w:oddVBand="0" w:evenVBand="0" w:oddHBand="0" w:evenHBand="0" w:firstRowFirstColumn="0" w:firstRowLastColumn="0" w:lastRowFirstColumn="0" w:lastRowLastColumn="0"/>
            <w:tcW w:w="2928" w:type="dxa"/>
            <w:tcMar/>
          </w:tcPr>
          <w:p w:rsidR="4E95A59B" w:rsidP="4E95A59B" w:rsidRDefault="4E95A59B" w14:paraId="7CD24050" w14:textId="186FC6E2">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Sensitivity analysis across α ∈ [0.0, 1.0] and 500-request workload benchmark.</w:t>
            </w:r>
          </w:p>
        </w:tc>
        <w:tc>
          <w:tcPr>
            <w:cnfStyle w:val="000000000000" w:firstRow="0" w:lastRow="0" w:firstColumn="0" w:lastColumn="0" w:oddVBand="0" w:evenVBand="0" w:oddHBand="0" w:evenHBand="0" w:firstRowFirstColumn="0" w:firstRowLastColumn="0" w:lastRowFirstColumn="0" w:lastRowLastColumn="0"/>
            <w:tcW w:w="2741" w:type="dxa"/>
            <w:tcMar/>
          </w:tcPr>
          <w:p w:rsidR="4E95A59B" w:rsidP="4E95A59B" w:rsidRDefault="4E95A59B" w14:paraId="768F8B36" w14:textId="139BA3CF">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4E95A59B">
              <w:rPr>
                <w:rFonts w:ascii="Times New Roman" w:hAnsi="Times New Roman" w:eastAsia="Times New Roman" w:cs="Times New Roman"/>
                <w:b w:val="0"/>
                <w:bCs w:val="0"/>
                <w:i w:val="0"/>
                <w:iCs w:val="0"/>
                <w:color w:val="000000" w:themeColor="text1" w:themeTint="FF" w:themeShade="FF"/>
                <w:sz w:val="20"/>
                <w:szCs w:val="20"/>
                <w:lang w:val="en-US"/>
              </w:rPr>
              <w:t>Tables 4.3 &amp; 4.4 documented cost curves, tier selection shifts, and 0% SLA violation rates.</w:t>
            </w:r>
          </w:p>
        </w:tc>
        <w:tc>
          <w:tcPr>
            <w:cnfStyle w:val="000000000000" w:firstRow="0" w:lastRow="0" w:firstColumn="0" w:lastColumn="0" w:oddVBand="0" w:evenVBand="0" w:oddHBand="0" w:evenHBand="0" w:firstRowFirstColumn="0" w:firstRowLastColumn="0" w:lastRowFirstColumn="0" w:lastRowLastColumn="0"/>
            <w:tcW w:w="1351" w:type="dxa"/>
            <w:tcMar/>
          </w:tcPr>
          <w:p w:rsidR="13E6436D" w:rsidP="4E95A59B" w:rsidRDefault="13E6436D" w14:paraId="482D4BB8" w14:textId="18DB14D3">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rPr>
            </w:pPr>
            <w:r w:rsidRPr="4E95A59B" w:rsidR="13E6436D">
              <w:rPr>
                <w:rFonts w:ascii="Times New Roman" w:hAnsi="Times New Roman" w:eastAsia="Times New Roman" w:cs="Times New Roman"/>
                <w:b w:val="0"/>
                <w:bCs w:val="0"/>
                <w:i w:val="0"/>
                <w:iCs w:val="0"/>
                <w:color w:val="000000" w:themeColor="text1" w:themeTint="FF" w:themeShade="FF"/>
                <w:sz w:val="20"/>
                <w:szCs w:val="20"/>
                <w:lang w:val="en-US"/>
              </w:rPr>
              <w:t>FULLY ACHIEVED</w:t>
            </w:r>
          </w:p>
          <w:p w:rsidR="4E95A59B" w:rsidP="4E95A59B" w:rsidRDefault="4E95A59B" w14:paraId="4F1CC946" w14:textId="5CD34193">
            <w:pPr>
              <w:bidi w:val="0"/>
              <w:spacing w:line="360" w:lineRule="auto"/>
              <w:jc w:val="left"/>
              <w:rPr>
                <w:rFonts w:ascii="Times New Roman" w:hAnsi="Times New Roman" w:eastAsia="Times New Roman" w:cs="Times New Roman"/>
                <w:b w:val="0"/>
                <w:bCs w:val="0"/>
                <w:i w:val="0"/>
                <w:iCs w:val="0"/>
                <w:color w:val="000000" w:themeColor="text1" w:themeTint="FF" w:themeShade="FF"/>
                <w:sz w:val="20"/>
                <w:szCs w:val="20"/>
                <w:lang w:val="en-US"/>
              </w:rPr>
            </w:pPr>
          </w:p>
        </w:tc>
      </w:tr>
    </w:tbl>
    <w:p w:rsidR="00B65A93" w:rsidP="4E95A59B" w:rsidRDefault="00B65A93" w14:paraId="5A82E966" w14:textId="0C6FB2B3">
      <w:pPr>
        <w:pStyle w:val="Normal"/>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4485BC92" w14:textId="79C1F7A2">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5.4 Comparison with Existing Systems</w:t>
      </w:r>
    </w:p>
    <w:p w:rsidR="00B65A93" w:rsidP="4E95A59B" w:rsidRDefault="00B65A93" w14:paraId="1FD2106F" w14:textId="51752A8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proposed cloud storage allocation platform advances beyond existing commercial Cloud Management Platforms (CMPs) and traditional allocation utilities in three main areas:</w:t>
      </w:r>
    </w:p>
    <w:p w:rsidR="00B65A93" w:rsidP="4E95A59B" w:rsidRDefault="00B65A93" w14:paraId="4DD8F44F" w14:textId="79B6FB9F">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Dynamic Scaling vs Static Rule Policies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Commercial CMP tools (e.g., standard AWS or Azure policy managers) frequently rely on static threshold rules (e.g., "Always assign production databases to SSD Block Storage"). In contrast, our system dynamically calculates candidate tier scores based on runtime cost vectors and active SLA bounds.</w:t>
      </w:r>
    </w:p>
    <w:p w:rsidR="00B65A93" w:rsidP="4E95A59B" w:rsidRDefault="00B65A93" w14:paraId="39D2FC50" w14:textId="2E5CB52F">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Automated Workload Estimation vs Manual Sizing Guesswork</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Standard cloud cost calculators (e.g., AWS Pricing Calculator) require users to input exact gigabyte values manually. Our platform embeds domain-specific empirical workload estimation profiles, bridging the gap between application architecture parameters and cloud storage provisioning.</w:t>
      </w:r>
    </w:p>
    <w:p w:rsidR="00B65A93" w:rsidP="4E95A59B" w:rsidRDefault="00B65A93" w14:paraId="6EEB4F80" w14:textId="02A3A584">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Explicit Trade-off Control (α / β)</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System administrators can continuously tune trade-off preferences using visual slider controls. Setting α = 0.8 prioritizes cost reduction for dev/test environments, while setting α = 0.2 prioritizes high availability for mission-critical enterprise applications.</w:t>
      </w:r>
    </w:p>
    <w:p w:rsidR="00B65A93" w:rsidP="4E95A59B" w:rsidRDefault="00B65A93" w14:paraId="1C7A1A0B" w14:textId="3D072F05">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6D34B8A6" w14:textId="06E66F06">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5.5 Advantages of the New System</w:t>
      </w:r>
    </w:p>
    <w:p w:rsidR="00B65A93" w:rsidP="4E95A59B" w:rsidRDefault="00B65A93" w14:paraId="32A30057" w14:textId="2091E2C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implemented platform offers four key functional advantages over conventional storage provisioning methods:</w:t>
      </w:r>
    </w:p>
    <w:p w:rsidR="00B65A93" w:rsidP="4E95A59B" w:rsidRDefault="00B65A93" w14:paraId="66657FA6" w14:textId="3856EA10">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Multi-Objective Cost &amp; SLA Optimization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Simultaneously minimizes operational spend and enforces SLA availability and latency bounds through Min-Max vector normalization.</w:t>
      </w:r>
    </w:p>
    <w:p w:rsidR="00B65A93" w:rsidP="4E95A59B" w:rsidRDefault="00B65A93" w14:paraId="2FE650F5" w14:textId="79827DC2">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Automated Workload Sizing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Eliminates human sizing errors by translating high-level operational inputs (active users, transaction volume, IoT device counts, retention periods) into precise gigabyte storage recommendations.</w:t>
      </w:r>
    </w:p>
    <w:p w:rsidR="00B65A93" w:rsidP="4E95A59B" w:rsidRDefault="00B65A93" w14:paraId="3C00898D" w14:textId="073227AD">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Real-Time Baseline Benchmarking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Instantly evaluates the proposed heuristic against First Fit, Best Fit, and Worst Fit algorithms, providing immediate visualization of financial savings.</w:t>
      </w:r>
    </w:p>
    <w:p w:rsidR="00B65A93" w:rsidP="4E95A59B" w:rsidRDefault="00B65A93" w14:paraId="749D9EF1" w14:textId="24AB4E7D">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Relational Audit Logging &amp; Data Export</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Maintains an immutable transaction ledger in SQLite, supporting historical compliance auditing, capacity planning, and CSV data extraction.</w:t>
      </w:r>
    </w:p>
    <w:p w:rsidR="00B65A93" w:rsidP="4E95A59B" w:rsidRDefault="00B65A93" w14:paraId="453EB13F" w14:textId="344A88A5">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1C452CA9" w14:textId="4CCBED8E">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5.6 Challenges Encountered</w:t>
      </w:r>
    </w:p>
    <w:p w:rsidR="00B65A93" w:rsidP="4E95A59B" w:rsidRDefault="00B65A93" w14:paraId="34F32240" w14:textId="5FDF14A9">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During system design and implementation, three major engineering challenges were encountered and resolved:</w:t>
      </w:r>
    </w:p>
    <w:p w:rsidR="00B65A93" w:rsidP="4E95A59B" w:rsidRDefault="00B65A93" w14:paraId="4240258C" w14:textId="19184B37">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Zero-Range Normalization Edge Cases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When all eligible candidate storage tiers possess identical costs (`C_max = C_min`) or availability ratings (`U_max = U_min`), standard Min-Max scaling formulas result in division-by-zero errors. This was resolved by implementing conditional guards in `heuristic.py` that set `C_norm = 0.0` or `U_norm = 0.0` whenever range equals zero.</w:t>
      </w:r>
    </w:p>
    <w:p w:rsidR="00B65A93" w:rsidP="4E95A59B" w:rsidRDefault="00B65A93" w14:paraId="5BAB094E" w14:textId="667E5B4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Scaling Non-Linear SLA Percentages vs Linear Cost Vectors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SLA availability percentages (e.g., 99.0% vs 99.999%) operate on logarithmic reliability scales, whereas cost vectors (0.02 vs 0.15 per GB) scale linearly. Converting SLA percentages to unavailability fractions (`U = 1.0 - SLA / 100`) prior to Min-Max normalization successfully aligned the two mathematical metrics into a unified `[0, 1]` interval.</w:t>
      </w:r>
    </w:p>
    <w:p w:rsidR="00B65A93" w:rsidP="4E95A59B" w:rsidRDefault="00B65A93" w14:paraId="3748389A" w14:textId="19E0C5E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Database Concurrency and Locking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High-frequency benchmark simulation runs triggered temporary SQLite database write-lock errors (`database is locked`). This was resolved by structuring `database.py` to use short-lived connection blocks, explicit commit points, and lightweight parameterized queries.</w:t>
      </w:r>
    </w:p>
    <w:p w:rsidR="00B65A93" w:rsidP="4E95A59B" w:rsidRDefault="00B65A93" w14:paraId="73C0BFD6" w14:textId="3BA54485">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7ABEE5C2" w14:textId="5D286B31">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5.7 Implications of the Study</w:t>
      </w:r>
    </w:p>
    <w:p w:rsidR="00B65A93" w:rsidP="4E95A59B" w:rsidRDefault="00B65A93" w14:paraId="5A4FFF14" w14:textId="29FF5FA8">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5.7.1 Implications for Cloud Service Providers (CSPs)</w:t>
      </w:r>
    </w:p>
    <w:p w:rsidR="00B65A93" w:rsidP="4E95A59B" w:rsidRDefault="00B65A93" w14:paraId="61AF6BBA" w14:textId="7E09395E">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Optimized Infrastructure Tiering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CSPs can deploy this heuristic within automated cloud provisioning gateways to migrate lower-priority workloads onto under-utilized Object and File storage tiers, freeing up premium high-speed Block storage capacity.</w:t>
      </w:r>
    </w:p>
    <w:p w:rsidR="00B65A93" w:rsidP="4E95A59B" w:rsidRDefault="00B65A93" w14:paraId="44705E06" w14:textId="4A39399E">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Dynamic Pricing Product Offerings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CSPs can offer flexible pricing models based on explicit α - β trade-off profiles, enabling tiered service offerings tailored to enterprise budget constraints.</w:t>
      </w:r>
    </w:p>
    <w:p w:rsidR="00B65A93" w:rsidP="4E95A59B" w:rsidRDefault="00B65A93" w14:paraId="035D1083" w14:textId="48789BC5">
      <w:pPr>
        <w:keepNext w:val="1"/>
        <w:bidi w:val="0"/>
        <w:spacing w:before="240" w:after="8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5"/>
          <w:szCs w:val="25"/>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5"/>
          <w:szCs w:val="25"/>
          <w:lang w:val="en-US"/>
        </w:rPr>
        <w:t>5.7.2 Implications for Enterprise IT Infrastructure Managers</w:t>
      </w:r>
    </w:p>
    <w:p w:rsidR="00B65A93" w:rsidP="4E95A59B" w:rsidRDefault="00B65A93" w14:paraId="2CF27576" w14:textId="77091A6B">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Substantial Financial Cost Reductions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Enterprise IT departments managing multi-terabyte cloud deployments can reduce storage expenditure by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15% to 20%</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without introducing SLA breach liabilities.</w:t>
      </w:r>
    </w:p>
    <w:p w:rsidR="00B65A93" w:rsidP="4E95A59B" w:rsidRDefault="00B65A93" w14:paraId="2B75603B" w14:textId="7BDCDB9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Enhanced IT Governance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persistent SQLite audit log provides complete historical transparency for compliance auditing, internal cost chargeback, and capacity planning.</w:t>
      </w:r>
    </w:p>
    <w:p w:rsidR="00B65A93" w:rsidP="4E95A59B" w:rsidRDefault="00B65A93" w14:paraId="15023959" w14:textId="767E748E">
      <w:pPr>
        <w:bidi w:val="0"/>
        <w:spacing w:before="16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
        </w:rPr>
      </w:pPr>
    </w:p>
    <w:p w:rsidR="00B65A93" w:rsidP="4E95A59B" w:rsidRDefault="00B65A93" w14:paraId="36FC7D37" w14:textId="27178A5B">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5.8 Contribution of the Project</w:t>
      </w:r>
    </w:p>
    <w:p w:rsidR="00B65A93" w:rsidP="4E95A59B" w:rsidRDefault="00B65A93" w14:paraId="60A90FF0" w14:textId="112EB27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research delivers three primary contributions to the fields of cloud computing, software engineering, and systems optimization:</w:t>
      </w:r>
    </w:p>
    <w:p w:rsidR="00B65A93" w:rsidP="4E95A59B" w:rsidRDefault="00B65A93" w14:paraId="2BEAAC66" w14:textId="4DA34A17">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Algorithmic Contribution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Formulated and validated a dual-objective greedy heuristic combining hard constraint pre-filtering with Min-Max normalized scoring (`α × C_norm + β × U_norm`).</w:t>
      </w:r>
    </w:p>
    <w:p w:rsidR="00B65A93" w:rsidP="4E95A59B" w:rsidRDefault="00B65A93" w14:paraId="468637CD" w14:textId="216B69D3">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Software Artifact Contribution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Developed, tested, and documented an open-source, interactive web platform featuring an Automatic Storage Size Suggestion Engine, real-time baseline comparisons, and SQLite transaction logging.</w:t>
      </w:r>
    </w:p>
    <w:p w:rsidR="00B65A93" w:rsidP="4E95A59B" w:rsidRDefault="00B65A93" w14:paraId="2252F54E" w14:textId="201231B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Empirical Evidence Contribution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Generated benchmark evaluation dataset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17.81% cost savings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100% SLA availability compliance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across 500 allocation scenarios.</w:t>
      </w:r>
    </w:p>
    <w:p w:rsidR="00B65A93" w:rsidP="4E95A59B" w:rsidRDefault="00B65A93" w14:paraId="5A0EA998" w14:textId="6AB8D004">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5.9 Recommendations for Future Work</w:t>
      </w:r>
    </w:p>
    <w:p w:rsidR="00B65A93" w:rsidP="4E95A59B" w:rsidRDefault="00B65A93" w14:paraId="0468B61A" w14:textId="591A5B48">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extend the scope and capabilities of this research, future studies should consider four key directions:</w:t>
      </w:r>
    </w:p>
    <w:p w:rsidR="00B65A93" w:rsidP="4E95A59B" w:rsidRDefault="00B65A93" w14:paraId="2ED7B8C8" w14:textId="766890AA">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Live Public Cloud Provider API Integration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Extend `database.py` and `heuristic.py` to query dynamic pricing and SLA metrics directly from AWS S3/EBS, Azure Blob, and Google Cloud Storage billing APIs in real time.</w:t>
      </w:r>
    </w:p>
    <w:p w:rsidR="00B65A93" w:rsidP="4E95A59B" w:rsidRDefault="00B65A93" w14:paraId="427E677A" w14:textId="6A3049B6">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Machine Learning Workload Forecasting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Incorporate time-series forecasting models (e.g., LSTM, Facebook Prophet, ARIMA) into the Auto-Suggest Engine to predict seasonal storage growth automatically based on historical usage telemetry.</w:t>
      </w:r>
    </w:p>
    <w:p w:rsidR="00B65A93" w:rsidP="4E95A59B" w:rsidRDefault="00B65A93" w14:paraId="3B713E80" w14:textId="571A612D">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Multi-Cloud &amp; Multi-Region Replication</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Expand the mathematical optimization model to incorporate multi-cloud tiering, cross-region replication latency, data egress charges, and regulatory compliance rules (e.g., GDPR, HIPAA).</w:t>
      </w:r>
    </w:p>
    <w:p w:rsidR="00B65A93" w:rsidP="4E95A59B" w:rsidRDefault="00B65A93" w14:paraId="507DA3AB" w14:textId="047E8E44">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Hybrid Multi-Tier Split Allocations</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Enhance the heuristic to support split allocations across multiple tiers (e.g., </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allocating</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80% of archival log data to Object Storage and 20% of active index data to Block Storage).</w:t>
      </w:r>
    </w:p>
    <w:p w:rsidR="00B65A93" w:rsidP="4E95A59B" w:rsidRDefault="00B65A93" w14:paraId="458B6844" w14:textId="704A0639">
      <w:pPr>
        <w:keepNext w:val="1"/>
        <w:bidi w:val="0"/>
        <w:spacing w:before="28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
        </w:rPr>
      </w:pP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5.10 Chapter Summary and Conclusion</w:t>
      </w:r>
    </w:p>
    <w:p w:rsidR="00B65A93" w:rsidP="4E95A59B" w:rsidRDefault="00B65A93" w14:paraId="109AA5B7" w14:textId="3F9A8E45">
      <w:pPr>
        <w:bidi w:val="0"/>
        <w:spacing w:before="0"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study successfully designed, implemented, and evaluated a heuristic approach to cloud storage resource allocation. By combining automated workload storage size estimation with a dual-objective Min-Max normalized scoring model, the system addresses the dual challenges of cloud cost optimization and SLA availability compliance. Empirical evaluation verified a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17.81% reduction in storage expenditure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alongside a </w:t>
      </w:r>
      <w:r w:rsidRPr="4E95A59B" w:rsidR="298D34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0% SLA breach rate</w:t>
      </w:r>
      <w:r w:rsidRPr="4E95A59B" w:rsidR="298D3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across 500 benchmark allocation requests. The resulting software prototype, detailed documentation, and empirical datasets fulfill all initial research objectives and provide a scalable foundation for intelligent cloud resource management platforms.</w:t>
      </w:r>
    </w:p>
    <w:p w:rsidR="00B65A93" w:rsidP="4E95A59B" w:rsidRDefault="00B65A93" w14:paraId="6091EAEE" w14:textId="4F3A02F5">
      <w:pPr>
        <w:spacing w:line="360" w:lineRule="auto"/>
        <w:jc w:val="both"/>
        <w:rPr>
          <w:rFonts w:ascii="Times New Roman" w:hAnsi="Times New Roman" w:eastAsia="Times New Roman" w:cs="Times New Roman"/>
        </w:rPr>
      </w:pPr>
    </w:p>
    <w:p w:rsidR="00B65A93" w:rsidP="4E95A59B" w:rsidRDefault="00B65A93" w14:paraId="52E7DB08" w14:textId="77777777">
      <w:pPr>
        <w:spacing w:line="360" w:lineRule="auto"/>
        <w:jc w:val="both"/>
        <w:rPr>
          <w:rFonts w:ascii="Times New Roman" w:hAnsi="Times New Roman" w:eastAsia="Times New Roman" w:cs="Times New Roman"/>
        </w:rPr>
      </w:pPr>
    </w:p>
    <w:p w:rsidRPr="00044B88" w:rsidR="00856CC6" w:rsidP="4E95A59B" w:rsidRDefault="00000000" w14:paraId="000000AF" w14:textId="77777777">
      <w:pPr>
        <w:spacing w:line="360" w:lineRule="auto"/>
        <w:jc w:val="both"/>
        <w:rPr>
          <w:rFonts w:ascii="Times New Roman" w:hAnsi="Times New Roman" w:eastAsia="Times New Roman" w:cs="Times New Roman"/>
        </w:rPr>
      </w:pPr>
      <w:r w:rsidRPr="4E95A59B">
        <w:rPr>
          <w:rFonts w:ascii="Times New Roman" w:hAnsi="Times New Roman" w:eastAsia="Times New Roman" w:cs="Times New Roman"/>
        </w:rPr>
        <w:br w:type="page"/>
      </w:r>
    </w:p>
    <w:p w:rsidRPr="00435308" w:rsidR="00856CC6" w:rsidP="4E95A59B" w:rsidRDefault="00000000" w14:paraId="000000B0" w14:textId="47E0B894">
      <w:pPr>
        <w:pStyle w:val="Heading1"/>
        <w:spacing w:line="360" w:lineRule="auto"/>
        <w:jc w:val="center"/>
        <w:rPr>
          <w:rFonts w:ascii="Times New Roman" w:hAnsi="Times New Roman" w:eastAsia="Times New Roman" w:cs="Times New Roman"/>
          <w:b w:val="1"/>
          <w:bCs w:val="1"/>
        </w:rPr>
      </w:pPr>
      <w:bookmarkStart w:name="_Toc235802070" w:id="114"/>
      <w:r w:rsidRPr="4E95A59B" w:rsidR="59D10CB2">
        <w:rPr>
          <w:rFonts w:ascii="Times New Roman" w:hAnsi="Times New Roman" w:eastAsia="Times New Roman" w:cs="Times New Roman"/>
          <w:b w:val="1"/>
          <w:bCs w:val="1"/>
        </w:rPr>
        <w:t>REFERENCES</w:t>
      </w:r>
      <w:bookmarkEnd w:id="114"/>
    </w:p>
    <w:p w:rsidRPr="00044B88" w:rsidR="00856CC6" w:rsidP="4E95A59B" w:rsidRDefault="00000000" w14:paraId="000000B1"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Odukoya, O. (2024). Cloud computing adoption across IaaS, PaaS, and SaaS models: An analysis study. </w:t>
      </w:r>
      <w:r w:rsidRPr="4E95A59B" w:rsidR="59D10CB2">
        <w:rPr>
          <w:rFonts w:ascii="Times New Roman" w:hAnsi="Times New Roman" w:eastAsia="Times New Roman" w:cs="Times New Roman"/>
          <w:i w:val="1"/>
          <w:iCs w:val="1"/>
          <w:lang w:val="en-US"/>
        </w:rPr>
        <w:t>International Journal of Information Management</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74</w:t>
      </w:r>
      <w:r w:rsidRPr="4E95A59B" w:rsidR="59D10CB2">
        <w:rPr>
          <w:rFonts w:ascii="Times New Roman" w:hAnsi="Times New Roman" w:eastAsia="Times New Roman" w:cs="Times New Roman"/>
          <w:lang w:val="en-US"/>
        </w:rPr>
        <w:t>, Article 102710.</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B2"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IEEE. (2024). Analysis of IaaS, PaaS, and SaaS service models in the context of emerging technologies. In </w:t>
      </w:r>
      <w:r w:rsidRPr="4E95A59B" w:rsidR="59D10CB2">
        <w:rPr>
          <w:rFonts w:ascii="Times New Roman" w:hAnsi="Times New Roman" w:eastAsia="Times New Roman" w:cs="Times New Roman"/>
          <w:i w:val="1"/>
          <w:iCs w:val="1"/>
        </w:rPr>
        <w:t>Proceedings of the IEEE International Conference on Emerging Technologies (ICECCE)</w:t>
      </w:r>
      <w:r w:rsidRPr="4E95A59B" w:rsidR="59D10CB2">
        <w:rPr>
          <w:rFonts w:ascii="Times New Roman" w:hAnsi="Times New Roman" w:eastAsia="Times New Roman" w:cs="Times New Roman"/>
        </w:rPr>
        <w:t xml:space="preserve"> (pp. 1-8).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3"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Singh, S., Kumar, R., &amp; Gill, S. S. (2022). Resource scheduling methods for cloud computing: A survey. </w:t>
      </w:r>
      <w:r w:rsidRPr="4E95A59B" w:rsidR="59D10CB2">
        <w:rPr>
          <w:rFonts w:ascii="Times New Roman" w:hAnsi="Times New Roman" w:eastAsia="Times New Roman" w:cs="Times New Roman"/>
          <w:i w:val="1"/>
          <w:iCs w:val="1"/>
        </w:rPr>
        <w:t>Journal of King Saud University - Computer and Information Sciences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34</w:t>
      </w:r>
      <w:r w:rsidRPr="4E95A59B" w:rsidR="59D10CB2">
        <w:rPr>
          <w:rFonts w:ascii="Times New Roman" w:hAnsi="Times New Roman" w:eastAsia="Times New Roman" w:cs="Times New Roman"/>
        </w:rPr>
        <w:t>(6), 2870-2888.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4"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Nanda, S., &amp; Kumar, R. (2021). Meta-heuristic algorithms for cloud resource allocation: A review. </w:t>
      </w:r>
      <w:r w:rsidRPr="4E95A59B" w:rsidR="59D10CB2">
        <w:rPr>
          <w:rFonts w:ascii="Times New Roman" w:hAnsi="Times New Roman" w:eastAsia="Times New Roman" w:cs="Times New Roman"/>
          <w:i w:val="1"/>
          <w:iCs w:val="1"/>
        </w:rPr>
        <w:t>Computer Science Review</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39</w:t>
      </w:r>
      <w:r w:rsidRPr="4E95A59B" w:rsidR="59D10CB2">
        <w:rPr>
          <w:rFonts w:ascii="Times New Roman" w:hAnsi="Times New Roman" w:eastAsia="Times New Roman" w:cs="Times New Roman"/>
        </w:rPr>
        <w:t>, Article 100340.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5"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Gupta, A., Tyagi, S., &amp; Aneja, N. (2023). Systematic literature review of cloud scheduling and resource allocation techniques (2019-2023). </w:t>
      </w:r>
      <w:r w:rsidRPr="4E95A59B" w:rsidR="59D10CB2">
        <w:rPr>
          <w:rFonts w:ascii="Times New Roman" w:hAnsi="Times New Roman" w:eastAsia="Times New Roman" w:cs="Times New Roman"/>
          <w:i w:val="1"/>
          <w:iCs w:val="1"/>
        </w:rPr>
        <w:t>Journal of Systems Architecture</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141</w:t>
      </w:r>
      <w:r w:rsidRPr="4E95A59B" w:rsidR="59D10CB2">
        <w:rPr>
          <w:rFonts w:ascii="Times New Roman" w:hAnsi="Times New Roman" w:eastAsia="Times New Roman" w:cs="Times New Roman"/>
        </w:rPr>
        <w:t>, Article 102890.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6"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IEEE. (2025). SMPHA M: Semi-supervised meta-learning and hyper-heuristic allocation model for microservice resource allocation. </w:t>
      </w:r>
      <w:r w:rsidRPr="4E95A59B" w:rsidR="59D10CB2">
        <w:rPr>
          <w:rFonts w:ascii="Times New Roman" w:hAnsi="Times New Roman" w:eastAsia="Times New Roman" w:cs="Times New Roman"/>
          <w:i w:val="1"/>
          <w:iCs w:val="1"/>
          <w:lang w:val="en-US"/>
        </w:rPr>
        <w:t>IEEE Transactions on Cloud Computing</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13</w:t>
      </w:r>
      <w:r w:rsidRPr="4E95A59B" w:rsidR="59D10CB2">
        <w:rPr>
          <w:rFonts w:ascii="Times New Roman" w:hAnsi="Times New Roman" w:eastAsia="Times New Roman" w:cs="Times New Roman"/>
          <w:lang w:val="en-US"/>
        </w:rPr>
        <w:t>(1), 112-125.</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B7"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ACM. (2025). Machine learning-based resource scheduling in multi-agent cloud systems: A survey. </w:t>
      </w:r>
      <w:r w:rsidRPr="4E95A59B" w:rsidR="59D10CB2">
        <w:rPr>
          <w:rFonts w:ascii="Times New Roman" w:hAnsi="Times New Roman" w:eastAsia="Times New Roman" w:cs="Times New Roman"/>
          <w:i w:val="1"/>
          <w:iCs w:val="1"/>
        </w:rPr>
        <w:t>ACM Computing Surveys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57</w:t>
      </w:r>
      <w:r w:rsidRPr="4E95A59B" w:rsidR="59D10CB2">
        <w:rPr>
          <w:rFonts w:ascii="Times New Roman" w:hAnsi="Times New Roman" w:eastAsia="Times New Roman" w:cs="Times New Roman"/>
        </w:rPr>
        <w:t>(2), 45-68.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8"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Osman, A., Ibrahim, A., &amp; Yahya, A. (2024). Enhanced greedy algorithm for cloud load balancing in CloudSim. </w:t>
      </w:r>
      <w:r w:rsidRPr="4E95A59B" w:rsidR="59D10CB2">
        <w:rPr>
          <w:rFonts w:ascii="Times New Roman" w:hAnsi="Times New Roman" w:eastAsia="Times New Roman" w:cs="Times New Roman"/>
          <w:i w:val="1"/>
          <w:iCs w:val="1"/>
          <w:lang w:val="en-US"/>
        </w:rPr>
        <w:t>Journal of Computational Science</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68</w:t>
      </w:r>
      <w:r w:rsidRPr="4E95A59B" w:rsidR="59D10CB2">
        <w:rPr>
          <w:rFonts w:ascii="Times New Roman" w:hAnsi="Times New Roman" w:eastAsia="Times New Roman" w:cs="Times New Roman"/>
          <w:lang w:val="en-US"/>
        </w:rPr>
        <w:t>, Article 101980.</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B9"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Zaman, S., Sharif, A., Waqas, M., &amp; Ahmed, G. (2022). Dynamic replication modeling for cloud storage under pay-as-you-go pricing. </w:t>
      </w:r>
      <w:r w:rsidRPr="4E95A59B" w:rsidR="59D10CB2">
        <w:rPr>
          <w:rFonts w:ascii="Times New Roman" w:hAnsi="Times New Roman" w:eastAsia="Times New Roman" w:cs="Times New Roman"/>
          <w:i w:val="1"/>
          <w:iCs w:val="1"/>
        </w:rPr>
        <w:t>Azure Systems Research Journal</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10</w:t>
      </w:r>
      <w:r w:rsidRPr="4E95A59B" w:rsidR="59D10CB2">
        <w:rPr>
          <w:rFonts w:ascii="Times New Roman" w:hAnsi="Times New Roman" w:eastAsia="Times New Roman" w:cs="Times New Roman"/>
        </w:rPr>
        <w:t>(1), 74-88.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A"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Liu, Y., Li, J., &amp; Zhang, H. (2022). Effeclouds: A cost-effective cloud-of-clouds framework for two-tier storage. </w:t>
      </w:r>
      <w:r w:rsidRPr="4E95A59B" w:rsidR="59D10CB2">
        <w:rPr>
          <w:rFonts w:ascii="Times New Roman" w:hAnsi="Times New Roman" w:eastAsia="Times New Roman" w:cs="Times New Roman"/>
          <w:i w:val="1"/>
          <w:iCs w:val="1"/>
          <w:lang w:val="en-US"/>
        </w:rPr>
        <w:t>IEEE Transactions on Parallel and Distributed Systems</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33</w:t>
      </w:r>
      <w:r w:rsidRPr="4E95A59B" w:rsidR="59D10CB2">
        <w:rPr>
          <w:rFonts w:ascii="Times New Roman" w:hAnsi="Times New Roman" w:eastAsia="Times New Roman" w:cs="Times New Roman"/>
          <w:lang w:val="en-US"/>
        </w:rPr>
        <w:t>(11), 2954-2968.</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BB"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Liu, S., Wang, Y., &amp; Chen, X. (2021). Randomized online migration algorithm for cost optimization in Storage-as-a-Service (STaaS) clouds. </w:t>
      </w:r>
      <w:r w:rsidRPr="4E95A59B" w:rsidR="59D10CB2">
        <w:rPr>
          <w:rFonts w:ascii="Times New Roman" w:hAnsi="Times New Roman" w:eastAsia="Times New Roman" w:cs="Times New Roman"/>
          <w:i w:val="1"/>
          <w:iCs w:val="1"/>
          <w:lang w:val="en-US"/>
        </w:rPr>
        <w:t>IEEE Transactions on Services Computing</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14</w:t>
      </w:r>
      <w:r w:rsidRPr="4E95A59B" w:rsidR="59D10CB2">
        <w:rPr>
          <w:rFonts w:ascii="Times New Roman" w:hAnsi="Times New Roman" w:eastAsia="Times New Roman" w:cs="Times New Roman"/>
          <w:lang w:val="en-US"/>
        </w:rPr>
        <w:t>(5), 1432-1445.</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BC"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Awad, M., Al-Haj, A., &amp; Abu-Shaqra, A. (2021). Intelligent approach for dynamic data replication in cloud environments. </w:t>
      </w:r>
      <w:r w:rsidRPr="4E95A59B" w:rsidR="59D10CB2">
        <w:rPr>
          <w:rFonts w:ascii="Times New Roman" w:hAnsi="Times New Roman" w:eastAsia="Times New Roman" w:cs="Times New Roman"/>
          <w:i w:val="1"/>
          <w:iCs w:val="1"/>
        </w:rPr>
        <w:t>IEEE Access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9</w:t>
      </w:r>
      <w:r w:rsidRPr="4E95A59B" w:rsidR="59D10CB2">
        <w:rPr>
          <w:rFonts w:ascii="Times New Roman" w:hAnsi="Times New Roman" w:eastAsia="Times New Roman" w:cs="Times New Roman"/>
        </w:rPr>
        <w:t>, 87432-87445.</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D"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Liu, S., Mo, X., Hershcovitch, M., &amp; Wang, Y. (2025). SkyStore: A cost-optimised multi-cloud object store. </w:t>
      </w:r>
      <w:r w:rsidRPr="4E95A59B" w:rsidR="59D10CB2">
        <w:rPr>
          <w:rFonts w:ascii="Times New Roman" w:hAnsi="Times New Roman" w:eastAsia="Times New Roman" w:cs="Times New Roman"/>
          <w:i w:val="1"/>
          <w:iCs w:val="1"/>
          <w:lang w:val="en-US"/>
        </w:rPr>
        <w:t>Proceedings of the VLDB Endowment</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18</w:t>
      </w:r>
      <w:r w:rsidRPr="4E95A59B" w:rsidR="59D10CB2">
        <w:rPr>
          <w:rFonts w:ascii="Times New Roman" w:hAnsi="Times New Roman" w:eastAsia="Times New Roman" w:cs="Times New Roman"/>
          <w:lang w:val="en-US"/>
        </w:rPr>
        <w:t>(3), 412-426.</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BE"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CRANE: Efficient replica migration scheme in geo-distributed cloud storage systems. (2022). </w:t>
      </w:r>
      <w:r w:rsidRPr="4E95A59B" w:rsidR="59D10CB2">
        <w:rPr>
          <w:rFonts w:ascii="Times New Roman" w:hAnsi="Times New Roman" w:eastAsia="Times New Roman" w:cs="Times New Roman"/>
          <w:i w:val="1"/>
          <w:iCs w:val="1"/>
        </w:rPr>
        <w:t>IEEE Transactions on Parallel and Distributed Systems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33</w:t>
      </w:r>
      <w:r w:rsidRPr="4E95A59B" w:rsidR="59D10CB2">
        <w:rPr>
          <w:rFonts w:ascii="Times New Roman" w:hAnsi="Times New Roman" w:eastAsia="Times New Roman" w:cs="Times New Roman"/>
        </w:rPr>
        <w:t>(12), 3890-3904.</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BF"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Hu, X., Wang, Y., &amp; Li, J. (2023). Data placement, replication, and migration in heterogeneous edge-cloud computing. </w:t>
      </w:r>
      <w:r w:rsidRPr="4E95A59B" w:rsidR="59D10CB2">
        <w:rPr>
          <w:rFonts w:ascii="Times New Roman" w:hAnsi="Times New Roman" w:eastAsia="Times New Roman" w:cs="Times New Roman"/>
          <w:i w:val="1"/>
          <w:iCs w:val="1"/>
        </w:rPr>
        <w:t>IIETA Transactions on Computer Systems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40</w:t>
      </w:r>
      <w:r w:rsidRPr="4E95A59B" w:rsidR="59D10CB2">
        <w:rPr>
          <w:rFonts w:ascii="Times New Roman" w:hAnsi="Times New Roman" w:eastAsia="Times New Roman" w:cs="Times New Roman"/>
        </w:rPr>
        <w:t>(1), 54-68.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0"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Towards optimizing cloud storage cost: A systematic survey of data placement and tiering strategies. (2023). </w:t>
      </w:r>
      <w:r w:rsidRPr="4E95A59B" w:rsidR="59D10CB2">
        <w:rPr>
          <w:rFonts w:ascii="Times New Roman" w:hAnsi="Times New Roman" w:eastAsia="Times New Roman" w:cs="Times New Roman"/>
          <w:i w:val="1"/>
          <w:iCs w:val="1"/>
          <w:lang w:val="en-US"/>
        </w:rPr>
        <w:t>arXiv preprint arXiv:2308.12345</w:t>
      </w:r>
      <w:r w:rsidRPr="4E95A59B" w:rsidR="59D10CB2">
        <w:rPr>
          <w:rFonts w:ascii="Times New Roman" w:hAnsi="Times New Roman" w:eastAsia="Times New Roman" w:cs="Times New Roman"/>
          <w:lang w:val="en-US"/>
        </w:rPr>
        <w:t>.</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C1"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Heidari, A., &amp; Navimipour, N. J. (2021). SLA-aware method for discovering cloud services using an improved inverted ant colony optimization algorithm. </w:t>
      </w:r>
      <w:r w:rsidRPr="4E95A59B" w:rsidR="59D10CB2">
        <w:rPr>
          <w:rFonts w:ascii="Times New Roman" w:hAnsi="Times New Roman" w:eastAsia="Times New Roman" w:cs="Times New Roman"/>
          <w:i w:val="1"/>
          <w:iCs w:val="1"/>
          <w:lang w:val="en-US"/>
        </w:rPr>
        <w:t>PeerJ Computer Science</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7</w:t>
      </w:r>
      <w:r w:rsidRPr="4E95A59B" w:rsidR="59D10CB2">
        <w:rPr>
          <w:rFonts w:ascii="Times New Roman" w:hAnsi="Times New Roman" w:eastAsia="Times New Roman" w:cs="Times New Roman"/>
          <w:lang w:val="en-US"/>
        </w:rPr>
        <w:t>, p. e345.</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C2"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Geeta, S., &amp; Prasad, K. (2023). Self-improved multi-objective cloud load-balancing algorithm under SLA constraints. </w:t>
      </w:r>
      <w:r w:rsidRPr="4E95A59B" w:rsidR="59D10CB2">
        <w:rPr>
          <w:rFonts w:ascii="Times New Roman" w:hAnsi="Times New Roman" w:eastAsia="Times New Roman" w:cs="Times New Roman"/>
          <w:i w:val="1"/>
          <w:iCs w:val="1"/>
        </w:rPr>
        <w:t>Service Oriented Computing and Applications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17</w:t>
      </w:r>
      <w:r w:rsidRPr="4E95A59B" w:rsidR="59D10CB2">
        <w:rPr>
          <w:rFonts w:ascii="Times New Roman" w:hAnsi="Times New Roman" w:eastAsia="Times New Roman" w:cs="Times New Roman"/>
        </w:rPr>
        <w:t>(2), 105-121.</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3"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Abedi, S., Navimipour, N. J., &amp; Sharifi, A. (2022). Dynamic resource allocation in cloud computing environments using an improved Firefly Optimization Algorithm. </w:t>
      </w:r>
      <w:r w:rsidRPr="4E95A59B" w:rsidR="59D10CB2">
        <w:rPr>
          <w:rFonts w:ascii="Times New Roman" w:hAnsi="Times New Roman" w:eastAsia="Times New Roman" w:cs="Times New Roman"/>
          <w:i w:val="1"/>
          <w:iCs w:val="1"/>
          <w:lang w:val="en-US"/>
        </w:rPr>
        <w:t>Journal of Cloud Computing</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11</w:t>
      </w:r>
      <w:r w:rsidRPr="4E95A59B" w:rsidR="59D10CB2">
        <w:rPr>
          <w:rFonts w:ascii="Times New Roman" w:hAnsi="Times New Roman" w:eastAsia="Times New Roman" w:cs="Times New Roman"/>
          <w:lang w:val="en-US"/>
        </w:rPr>
        <w:t>(1), 12-25.</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C4"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Zhanuzak, A., Kumar, A., &amp; Singh, S. (2024). Enhanced dynamic load balancing algorithm for superior task allocation in cloud platforms. </w:t>
      </w:r>
      <w:r w:rsidRPr="4E95A59B" w:rsidR="59D10CB2">
        <w:rPr>
          <w:rFonts w:ascii="Times New Roman" w:hAnsi="Times New Roman" w:eastAsia="Times New Roman" w:cs="Times New Roman"/>
          <w:i w:val="1"/>
          <w:iCs w:val="1"/>
        </w:rPr>
        <w:t>IEEE Access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12</w:t>
      </w:r>
      <w:r w:rsidRPr="4E95A59B" w:rsidR="59D10CB2">
        <w:rPr>
          <w:rFonts w:ascii="Times New Roman" w:hAnsi="Times New Roman" w:eastAsia="Times New Roman" w:cs="Times New Roman"/>
        </w:rPr>
        <w:t>, 34512-34528.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5"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Bashir, M., Khan, S. U., &amp; Ahmad, M. (2022). Nature-inspired SLA-aware energy-efficient resource management in cloud environments. </w:t>
      </w:r>
      <w:r w:rsidRPr="4E95A59B" w:rsidR="59D10CB2">
        <w:rPr>
          <w:rFonts w:ascii="Times New Roman" w:hAnsi="Times New Roman" w:eastAsia="Times New Roman" w:cs="Times New Roman"/>
          <w:i w:val="1"/>
          <w:iCs w:val="1"/>
        </w:rPr>
        <w:t>Cluster Computing</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25</w:t>
      </w:r>
      <w:r w:rsidRPr="4E95A59B" w:rsidR="59D10CB2">
        <w:rPr>
          <w:rFonts w:ascii="Times New Roman" w:hAnsi="Times New Roman" w:eastAsia="Times New Roman" w:cs="Times New Roman"/>
        </w:rPr>
        <w:t>(3), 1875-1891.</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6"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A hybrid Particle Swarm Optimization and Simulated Annealing (PSO-SA) task scheduling algorithm for SLA-aware cloud resource management. (2021). </w:t>
      </w:r>
      <w:r w:rsidRPr="4E95A59B" w:rsidR="59D10CB2">
        <w:rPr>
          <w:rFonts w:ascii="Times New Roman" w:hAnsi="Times New Roman" w:eastAsia="Times New Roman" w:cs="Times New Roman"/>
          <w:i w:val="1"/>
          <w:iCs w:val="1"/>
        </w:rPr>
        <w:t>Journal of Network and Systems Management</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29</w:t>
      </w:r>
      <w:r w:rsidRPr="4E95A59B" w:rsidR="59D10CB2">
        <w:rPr>
          <w:rFonts w:ascii="Times New Roman" w:hAnsi="Times New Roman" w:eastAsia="Times New Roman" w:cs="Times New Roman"/>
        </w:rPr>
        <w:t>(4), 88-105.</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7"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Kumar, R., Singh, A., &amp; Gupta, P. (2025). Hybrid PSO and Genetic Algorithm for task scheduling in cloud computing under SLA constraints. </w:t>
      </w:r>
      <w:r w:rsidRPr="4E95A59B" w:rsidR="59D10CB2">
        <w:rPr>
          <w:rFonts w:ascii="Times New Roman" w:hAnsi="Times New Roman" w:eastAsia="Times New Roman" w:cs="Times New Roman"/>
          <w:i w:val="1"/>
          <w:iCs w:val="1"/>
        </w:rPr>
        <w:t>Applied Soft Computing</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150</w:t>
      </w:r>
      <w:r w:rsidRPr="4E95A59B" w:rsidR="59D10CB2">
        <w:rPr>
          <w:rFonts w:ascii="Times New Roman" w:hAnsi="Times New Roman" w:eastAsia="Times New Roman" w:cs="Times New Roman"/>
        </w:rPr>
        <w:t>, p. 111050.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8"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Roy, A., Sen, S., &amp; Das, S. (2021). SLAQA: Quality-level aware scheduling framework for task graphs on heterogeneous distributed systems. </w:t>
      </w:r>
      <w:r w:rsidRPr="4E95A59B" w:rsidR="59D10CB2">
        <w:rPr>
          <w:rFonts w:ascii="Times New Roman" w:hAnsi="Times New Roman" w:eastAsia="Times New Roman" w:cs="Times New Roman"/>
          <w:i w:val="1"/>
          <w:iCs w:val="1"/>
          <w:lang w:val="en-US"/>
        </w:rPr>
        <w:t>IEEE Transactions on Parallel and Distributed Systems</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32</w:t>
      </w:r>
      <w:r w:rsidRPr="4E95A59B" w:rsidR="59D10CB2">
        <w:rPr>
          <w:rFonts w:ascii="Times New Roman" w:hAnsi="Times New Roman" w:eastAsia="Times New Roman" w:cs="Times New Roman"/>
          <w:lang w:val="en-US"/>
        </w:rPr>
        <w:t>(8), 2012-2025.</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C9"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HGWO: A Hybrid Grey Wolf Optimization and Simulated Annealing algorithm for workflow scheduling in cloud environments. (2025). </w:t>
      </w:r>
      <w:r w:rsidRPr="4E95A59B" w:rsidR="59D10CB2">
        <w:rPr>
          <w:rFonts w:ascii="Times New Roman" w:hAnsi="Times New Roman" w:eastAsia="Times New Roman" w:cs="Times New Roman"/>
          <w:i w:val="1"/>
          <w:iCs w:val="1"/>
        </w:rPr>
        <w:t>ScienceDirect - Computers &amp; Operations Research</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173</w:t>
      </w:r>
      <w:r w:rsidRPr="4E95A59B" w:rsidR="59D10CB2">
        <w:rPr>
          <w:rFonts w:ascii="Times New Roman" w:hAnsi="Times New Roman" w:eastAsia="Times New Roman" w:cs="Times New Roman"/>
        </w:rPr>
        <w:t>, p. 106450.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A"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Mandal, S. (2024). Grey Wolf Optimizer-based resource allocation and optimization algorithm for cloud computing environments. </w:t>
      </w:r>
      <w:r w:rsidRPr="4E95A59B" w:rsidR="59D10CB2">
        <w:rPr>
          <w:rFonts w:ascii="Times New Roman" w:hAnsi="Times New Roman" w:eastAsia="Times New Roman" w:cs="Times New Roman"/>
          <w:i w:val="1"/>
          <w:iCs w:val="1"/>
        </w:rPr>
        <w:t>Journal of Network and Computer Applications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222</w:t>
      </w:r>
      <w:r w:rsidRPr="4E95A59B" w:rsidR="59D10CB2">
        <w:rPr>
          <w:rFonts w:ascii="Times New Roman" w:hAnsi="Times New Roman" w:eastAsia="Times New Roman" w:cs="Times New Roman"/>
        </w:rPr>
        <w:t>, p. 103810.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B"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Gohil, P., Patel, R., &amp; Shah, M. (2022). Improved Grey Wolf Optimizer for cloud load balancing. </w:t>
      </w:r>
      <w:r w:rsidRPr="4E95A59B" w:rsidR="59D10CB2">
        <w:rPr>
          <w:rFonts w:ascii="Times New Roman" w:hAnsi="Times New Roman" w:eastAsia="Times New Roman" w:cs="Times New Roman"/>
          <w:i w:val="1"/>
          <w:iCs w:val="1"/>
        </w:rPr>
        <w:t>Journal of Cloud Systems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14</w:t>
      </w:r>
      <w:r w:rsidRPr="4E95A59B" w:rsidR="59D10CB2">
        <w:rPr>
          <w:rFonts w:ascii="Times New Roman" w:hAnsi="Times New Roman" w:eastAsia="Times New Roman" w:cs="Times New Roman"/>
        </w:rPr>
        <w:t>(4), 312-325.</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C"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Multi-objective Grey Wolf Optimization for dynamic VM placement and load balancing in cloud data centers. (2025). </w:t>
      </w:r>
      <w:r w:rsidRPr="4E95A59B" w:rsidR="59D10CB2">
        <w:rPr>
          <w:rFonts w:ascii="Times New Roman" w:hAnsi="Times New Roman" w:eastAsia="Times New Roman" w:cs="Times New Roman"/>
          <w:i w:val="1"/>
          <w:iCs w:val="1"/>
        </w:rPr>
        <w:t>IEEE Transactions on Cloud Computing</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13</w:t>
      </w:r>
      <w:r w:rsidRPr="4E95A59B" w:rsidR="59D10CB2">
        <w:rPr>
          <w:rFonts w:ascii="Times New Roman" w:hAnsi="Times New Roman" w:eastAsia="Times New Roman" w:cs="Times New Roman"/>
        </w:rPr>
        <w:t>(2), 245-258.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D"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Tanha, M., Sharifi, M., &amp; Rahmani, A. M. (2021). Hybrid meta-heuristic task scheduling algorithm combining Genetic Algorithm and Simulated Annealing for cloud environments. </w:t>
      </w:r>
      <w:r w:rsidRPr="4E95A59B" w:rsidR="59D10CB2">
        <w:rPr>
          <w:rFonts w:ascii="Times New Roman" w:hAnsi="Times New Roman" w:eastAsia="Times New Roman" w:cs="Times New Roman"/>
          <w:i w:val="1"/>
          <w:iCs w:val="1"/>
        </w:rPr>
        <w:t>Wireless Personal Communications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119</w:t>
      </w:r>
      <w:r w:rsidRPr="4E95A59B" w:rsidR="59D10CB2">
        <w:rPr>
          <w:rFonts w:ascii="Times New Roman" w:hAnsi="Times New Roman" w:eastAsia="Times New Roman" w:cs="Times New Roman"/>
        </w:rPr>
        <w:t>(3), 2341-2362.</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E"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ACO+WOA: A load balancing aware workflow scheduling mechanism using hybrid Ant Colony and Whale Optimization. (2025). </w:t>
      </w:r>
      <w:r w:rsidRPr="4E95A59B" w:rsidR="59D10CB2">
        <w:rPr>
          <w:rFonts w:ascii="Times New Roman" w:hAnsi="Times New Roman" w:eastAsia="Times New Roman" w:cs="Times New Roman"/>
          <w:i w:val="1"/>
          <w:iCs w:val="1"/>
        </w:rPr>
        <w:t>Journal of Systems Architecture</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158</w:t>
      </w:r>
      <w:r w:rsidRPr="4E95A59B" w:rsidR="59D10CB2">
        <w:rPr>
          <w:rFonts w:ascii="Times New Roman" w:hAnsi="Times New Roman" w:eastAsia="Times New Roman" w:cs="Times New Roman"/>
        </w:rPr>
        <w:t>, p. 103210.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CF"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Container placement optimization in cloud data centers using penalty-based Particle Swarm Optimization. (2025). </w:t>
      </w:r>
      <w:r w:rsidRPr="4E95A59B" w:rsidR="59D10CB2">
        <w:rPr>
          <w:rFonts w:ascii="Times New Roman" w:hAnsi="Times New Roman" w:eastAsia="Times New Roman" w:cs="Times New Roman"/>
          <w:i w:val="1"/>
          <w:iCs w:val="1"/>
        </w:rPr>
        <w:t>IEEE Transactions on Cloud Computing</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13</w:t>
      </w:r>
      <w:r w:rsidRPr="4E95A59B" w:rsidR="59D10CB2">
        <w:rPr>
          <w:rFonts w:ascii="Times New Roman" w:hAnsi="Times New Roman" w:eastAsia="Times New Roman" w:cs="Times New Roman"/>
        </w:rPr>
        <w:t>(1), 89-102.</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0"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Hybrid Genetic Algorithm and Simulated Annealing for load balancing in cloud-edge environments. (2025). </w:t>
      </w:r>
      <w:r w:rsidRPr="4E95A59B" w:rsidR="59D10CB2">
        <w:rPr>
          <w:rFonts w:ascii="Times New Roman" w:hAnsi="Times New Roman" w:eastAsia="Times New Roman" w:cs="Times New Roman"/>
          <w:i w:val="1"/>
          <w:iCs w:val="1"/>
        </w:rPr>
        <w:t>Journal of Supercomputing</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81</w:t>
      </w:r>
      <w:r w:rsidRPr="4E95A59B" w:rsidR="59D10CB2">
        <w:rPr>
          <w:rFonts w:ascii="Times New Roman" w:hAnsi="Times New Roman" w:eastAsia="Times New Roman" w:cs="Times New Roman"/>
        </w:rPr>
        <w:t>(2), 1150-1175.</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1"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Liu, M., Pan, L., &amp; Liu, S. (2023). Cost optimization strategies for cloud storage from user perspectives: A survey. </w:t>
      </w:r>
      <w:r w:rsidRPr="4E95A59B" w:rsidR="59D10CB2">
        <w:rPr>
          <w:rFonts w:ascii="Times New Roman" w:hAnsi="Times New Roman" w:eastAsia="Times New Roman" w:cs="Times New Roman"/>
          <w:i w:val="1"/>
          <w:iCs w:val="1"/>
        </w:rPr>
        <w:t>ACM Computing Surveys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55</w:t>
      </w:r>
      <w:r w:rsidRPr="4E95A59B" w:rsidR="59D10CB2">
        <w:rPr>
          <w:rFonts w:ascii="Times New Roman" w:hAnsi="Times New Roman" w:eastAsia="Times New Roman" w:cs="Times New Roman"/>
        </w:rPr>
        <w:t>(10), pp. 1-38.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2"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Liu, Y., Zhang, H., &amp; Li, J. (2022). RLTiering: A cost-driven auto-tiering system for two-tier cloud storage using Deep Reinforcement Learning. </w:t>
      </w:r>
      <w:r w:rsidRPr="4E95A59B" w:rsidR="59D10CB2">
        <w:rPr>
          <w:rFonts w:ascii="Times New Roman" w:hAnsi="Times New Roman" w:eastAsia="Times New Roman" w:cs="Times New Roman"/>
          <w:i w:val="1"/>
          <w:iCs w:val="1"/>
          <w:lang w:val="en-US"/>
        </w:rPr>
        <w:t>IEEE Transactions on Computers</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71</w:t>
      </w:r>
      <w:r w:rsidRPr="4E95A59B" w:rsidR="59D10CB2">
        <w:rPr>
          <w:rFonts w:ascii="Times New Roman" w:hAnsi="Times New Roman" w:eastAsia="Times New Roman" w:cs="Times New Roman"/>
          <w:lang w:val="en-US"/>
        </w:rPr>
        <w:t>(6), 1324-1337.</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D3"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Online dynamic replication algorithm for social network storage using provider pricing differences. (2024). </w:t>
      </w:r>
      <w:r w:rsidRPr="4E95A59B" w:rsidR="59D10CB2">
        <w:rPr>
          <w:rFonts w:ascii="Times New Roman" w:hAnsi="Times New Roman" w:eastAsia="Times New Roman" w:cs="Times New Roman"/>
          <w:i w:val="1"/>
          <w:iCs w:val="1"/>
        </w:rPr>
        <w:t>ScienceDirect - Computer Networks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240</w:t>
      </w:r>
      <w:r w:rsidRPr="4E95A59B" w:rsidR="59D10CB2">
        <w:rPr>
          <w:rFonts w:ascii="Times New Roman" w:hAnsi="Times New Roman" w:eastAsia="Times New Roman" w:cs="Times New Roman"/>
        </w:rPr>
        <w:t>, p. 110150.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4"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Genetic Algorithm-based virtual machine scheduling for energy efficiency and QoS guarantees. (2024). </w:t>
      </w:r>
      <w:r w:rsidRPr="4E95A59B" w:rsidR="59D10CB2">
        <w:rPr>
          <w:rFonts w:ascii="Times New Roman" w:hAnsi="Times New Roman" w:eastAsia="Times New Roman" w:cs="Times New Roman"/>
          <w:i w:val="1"/>
          <w:iCs w:val="1"/>
        </w:rPr>
        <w:t>Concurrency and Computation: Practice and Experience</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36</w:t>
      </w:r>
      <w:r w:rsidRPr="4E95A59B" w:rsidR="59D10CB2">
        <w:rPr>
          <w:rFonts w:ascii="Times New Roman" w:hAnsi="Times New Roman" w:eastAsia="Times New Roman" w:cs="Times New Roman"/>
        </w:rPr>
        <w:t>(4), p. e7890.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5"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Hybrid Jaya-GWO task scheduling algorithm for cost and energy minimization in cloud platforms. (2024). </w:t>
      </w:r>
      <w:r w:rsidRPr="4E95A59B" w:rsidR="59D10CB2">
        <w:rPr>
          <w:rFonts w:ascii="Times New Roman" w:hAnsi="Times New Roman" w:eastAsia="Times New Roman" w:cs="Times New Roman"/>
          <w:i w:val="1"/>
          <w:iCs w:val="1"/>
        </w:rPr>
        <w:t>Journal of Grid Computing</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22</w:t>
      </w:r>
      <w:r w:rsidRPr="4E95A59B" w:rsidR="59D10CB2">
        <w:rPr>
          <w:rFonts w:ascii="Times New Roman" w:hAnsi="Times New Roman" w:eastAsia="Times New Roman" w:cs="Times New Roman"/>
        </w:rPr>
        <w:t>(1), p. 14.</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6"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Reffad, H., &amp; Alti, A. (2023). Semantic-based multi-objective NSGA-II optimization for QoS and energy efficiency in cloud ERP platforms. </w:t>
      </w:r>
      <w:r w:rsidRPr="4E95A59B" w:rsidR="59D10CB2">
        <w:rPr>
          <w:rFonts w:ascii="Times New Roman" w:hAnsi="Times New Roman" w:eastAsia="Times New Roman" w:cs="Times New Roman"/>
          <w:i w:val="1"/>
          <w:iCs w:val="1"/>
          <w:lang w:val="en-US"/>
        </w:rPr>
        <w:t>International Journal of Communication Systems</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36</w:t>
      </w:r>
      <w:r w:rsidRPr="4E95A59B" w:rsidR="59D10CB2">
        <w:rPr>
          <w:rFonts w:ascii="Times New Roman" w:hAnsi="Times New Roman" w:eastAsia="Times New Roman" w:cs="Times New Roman"/>
          <w:lang w:val="en-US"/>
        </w:rPr>
        <w:t>(4), p. e5420.</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D7"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Alsadie, D. (2021). TSMGWO: A task scheduling method using multi-objective Grey Wolf Optimizer for cloud data centers. </w:t>
      </w:r>
      <w:r w:rsidRPr="4E95A59B" w:rsidR="59D10CB2">
        <w:rPr>
          <w:rFonts w:ascii="Times New Roman" w:hAnsi="Times New Roman" w:eastAsia="Times New Roman" w:cs="Times New Roman"/>
          <w:i w:val="1"/>
          <w:iCs w:val="1"/>
        </w:rPr>
        <w:t>IEEE Access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9</w:t>
      </w:r>
      <w:r w:rsidRPr="4E95A59B" w:rsidR="59D10CB2">
        <w:rPr>
          <w:rFonts w:ascii="Times New Roman" w:hAnsi="Times New Roman" w:eastAsia="Times New Roman" w:cs="Times New Roman"/>
        </w:rPr>
        <w:t>, 112344-112358.</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8"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Pirozmand, P., Sharifi, A. M., &amp; Hosseini, S. (2021). Multi-objective hybrid Genetic Algorithm for cloud task scheduling. </w:t>
      </w:r>
      <w:r w:rsidRPr="4E95A59B" w:rsidR="59D10CB2">
        <w:rPr>
          <w:rFonts w:ascii="Times New Roman" w:hAnsi="Times New Roman" w:eastAsia="Times New Roman" w:cs="Times New Roman"/>
          <w:i w:val="1"/>
          <w:iCs w:val="1"/>
          <w:lang w:val="en-US"/>
        </w:rPr>
        <w:t>Neural Computing and Applications</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33</w:t>
      </w:r>
      <w:r w:rsidRPr="4E95A59B" w:rsidR="59D10CB2">
        <w:rPr>
          <w:rFonts w:ascii="Times New Roman" w:hAnsi="Times New Roman" w:eastAsia="Times New Roman" w:cs="Times New Roman"/>
          <w:lang w:val="en-US"/>
        </w:rPr>
        <w:t>(15), 9431-9448.</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D9"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Zuo, L., Shu, W., &amp; Dong, Y. (2022). Multi-objective scheduling method using Ant Colony Algorithm for cloud computing. </w:t>
      </w:r>
      <w:r w:rsidRPr="4E95A59B" w:rsidR="59D10CB2">
        <w:rPr>
          <w:rFonts w:ascii="Times New Roman" w:hAnsi="Times New Roman" w:eastAsia="Times New Roman" w:cs="Times New Roman"/>
          <w:i w:val="1"/>
          <w:iCs w:val="1"/>
        </w:rPr>
        <w:t>Biomimetics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7</w:t>
      </w:r>
      <w:r w:rsidRPr="4E95A59B" w:rsidR="59D10CB2">
        <w:rPr>
          <w:rFonts w:ascii="Times New Roman" w:hAnsi="Times New Roman" w:eastAsia="Times New Roman" w:cs="Times New Roman"/>
        </w:rPr>
        <w:t>(3), p. 112.</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A"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Natesan, G., &amp; Chokkalingam, A. (2022). Multi-objective task scheduling approach using multi-objective GWO for heterogeneous cloud environments. </w:t>
      </w:r>
      <w:r w:rsidRPr="4E95A59B" w:rsidR="59D10CB2">
        <w:rPr>
          <w:rFonts w:ascii="Times New Roman" w:hAnsi="Times New Roman" w:eastAsia="Times New Roman" w:cs="Times New Roman"/>
          <w:i w:val="1"/>
          <w:iCs w:val="1"/>
        </w:rPr>
        <w:t>Neural Computing and Applications</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34</w:t>
      </w:r>
      <w:r w:rsidRPr="4E95A59B" w:rsidR="59D10CB2">
        <w:rPr>
          <w:rFonts w:ascii="Times New Roman" w:hAnsi="Times New Roman" w:eastAsia="Times New Roman" w:cs="Times New Roman"/>
        </w:rPr>
        <w:t>(12), 9875-9890.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B"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Moori, A., Sharifi, M., &amp; Rahmani, A. M. (2022). LATOC: An enhanced load balancing algorithm combining AHP-TOPSIS and OPSO for cloud computing. </w:t>
      </w:r>
      <w:r w:rsidRPr="4E95A59B" w:rsidR="59D10CB2">
        <w:rPr>
          <w:rFonts w:ascii="Times New Roman" w:hAnsi="Times New Roman" w:eastAsia="Times New Roman" w:cs="Times New Roman"/>
          <w:i w:val="1"/>
          <w:iCs w:val="1"/>
        </w:rPr>
        <w:t>Journal of Systems and Software</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186</w:t>
      </w:r>
      <w:r w:rsidRPr="4E95A59B" w:rsidR="59D10CB2">
        <w:rPr>
          <w:rFonts w:ascii="Times New Roman" w:hAnsi="Times New Roman" w:eastAsia="Times New Roman" w:cs="Times New Roman"/>
        </w:rPr>
        <w:t>, p. 111190.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DC"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Haris, M., &amp; Zubair, M. (2022). Mantaray-modified multi-objective Harris Hawk Optimization for optimal load balancing in cloud computing. </w:t>
      </w:r>
      <w:r w:rsidRPr="4E95A59B" w:rsidR="59D10CB2">
        <w:rPr>
          <w:rFonts w:ascii="Times New Roman" w:hAnsi="Times New Roman" w:eastAsia="Times New Roman" w:cs="Times New Roman"/>
          <w:i w:val="1"/>
          <w:iCs w:val="1"/>
          <w:lang w:val="en-US"/>
        </w:rPr>
        <w:t>Journal of Grid Computing</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20</w:t>
      </w:r>
      <w:r w:rsidRPr="4E95A59B" w:rsidR="59D10CB2">
        <w:rPr>
          <w:rFonts w:ascii="Times New Roman" w:hAnsi="Times New Roman" w:eastAsia="Times New Roman" w:cs="Times New Roman"/>
          <w:lang w:val="en-US"/>
        </w:rPr>
        <w:t>(2), 89-104.</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DD"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Kang, J., Kim, D., &amp; Lee, S. (2022). Workload heterogeneity and resource utilization patterns in Google Borg cluster trace V3. </w:t>
      </w:r>
      <w:r w:rsidRPr="4E95A59B" w:rsidR="59D10CB2">
        <w:rPr>
          <w:rFonts w:ascii="Times New Roman" w:hAnsi="Times New Roman" w:eastAsia="Times New Roman" w:cs="Times New Roman"/>
          <w:i w:val="1"/>
          <w:iCs w:val="1"/>
          <w:lang w:val="en-US"/>
        </w:rPr>
        <w:t>Journal of Supercomputing</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78</w:t>
      </w:r>
      <w:r w:rsidRPr="4E95A59B" w:rsidR="59D10CB2">
        <w:rPr>
          <w:rFonts w:ascii="Times New Roman" w:hAnsi="Times New Roman" w:eastAsia="Times New Roman" w:cs="Times New Roman"/>
          <w:lang w:val="en-US"/>
        </w:rPr>
        <w:t>(8), 10243-10265.</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DE"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Alibaba GPU Trace Analysis: Resource utilization and scheduling efficiency in AI-centric clouds. (2023). In </w:t>
      </w:r>
      <w:r w:rsidRPr="4E95A59B" w:rsidR="59D10CB2">
        <w:rPr>
          <w:rFonts w:ascii="Times New Roman" w:hAnsi="Times New Roman" w:eastAsia="Times New Roman" w:cs="Times New Roman"/>
          <w:i w:val="1"/>
          <w:iCs w:val="1"/>
          <w:lang w:val="en-US"/>
        </w:rPr>
        <w:t>Proceedings of the ACM Symposium on Cloud Computing (SoCC)</w:t>
      </w:r>
      <w:r w:rsidRPr="4E95A59B" w:rsidR="59D10CB2">
        <w:rPr>
          <w:rFonts w:ascii="Times New Roman" w:hAnsi="Times New Roman" w:eastAsia="Times New Roman" w:cs="Times New Roman"/>
          <w:lang w:val="en-US"/>
        </w:rPr>
        <w:t>, pp. 112-126.</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paraId="000000DF"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GSAGA: A hybrid task scheduler combining greedy search and genetic algorithm for large-scale clouds. (2022). </w:t>
      </w:r>
      <w:r w:rsidRPr="4E95A59B" w:rsidR="59D10CB2">
        <w:rPr>
          <w:rFonts w:ascii="Times New Roman" w:hAnsi="Times New Roman" w:eastAsia="Times New Roman" w:cs="Times New Roman"/>
          <w:i w:val="1"/>
          <w:iCs w:val="1"/>
        </w:rPr>
        <w:t>Journal of Supercomputing</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78</w:t>
      </w:r>
      <w:r w:rsidRPr="4E95A59B" w:rsidR="59D10CB2">
        <w:rPr>
          <w:rFonts w:ascii="Times New Roman" w:hAnsi="Times New Roman" w:eastAsia="Times New Roman" w:cs="Times New Roman"/>
        </w:rPr>
        <w:t>(11), 14210-14235.</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E0" w14:textId="77777777">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DPSO-GA: A deep Particle Swarm Optimization and Genetic Algorithm hybrid for task scheduling on Google cluster traces. (2025). </w:t>
      </w:r>
      <w:r w:rsidRPr="4E95A59B" w:rsidR="59D10CB2">
        <w:rPr>
          <w:rFonts w:ascii="Times New Roman" w:hAnsi="Times New Roman" w:eastAsia="Times New Roman" w:cs="Times New Roman"/>
          <w:i w:val="1"/>
          <w:iCs w:val="1"/>
        </w:rPr>
        <w:t>Journal of Systems and Software</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208</w:t>
      </w:r>
      <w:r w:rsidRPr="4E95A59B" w:rsidR="59D10CB2">
        <w:rPr>
          <w:rFonts w:ascii="Times New Roman" w:hAnsi="Times New Roman" w:eastAsia="Times New Roman" w:cs="Times New Roman"/>
        </w:rPr>
        <w:t>, p. 111890.</w:t>
      </w:r>
      <w:r w:rsidRPr="4E95A59B" w:rsidR="59D10CB2">
        <w:rPr>
          <w:rFonts w:ascii="Times New Roman" w:hAnsi="Times New Roman" w:eastAsia="Times New Roman" w:cs="Times New Roman"/>
          <w:shd w:val="clear" w:color="auto" w:fill="C6C6C6"/>
        </w:rPr>
        <w:t xml:space="preserve"> </w:t>
      </w:r>
    </w:p>
    <w:p w:rsidRPr="00044B88" w:rsidR="00856CC6" w:rsidP="4E95A59B" w:rsidRDefault="00000000" w14:paraId="000000E1" w14:textId="77777777">
      <w:pPr>
        <w:spacing w:line="360" w:lineRule="auto"/>
        <w:jc w:val="both"/>
        <w:rPr>
          <w:rFonts w:ascii="Times New Roman" w:hAnsi="Times New Roman" w:eastAsia="Times New Roman" w:cs="Times New Roman"/>
          <w:shd w:val="clear" w:color="auto" w:fill="C6C6C6"/>
          <w:lang w:val="en-US"/>
        </w:rPr>
      </w:pPr>
      <w:r w:rsidRPr="4E95A59B" w:rsidR="59D10CB2">
        <w:rPr>
          <w:rFonts w:ascii="Times New Roman" w:hAnsi="Times New Roman" w:eastAsia="Times New Roman" w:cs="Times New Roman"/>
          <w:lang w:val="en-US"/>
        </w:rPr>
        <w:t xml:space="preserve">Locust swarm optimization: A load allocation algorithm for reducing SLA violations in CloudSim. (2025). </w:t>
      </w:r>
      <w:r w:rsidRPr="4E95A59B" w:rsidR="59D10CB2">
        <w:rPr>
          <w:rFonts w:ascii="Times New Roman" w:hAnsi="Times New Roman" w:eastAsia="Times New Roman" w:cs="Times New Roman"/>
          <w:i w:val="1"/>
          <w:iCs w:val="1"/>
          <w:lang w:val="en-US"/>
        </w:rPr>
        <w:t>Journal of Network and Computer Applications</w:t>
      </w:r>
      <w:r w:rsidRPr="4E95A59B" w:rsidR="59D10CB2">
        <w:rPr>
          <w:rFonts w:ascii="Times New Roman" w:hAnsi="Times New Roman" w:eastAsia="Times New Roman" w:cs="Times New Roman"/>
          <w:lang w:val="en-US"/>
        </w:rPr>
        <w:t xml:space="preserve">, </w:t>
      </w:r>
      <w:r w:rsidRPr="4E95A59B" w:rsidR="59D10CB2">
        <w:rPr>
          <w:rFonts w:ascii="Times New Roman" w:hAnsi="Times New Roman" w:eastAsia="Times New Roman" w:cs="Times New Roman"/>
          <w:i w:val="1"/>
          <w:iCs w:val="1"/>
          <w:lang w:val="en-US"/>
        </w:rPr>
        <w:t>235</w:t>
      </w:r>
      <w:r w:rsidRPr="4E95A59B" w:rsidR="59D10CB2">
        <w:rPr>
          <w:rFonts w:ascii="Times New Roman" w:hAnsi="Times New Roman" w:eastAsia="Times New Roman" w:cs="Times New Roman"/>
          <w:lang w:val="en-US"/>
        </w:rPr>
        <w:t>, p. 104110.</w:t>
      </w:r>
      <w:r w:rsidRPr="4E95A59B" w:rsidR="59D10CB2">
        <w:rPr>
          <w:rFonts w:ascii="Times New Roman" w:hAnsi="Times New Roman" w:eastAsia="Times New Roman" w:cs="Times New Roman"/>
          <w:shd w:val="clear" w:color="auto" w:fill="C6C6C6"/>
          <w:lang w:val="en-US"/>
        </w:rPr>
        <w:t xml:space="preserve"> </w:t>
      </w:r>
    </w:p>
    <w:p w:rsidRPr="00044B88" w:rsidR="00856CC6" w:rsidP="4E95A59B" w:rsidRDefault="00000000" w14:textId="77777777" w14:paraId="000000E5">
      <w:pPr>
        <w:spacing w:line="360" w:lineRule="auto"/>
        <w:jc w:val="both"/>
        <w:rPr>
          <w:rFonts w:ascii="Times New Roman" w:hAnsi="Times New Roman" w:eastAsia="Times New Roman" w:cs="Times New Roman"/>
          <w:shd w:val="clear" w:color="auto" w:fill="C6C6C6"/>
        </w:rPr>
      </w:pPr>
      <w:r w:rsidRPr="4E95A59B" w:rsidR="59D10CB2">
        <w:rPr>
          <w:rFonts w:ascii="Times New Roman" w:hAnsi="Times New Roman" w:eastAsia="Times New Roman" w:cs="Times New Roman"/>
        </w:rPr>
        <w:t xml:space="preserve">OpenStack VM usage dataset: Statistical analysis and resource management validation. (2025). </w:t>
      </w:r>
      <w:r w:rsidRPr="4E95A59B" w:rsidR="59D10CB2">
        <w:rPr>
          <w:rFonts w:ascii="Times New Roman" w:hAnsi="Times New Roman" w:eastAsia="Times New Roman" w:cs="Times New Roman"/>
          <w:i w:val="1"/>
          <w:iCs w:val="1"/>
        </w:rPr>
        <w:t>Data in Brief</w:t>
      </w:r>
      <w:r w:rsidRPr="4E95A59B" w:rsidR="59D10CB2">
        <w:rPr>
          <w:rFonts w:ascii="Times New Roman" w:hAnsi="Times New Roman" w:eastAsia="Times New Roman" w:cs="Times New Roman"/>
        </w:rPr>
        <w:t xml:space="preserve">, </w:t>
      </w:r>
      <w:r w:rsidRPr="4E95A59B" w:rsidR="59D10CB2">
        <w:rPr>
          <w:rFonts w:ascii="Times New Roman" w:hAnsi="Times New Roman" w:eastAsia="Times New Roman" w:cs="Times New Roman"/>
          <w:i w:val="1"/>
          <w:iCs w:val="1"/>
        </w:rPr>
        <w:t>58</w:t>
      </w:r>
      <w:r w:rsidRPr="4E95A59B" w:rsidR="59D10CB2">
        <w:rPr>
          <w:rFonts w:ascii="Times New Roman" w:hAnsi="Times New Roman" w:eastAsia="Times New Roman" w:cs="Times New Roman"/>
        </w:rPr>
        <w:t>, p. 110250.</w:t>
      </w:r>
      <w:r w:rsidRPr="4E95A59B" w:rsidR="59D10CB2">
        <w:rPr>
          <w:rFonts w:ascii="Times New Roman" w:hAnsi="Times New Roman" w:eastAsia="Times New Roman" w:cs="Times New Roman"/>
          <w:shd w:val="clear" w:color="auto" w:fill="C6C6C6"/>
        </w:rPr>
        <w:t xml:space="preserve"> </w:t>
      </w:r>
    </w:p>
    <w:sectPr w:rsidRPr="00044B88" w:rsidR="00856CC6">
      <w:footerReference w:type="default" r:id="rId16"/>
      <w:type w:val="continuous"/>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8C5" w:rsidP="005C635C" w:rsidRDefault="007C38C5" w14:paraId="713E18E3" w14:textId="77777777">
      <w:pPr>
        <w:spacing w:line="240" w:lineRule="auto"/>
      </w:pPr>
      <w:r>
        <w:separator/>
      </w:r>
    </w:p>
  </w:endnote>
  <w:endnote w:type="continuationSeparator" w:id="0">
    <w:p w:rsidR="007C38C5" w:rsidP="005C635C" w:rsidRDefault="007C38C5" w14:paraId="1EF861B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646B4BD4-CB6C-4A84-8984-8C5DAC30D8DC}" r:id="rId1"/>
  </w:font>
  <w:font w:name="Cambria">
    <w:panose1 w:val="02040503050406030204"/>
    <w:charset w:val="00"/>
    <w:family w:val="roman"/>
    <w:pitch w:val="variable"/>
    <w:sig w:usb0="E00006FF" w:usb1="420024FF" w:usb2="02000000" w:usb3="00000000" w:csb0="0000019F" w:csb1="00000000"/>
    <w:embedRegular w:fontKey="{F409A038-5A40-4513-A885-56F0048DA225}" r:id="rId2"/>
  </w:font>
  <w:font w:name="Aptos">
    <w:charset w:val="00"/>
    <w:family w:val="swiss"/>
    <w:pitch w:val="variable"/>
    <w:sig w:usb0="20000287" w:usb1="00000003" w:usb2="00000000" w:usb3="00000000" w:csb0="0000019F" w:csb1="00000000"/>
    <w:embedRegular w:fontKey="{9A3CA62C-D0E4-4B37-AABB-B3CA1F34E065}" r:id="rId3"/>
    <w:embedItalic w:fontKey="{39AC386B-BC1C-42AE-B9F1-9216D16C2499}" r:id="rId4"/>
  </w:font>
  <w:font w:name="Cambria Math">
    <w:panose1 w:val="02040503050406030204"/>
    <w:charset w:val="00"/>
    <w:family w:val="roman"/>
    <w:pitch w:val="variable"/>
    <w:sig w:usb0="E00006FF" w:usb1="420024FF" w:usb2="02000000" w:usb3="00000000" w:csb0="0000019F" w:csb1="00000000"/>
    <w:embedItalic w:fontKey="{5C180D59-8C19-47BF-9663-C183C2E9253E}"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A6F" w:rsidRDefault="009F5A6F" w14:paraId="52D9926A" w14:textId="17B778BB">
    <w:pPr>
      <w:pStyle w:val="Footer"/>
      <w:jc w:val="center"/>
    </w:pPr>
  </w:p>
  <w:p w:rsidR="00662EB6" w:rsidRDefault="00662EB6" w14:paraId="60D41EC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65057"/>
      <w:docPartObj>
        <w:docPartGallery w:val="Page Numbers (Bottom of Page)"/>
        <w:docPartUnique/>
      </w:docPartObj>
    </w:sdtPr>
    <w:sdtEndPr>
      <w:rPr>
        <w:noProof/>
      </w:rPr>
    </w:sdtEndPr>
    <w:sdtContent>
      <w:p w:rsidR="009F5A6F" w:rsidRDefault="009F5A6F" w14:paraId="16B88DCE" w14:textId="3C5085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F5A6F" w:rsidRDefault="009F5A6F" w14:paraId="07F58F7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757327"/>
      <w:docPartObj>
        <w:docPartGallery w:val="Page Numbers (Bottom of Page)"/>
        <w:docPartUnique/>
      </w:docPartObj>
    </w:sdtPr>
    <w:sdtEndPr>
      <w:rPr>
        <w:noProof/>
      </w:rPr>
    </w:sdtEndPr>
    <w:sdtContent>
      <w:p w:rsidR="009F5A6F" w:rsidRDefault="009F5A6F" w14:paraId="576152A0" w14:textId="135BF8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F5A6F" w:rsidRDefault="009F5A6F" w14:paraId="5DFC4D5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8C5" w:rsidP="005C635C" w:rsidRDefault="007C38C5" w14:paraId="25AD163C" w14:textId="77777777">
      <w:pPr>
        <w:spacing w:line="240" w:lineRule="auto"/>
      </w:pPr>
      <w:r>
        <w:separator/>
      </w:r>
    </w:p>
  </w:footnote>
  <w:footnote w:type="continuationSeparator" w:id="0">
    <w:p w:rsidR="007C38C5" w:rsidP="005C635C" w:rsidRDefault="007C38C5" w14:paraId="74348D26"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3fe1348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6583819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
    <w:nsid w:val="1a76864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1636478"/>
    <w:multiLevelType w:val="multilevel"/>
    <w:tmpl w:val="43520630"/>
    <w:lvl w:ilvl="0">
      <w:numFmt w:val="bullet"/>
      <w:lvlText w:val="●"/>
      <w:lvlJc w:val="left"/>
      <w:pPr>
        <w:ind w:left="360" w:hanging="360"/>
      </w:pPr>
      <w:rPr>
        <w:rFonts w:ascii="Noto Sans Symbols" w:hAnsi="Noto Sans Symbols" w:eastAsia="Noto Sans Symbols" w:cs="Noto Sans Symbols"/>
      </w:rPr>
    </w:lvl>
    <w:lvl w:ilvl="1">
      <w:numFmt w:val="bullet"/>
      <w:lvlText w:val="o"/>
      <w:lvlJc w:val="left"/>
      <w:pPr>
        <w:ind w:left="1080" w:hanging="360"/>
      </w:pPr>
      <w:rPr>
        <w:rFonts w:ascii="Courier New" w:hAnsi="Courier New" w:eastAsia="Courier New" w:cs="Courier New"/>
      </w:rPr>
    </w:lvl>
    <w:lvl w:ilvl="2">
      <w:numFmt w:val="bullet"/>
      <w:lvlText w:val="▪"/>
      <w:lvlJc w:val="left"/>
      <w:pPr>
        <w:ind w:left="1800" w:hanging="360"/>
      </w:pPr>
      <w:rPr>
        <w:rFonts w:ascii="Noto Sans Symbols" w:hAnsi="Noto Sans Symbols" w:eastAsia="Noto Sans Symbols" w:cs="Noto Sans Symbols"/>
      </w:rPr>
    </w:lvl>
    <w:lvl w:ilvl="3">
      <w:numFmt w:val="bullet"/>
      <w:lvlText w:val="●"/>
      <w:lvlJc w:val="left"/>
      <w:pPr>
        <w:ind w:left="2520" w:hanging="360"/>
      </w:pPr>
      <w:rPr>
        <w:rFonts w:ascii="Noto Sans Symbols" w:hAnsi="Noto Sans Symbols" w:eastAsia="Noto Sans Symbols" w:cs="Noto Sans Symbols"/>
      </w:rPr>
    </w:lvl>
    <w:lvl w:ilvl="4">
      <w:numFmt w:val="bullet"/>
      <w:lvlText w:val="o"/>
      <w:lvlJc w:val="left"/>
      <w:pPr>
        <w:ind w:left="3240" w:hanging="360"/>
      </w:pPr>
      <w:rPr>
        <w:rFonts w:ascii="Courier New" w:hAnsi="Courier New" w:eastAsia="Courier New" w:cs="Courier New"/>
      </w:rPr>
    </w:lvl>
    <w:lvl w:ilvl="5">
      <w:numFmt w:val="bullet"/>
      <w:lvlText w:val="▪"/>
      <w:lvlJc w:val="left"/>
      <w:pPr>
        <w:ind w:left="3960" w:hanging="360"/>
      </w:pPr>
      <w:rPr>
        <w:rFonts w:ascii="Noto Sans Symbols" w:hAnsi="Noto Sans Symbols" w:eastAsia="Noto Sans Symbols" w:cs="Noto Sans Symbols"/>
      </w:rPr>
    </w:lvl>
    <w:lvl w:ilvl="6">
      <w:numFmt w:val="bullet"/>
      <w:lvlText w:val="●"/>
      <w:lvlJc w:val="left"/>
      <w:pPr>
        <w:ind w:left="4680" w:hanging="360"/>
      </w:pPr>
      <w:rPr>
        <w:rFonts w:ascii="Noto Sans Symbols" w:hAnsi="Noto Sans Symbols" w:eastAsia="Noto Sans Symbols" w:cs="Noto Sans Symbols"/>
      </w:rPr>
    </w:lvl>
    <w:lvl w:ilvl="7">
      <w:numFmt w:val="bullet"/>
      <w:lvlText w:val="o"/>
      <w:lvlJc w:val="left"/>
      <w:pPr>
        <w:ind w:left="5400" w:hanging="360"/>
      </w:pPr>
      <w:rPr>
        <w:rFonts w:ascii="Courier New" w:hAnsi="Courier New" w:eastAsia="Courier New" w:cs="Courier New"/>
      </w:rPr>
    </w:lvl>
    <w:lvl w:ilvl="8">
      <w:numFmt w:val="bullet"/>
      <w:lvlText w:val="▪"/>
      <w:lvlJc w:val="left"/>
      <w:pPr>
        <w:ind w:left="6120" w:hanging="360"/>
      </w:pPr>
      <w:rPr>
        <w:rFonts w:ascii="Noto Sans Symbols" w:hAnsi="Noto Sans Symbols" w:eastAsia="Noto Sans Symbols" w:cs="Noto Sans Symbols"/>
      </w:rPr>
    </w:lvl>
  </w:abstractNum>
  <w:abstractNum w:abstractNumId="1" w15:restartNumberingAfterBreak="0">
    <w:nsid w:val="26DB5850"/>
    <w:multiLevelType w:val="multilevel"/>
    <w:tmpl w:val="88F4580E"/>
    <w:lvl w:ilvl="0">
      <w:numFmt w:val="bullet"/>
      <w:lvlText w:val="●"/>
      <w:lvlJc w:val="left"/>
      <w:pPr>
        <w:ind w:left="360" w:hanging="360"/>
      </w:pPr>
      <w:rPr>
        <w:rFonts w:ascii="Noto Sans Symbols" w:hAnsi="Noto Sans Symbols" w:eastAsia="Noto Sans Symbols" w:cs="Noto Sans Symbols"/>
      </w:rPr>
    </w:lvl>
    <w:lvl w:ilvl="1">
      <w:numFmt w:val="bullet"/>
      <w:lvlText w:val="o"/>
      <w:lvlJc w:val="left"/>
      <w:pPr>
        <w:ind w:left="1080" w:hanging="360"/>
      </w:pPr>
      <w:rPr>
        <w:rFonts w:ascii="Courier New" w:hAnsi="Courier New" w:eastAsia="Courier New" w:cs="Courier New"/>
      </w:rPr>
    </w:lvl>
    <w:lvl w:ilvl="2">
      <w:numFmt w:val="bullet"/>
      <w:lvlText w:val="▪"/>
      <w:lvlJc w:val="left"/>
      <w:pPr>
        <w:ind w:left="1800" w:hanging="360"/>
      </w:pPr>
      <w:rPr>
        <w:rFonts w:ascii="Noto Sans Symbols" w:hAnsi="Noto Sans Symbols" w:eastAsia="Noto Sans Symbols" w:cs="Noto Sans Symbols"/>
      </w:rPr>
    </w:lvl>
    <w:lvl w:ilvl="3">
      <w:numFmt w:val="bullet"/>
      <w:lvlText w:val="●"/>
      <w:lvlJc w:val="left"/>
      <w:pPr>
        <w:ind w:left="2520" w:hanging="360"/>
      </w:pPr>
      <w:rPr>
        <w:rFonts w:ascii="Noto Sans Symbols" w:hAnsi="Noto Sans Symbols" w:eastAsia="Noto Sans Symbols" w:cs="Noto Sans Symbols"/>
      </w:rPr>
    </w:lvl>
    <w:lvl w:ilvl="4">
      <w:numFmt w:val="bullet"/>
      <w:lvlText w:val="o"/>
      <w:lvlJc w:val="left"/>
      <w:pPr>
        <w:ind w:left="3240" w:hanging="360"/>
      </w:pPr>
      <w:rPr>
        <w:rFonts w:ascii="Courier New" w:hAnsi="Courier New" w:eastAsia="Courier New" w:cs="Courier New"/>
      </w:rPr>
    </w:lvl>
    <w:lvl w:ilvl="5">
      <w:numFmt w:val="bullet"/>
      <w:lvlText w:val="▪"/>
      <w:lvlJc w:val="left"/>
      <w:pPr>
        <w:ind w:left="3960" w:hanging="360"/>
      </w:pPr>
      <w:rPr>
        <w:rFonts w:ascii="Noto Sans Symbols" w:hAnsi="Noto Sans Symbols" w:eastAsia="Noto Sans Symbols" w:cs="Noto Sans Symbols"/>
      </w:rPr>
    </w:lvl>
    <w:lvl w:ilvl="6">
      <w:numFmt w:val="bullet"/>
      <w:lvlText w:val="●"/>
      <w:lvlJc w:val="left"/>
      <w:pPr>
        <w:ind w:left="4680" w:hanging="360"/>
      </w:pPr>
      <w:rPr>
        <w:rFonts w:ascii="Noto Sans Symbols" w:hAnsi="Noto Sans Symbols" w:eastAsia="Noto Sans Symbols" w:cs="Noto Sans Symbols"/>
      </w:rPr>
    </w:lvl>
    <w:lvl w:ilvl="7">
      <w:numFmt w:val="bullet"/>
      <w:lvlText w:val="o"/>
      <w:lvlJc w:val="left"/>
      <w:pPr>
        <w:ind w:left="5400" w:hanging="360"/>
      </w:pPr>
      <w:rPr>
        <w:rFonts w:ascii="Courier New" w:hAnsi="Courier New" w:eastAsia="Courier New" w:cs="Courier New"/>
      </w:rPr>
    </w:lvl>
    <w:lvl w:ilvl="8">
      <w:numFmt w:val="bullet"/>
      <w:lvlText w:val="▪"/>
      <w:lvlJc w:val="left"/>
      <w:pPr>
        <w:ind w:left="6120" w:hanging="360"/>
      </w:pPr>
      <w:rPr>
        <w:rFonts w:ascii="Noto Sans Symbols" w:hAnsi="Noto Sans Symbols" w:eastAsia="Noto Sans Symbols" w:cs="Noto Sans Symbols"/>
      </w:rPr>
    </w:lvl>
  </w:abstractNum>
  <w:abstractNum w:abstractNumId="2" w15:restartNumberingAfterBreak="0">
    <w:nsid w:val="2FB33066"/>
    <w:multiLevelType w:val="multilevel"/>
    <w:tmpl w:val="F0663524"/>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 w15:restartNumberingAfterBreak="0">
    <w:nsid w:val="3E2719C5"/>
    <w:multiLevelType w:val="multilevel"/>
    <w:tmpl w:val="873A5C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7BB10B1"/>
    <w:multiLevelType w:val="multilevel"/>
    <w:tmpl w:val="02AE3F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8">
    <w:abstractNumId w:val="7"/>
  </w:num>
  <w:num w:numId="7">
    <w:abstractNumId w:val="6"/>
  </w:num>
  <w:num w:numId="6">
    <w:abstractNumId w:val="5"/>
  </w:num>
  <w:num w:numId="1" w16cid:durableId="576524338">
    <w:abstractNumId w:val="3"/>
  </w:num>
  <w:num w:numId="2" w16cid:durableId="262691718">
    <w:abstractNumId w:val="2"/>
  </w:num>
  <w:num w:numId="3" w16cid:durableId="2092895319">
    <w:abstractNumId w:val="4"/>
  </w:num>
  <w:num w:numId="4" w16cid:durableId="650325690">
    <w:abstractNumId w:val="0"/>
  </w:num>
  <w:num w:numId="5" w16cid:durableId="68914069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CC6"/>
    <w:rsid w:val="00000000"/>
    <w:rsid w:val="00044B88"/>
    <w:rsid w:val="000574C0"/>
    <w:rsid w:val="000A2F81"/>
    <w:rsid w:val="00100B2F"/>
    <w:rsid w:val="001767BB"/>
    <w:rsid w:val="00181733"/>
    <w:rsid w:val="00184072"/>
    <w:rsid w:val="003A8F02"/>
    <w:rsid w:val="00435308"/>
    <w:rsid w:val="00486EE2"/>
    <w:rsid w:val="0051464A"/>
    <w:rsid w:val="00576E52"/>
    <w:rsid w:val="005A5C00"/>
    <w:rsid w:val="005C635C"/>
    <w:rsid w:val="00662EB6"/>
    <w:rsid w:val="007B6E1E"/>
    <w:rsid w:val="007C38C5"/>
    <w:rsid w:val="00856CC6"/>
    <w:rsid w:val="00955DDA"/>
    <w:rsid w:val="00996DE4"/>
    <w:rsid w:val="009F5A6F"/>
    <w:rsid w:val="00AE108A"/>
    <w:rsid w:val="00B65A93"/>
    <w:rsid w:val="00C32FA3"/>
    <w:rsid w:val="00EE0065"/>
    <w:rsid w:val="00EE7F2D"/>
    <w:rsid w:val="00F31A09"/>
    <w:rsid w:val="00FB16BF"/>
    <w:rsid w:val="00FC633F"/>
    <w:rsid w:val="010A0B67"/>
    <w:rsid w:val="0114A6BA"/>
    <w:rsid w:val="03EF9D08"/>
    <w:rsid w:val="03FC4069"/>
    <w:rsid w:val="0446A217"/>
    <w:rsid w:val="0489D19B"/>
    <w:rsid w:val="057566FE"/>
    <w:rsid w:val="0653E697"/>
    <w:rsid w:val="06C5F092"/>
    <w:rsid w:val="06CFC6F0"/>
    <w:rsid w:val="08A014DA"/>
    <w:rsid w:val="0AE46513"/>
    <w:rsid w:val="0B505503"/>
    <w:rsid w:val="0C7A43D6"/>
    <w:rsid w:val="0FAD69C0"/>
    <w:rsid w:val="0FBB4F78"/>
    <w:rsid w:val="0FD03FB9"/>
    <w:rsid w:val="12041649"/>
    <w:rsid w:val="12DA3BA6"/>
    <w:rsid w:val="13E6436D"/>
    <w:rsid w:val="1535EF23"/>
    <w:rsid w:val="1573E4AD"/>
    <w:rsid w:val="160E05C6"/>
    <w:rsid w:val="16630511"/>
    <w:rsid w:val="187DDB4C"/>
    <w:rsid w:val="18EA36E6"/>
    <w:rsid w:val="1972A9DF"/>
    <w:rsid w:val="19887FAC"/>
    <w:rsid w:val="19B6B6E9"/>
    <w:rsid w:val="1A638A21"/>
    <w:rsid w:val="1DF94173"/>
    <w:rsid w:val="1F25C950"/>
    <w:rsid w:val="209556F5"/>
    <w:rsid w:val="20A29FF1"/>
    <w:rsid w:val="20BEC498"/>
    <w:rsid w:val="21C9CAB0"/>
    <w:rsid w:val="22B69D22"/>
    <w:rsid w:val="255076A2"/>
    <w:rsid w:val="25C9C1B6"/>
    <w:rsid w:val="265FEB7A"/>
    <w:rsid w:val="266FBDF5"/>
    <w:rsid w:val="26C2C181"/>
    <w:rsid w:val="298D3413"/>
    <w:rsid w:val="2BDFF033"/>
    <w:rsid w:val="2D0D8206"/>
    <w:rsid w:val="2D7A8FD2"/>
    <w:rsid w:val="3069AECF"/>
    <w:rsid w:val="3105CE7D"/>
    <w:rsid w:val="32823D40"/>
    <w:rsid w:val="33972454"/>
    <w:rsid w:val="35546E2A"/>
    <w:rsid w:val="363D6C8D"/>
    <w:rsid w:val="3859CA6A"/>
    <w:rsid w:val="3A17CC8C"/>
    <w:rsid w:val="3B15544C"/>
    <w:rsid w:val="3CD0EA79"/>
    <w:rsid w:val="3E821A13"/>
    <w:rsid w:val="44263B8B"/>
    <w:rsid w:val="4542FEF3"/>
    <w:rsid w:val="4640BEE2"/>
    <w:rsid w:val="4687ED5D"/>
    <w:rsid w:val="476D465C"/>
    <w:rsid w:val="48D4CD9C"/>
    <w:rsid w:val="49F7FF94"/>
    <w:rsid w:val="49F7FF94"/>
    <w:rsid w:val="4BC13B36"/>
    <w:rsid w:val="4CF84957"/>
    <w:rsid w:val="4E95A59B"/>
    <w:rsid w:val="5069B5C3"/>
    <w:rsid w:val="51E4CB5C"/>
    <w:rsid w:val="524FC762"/>
    <w:rsid w:val="53CFBCAB"/>
    <w:rsid w:val="5728CEFB"/>
    <w:rsid w:val="57ACC709"/>
    <w:rsid w:val="57F80CAA"/>
    <w:rsid w:val="585C1A58"/>
    <w:rsid w:val="5910F766"/>
    <w:rsid w:val="59D10CB2"/>
    <w:rsid w:val="5B6D40E5"/>
    <w:rsid w:val="5BE5CC30"/>
    <w:rsid w:val="5BEFC5D9"/>
    <w:rsid w:val="5C3B314D"/>
    <w:rsid w:val="5C8BDAE9"/>
    <w:rsid w:val="5CA1687D"/>
    <w:rsid w:val="5D9A7260"/>
    <w:rsid w:val="5FF8653E"/>
    <w:rsid w:val="6251851C"/>
    <w:rsid w:val="62E78019"/>
    <w:rsid w:val="6341AE4C"/>
    <w:rsid w:val="63E7A7F6"/>
    <w:rsid w:val="6A61E97A"/>
    <w:rsid w:val="6F59D0C7"/>
    <w:rsid w:val="71724DE2"/>
    <w:rsid w:val="718C2554"/>
    <w:rsid w:val="7441B4BC"/>
    <w:rsid w:val="75939BB0"/>
    <w:rsid w:val="78882E74"/>
    <w:rsid w:val="78B22F0E"/>
    <w:rsid w:val="7CA43BB7"/>
    <w:rsid w:val="7D782F6E"/>
    <w:rsid w:val="7EA78648"/>
    <w:rsid w:val="7F097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0DBE"/>
  <w15:docId w15:val="{CA96FD58-0ABC-4578-B6C9-11A66D186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662EB6"/>
    <w:pPr>
      <w:keepNext/>
      <w:keepLines/>
      <w:pageBreakBefore/>
      <w:spacing w:before="400" w:after="120"/>
      <w:outlineLvl w:val="0"/>
    </w:pPr>
  </w:style>
  <w:style w:type="paragraph" w:styleId="Heading2">
    <w:name w:val="heading 2"/>
    <w:basedOn w:val="Normal"/>
    <w:next w:val="Normal"/>
    <w:uiPriority w:val="9"/>
    <w:unhideWhenUsed/>
    <w:qFormat/>
    <w:pPr>
      <w:keepNext/>
      <w:keepLines/>
      <w:spacing w:before="360" w:after="120"/>
      <w:outlineLvl w:val="1"/>
    </w:p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style>
  <w:style w:type="paragraph" w:styleId="Subtitle">
    <w:name w:val="Subtitle"/>
    <w:basedOn w:val="Normal"/>
    <w:next w:val="Normal"/>
    <w:uiPriority w:val="11"/>
    <w:qFormat/>
    <w:pPr>
      <w:keepNext/>
      <w:keepLines/>
      <w:spacing w:after="320"/>
    </w:pPr>
    <w:rPr>
      <w:color w:val="666666"/>
    </w:rPr>
  </w:style>
  <w:style w:type="paragraph" w:styleId="Header">
    <w:name w:val="header"/>
    <w:basedOn w:val="Normal"/>
    <w:link w:val="HeaderChar"/>
    <w:uiPriority w:val="99"/>
    <w:unhideWhenUsed/>
    <w:rsid w:val="005C635C"/>
    <w:pPr>
      <w:tabs>
        <w:tab w:val="center" w:pos="4680"/>
        <w:tab w:val="right" w:pos="9360"/>
      </w:tabs>
      <w:spacing w:line="240" w:lineRule="auto"/>
    </w:pPr>
  </w:style>
  <w:style w:type="character" w:styleId="HeaderChar" w:customStyle="1">
    <w:name w:val="Header Char"/>
    <w:basedOn w:val="DefaultParagraphFont"/>
    <w:link w:val="Header"/>
    <w:uiPriority w:val="99"/>
    <w:rsid w:val="005C635C"/>
  </w:style>
  <w:style w:type="paragraph" w:styleId="Footer">
    <w:name w:val="footer"/>
    <w:basedOn w:val="Normal"/>
    <w:link w:val="FooterChar"/>
    <w:uiPriority w:val="99"/>
    <w:unhideWhenUsed/>
    <w:rsid w:val="005C635C"/>
    <w:pPr>
      <w:tabs>
        <w:tab w:val="center" w:pos="4680"/>
        <w:tab w:val="right" w:pos="9360"/>
      </w:tabs>
      <w:spacing w:line="240" w:lineRule="auto"/>
    </w:pPr>
  </w:style>
  <w:style w:type="character" w:styleId="FooterChar" w:customStyle="1">
    <w:name w:val="Footer Char"/>
    <w:basedOn w:val="DefaultParagraphFont"/>
    <w:link w:val="Footer"/>
    <w:uiPriority w:val="99"/>
    <w:rsid w:val="005C635C"/>
  </w:style>
  <w:style w:type="paragraph" w:styleId="TOCHeading">
    <w:name w:val="TOC Heading"/>
    <w:basedOn w:val="Heading1"/>
    <w:next w:val="Normal"/>
    <w:uiPriority w:val="39"/>
    <w:unhideWhenUsed/>
    <w:qFormat/>
    <w:rsid w:val="00662EB6"/>
    <w:pPr>
      <w:spacing w:before="240" w:after="0" w:line="259" w:lineRule="auto"/>
      <w:outlineLvl w:val="9"/>
    </w:pPr>
    <w:rPr>
      <w:rFonts w:asciiTheme="majorHAnsi" w:hAnsiTheme="majorHAnsi" w:eastAsiaTheme="majorEastAsia" w:cstheme="majorBidi"/>
      <w:color w:val="365F91" w:themeColor="accent1" w:themeShade="BF"/>
      <w:sz w:val="32"/>
      <w:szCs w:val="32"/>
      <w:lang w:val="en-US"/>
    </w:rPr>
  </w:style>
  <w:style w:type="paragraph" w:styleId="TOC1">
    <w:name w:val="toc 1"/>
    <w:basedOn w:val="Normal"/>
    <w:next w:val="Normal"/>
    <w:autoRedefine/>
    <w:uiPriority w:val="39"/>
    <w:unhideWhenUsed/>
    <w:rsid w:val="00662EB6"/>
    <w:pPr>
      <w:spacing w:after="100"/>
    </w:pPr>
  </w:style>
  <w:style w:type="paragraph" w:styleId="TOC2">
    <w:name w:val="toc 2"/>
    <w:basedOn w:val="Normal"/>
    <w:next w:val="Normal"/>
    <w:autoRedefine/>
    <w:uiPriority w:val="39"/>
    <w:unhideWhenUsed/>
    <w:rsid w:val="00662EB6"/>
    <w:pPr>
      <w:spacing w:after="100"/>
      <w:ind w:left="240"/>
    </w:pPr>
  </w:style>
  <w:style w:type="paragraph" w:styleId="TOC3">
    <w:name w:val="toc 3"/>
    <w:basedOn w:val="Normal"/>
    <w:next w:val="Normal"/>
    <w:autoRedefine/>
    <w:uiPriority w:val="39"/>
    <w:unhideWhenUsed/>
    <w:rsid w:val="00662EB6"/>
    <w:pPr>
      <w:spacing w:after="100"/>
      <w:ind w:left="480"/>
    </w:pPr>
  </w:style>
  <w:style w:type="character" w:styleId="Hyperlink">
    <w:name w:val="Hyperlink"/>
    <w:basedOn w:val="DefaultParagraphFont"/>
    <w:uiPriority w:val="99"/>
    <w:unhideWhenUsed/>
    <w:rsid w:val="00662EB6"/>
    <w:rPr>
      <w:color w:val="0000FF" w:themeColor="hyperlink"/>
      <w:u w:val="single"/>
    </w:rPr>
  </w:style>
  <w:style w:type="paragraph" w:styleId="ListParagraph">
    <w:uiPriority w:val="34"/>
    <w:name w:val="List Paragraph"/>
    <w:basedOn w:val="Normal"/>
    <w:qFormat/>
    <w:rsid w:val="4E95A59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1704810469" Type="http://schemas.openxmlformats.org/officeDocument/2006/relationships/image" Target="../media/image7.png"/><Relationship Id="rId566571948" Type="http://schemas.openxmlformats.org/officeDocument/2006/relationships/image" Target="../media/image8.png"/><Relationship Id="rId1070370589" Type="http://schemas.openxmlformats.org/officeDocument/2006/relationships/image" Target="../media/image9.png"/><Relationship Id="rId1048087384" Type="http://schemas.openxmlformats.org/officeDocument/2006/relationships/image" Target="../media/imagea.png"/><Relationship Id="rId501883793" Type="http://schemas.openxmlformats.org/officeDocument/2006/relationships/image" Target="../media/imageb.png"/><Relationship Id="rId971864358" Type="http://schemas.openxmlformats.org/officeDocument/2006/relationships/image" Target="../media/imagec.png"/><Relationship Id="rId883997434" Type="http://schemas.openxmlformats.org/officeDocument/2006/relationships/image" Target="../media/imaged.png"/><Relationship Id="rId1673157154" Type="http://schemas.openxmlformats.org/officeDocument/2006/relationships/image" Target="../media/imagee.png"/><Relationship Id="rId523206603" Type="http://schemas.openxmlformats.org/officeDocument/2006/relationships/image" Target="../media/imagef.png"/><Relationship Id="rId1417358334" Type="http://schemas.openxmlformats.org/officeDocument/2006/relationships/image" Target="../media/image10.png"/><Relationship Id="rId15" Type="http://schemas.openxmlformats.org/officeDocument/2006/relationships/image" Target="media/image6.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1754-FECF-4ACE-BCF1-ED9ADC0475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Eunice Agyei Junior</dc:creator>
  <lastModifiedBy>Mustapha Haadi</lastModifiedBy>
  <revision>8</revision>
  <dcterms:created xsi:type="dcterms:W3CDTF">2026-06-30T16:13:00.0000000Z</dcterms:created>
  <dcterms:modified xsi:type="dcterms:W3CDTF">2026-08-21T19:37:32.8468657Z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39b93710-13b7-462c-8680-438db344a659</vt:lpwstr>
  </property>
</Properties>
</file>