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4BEB" w14:textId="77777777" w:rsidR="00443729" w:rsidRDefault="00FC7E9A">
      <w:pPr>
        <w:pStyle w:val="1"/>
      </w:pPr>
      <w:bookmarkStart w:id="0" w:name="_Toc439198160"/>
      <w:r>
        <w:rPr>
          <w:rFonts w:hint="eastAsia"/>
        </w:rPr>
        <w:t>竞赛名称</w:t>
      </w:r>
    </w:p>
    <w:p w14:paraId="11435FB9"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xxx</w:t>
      </w:r>
      <w:r>
        <w:rPr>
          <w:rFonts w:ascii="仿宋_GB2312" w:eastAsia="仿宋_GB2312" w:hint="eastAsia"/>
          <w:szCs w:val="24"/>
        </w:rPr>
        <w:t>技术挑战赛</w:t>
      </w:r>
    </w:p>
    <w:p w14:paraId="60BBFEAB" w14:textId="77777777" w:rsidR="00443729" w:rsidRDefault="00FC7E9A">
      <w:pPr>
        <w:pStyle w:val="1"/>
      </w:pPr>
      <w:r>
        <w:rPr>
          <w:rFonts w:hint="eastAsia"/>
        </w:rPr>
        <w:t>申请人邮箱</w:t>
      </w:r>
    </w:p>
    <w:p w14:paraId="2725C462" w14:textId="77777777" w:rsidR="00443729" w:rsidRDefault="00FC7E9A">
      <w:pPr>
        <w:ind w:leftChars="177" w:left="425" w:firstLineChars="0" w:firstLine="0"/>
        <w:rPr>
          <w:rFonts w:ascii="仿宋_GB2312" w:eastAsia="仿宋_GB2312"/>
          <w:szCs w:val="24"/>
        </w:rPr>
      </w:pPr>
      <w:r>
        <w:rPr>
          <w:rFonts w:ascii="仿宋_GB2312" w:eastAsia="仿宋_GB2312"/>
          <w:szCs w:val="24"/>
        </w:rPr>
        <w:t>X</w:t>
      </w:r>
      <w:r>
        <w:rPr>
          <w:rFonts w:ascii="仿宋_GB2312" w:eastAsia="仿宋_GB2312" w:hint="eastAsia"/>
          <w:szCs w:val="24"/>
        </w:rPr>
        <w:t>xx</w:t>
      </w:r>
    </w:p>
    <w:p w14:paraId="6EEBAA68" w14:textId="77777777" w:rsidR="00443729" w:rsidRDefault="00FC7E9A">
      <w:pPr>
        <w:pStyle w:val="1"/>
      </w:pPr>
      <w:r>
        <w:rPr>
          <w:rFonts w:hint="eastAsia"/>
        </w:rPr>
        <w:t>竞赛目的与意义</w:t>
      </w:r>
    </w:p>
    <w:p w14:paraId="61F54A92" w14:textId="7F9C2C32" w:rsidR="00443729" w:rsidRDefault="00FC7E9A">
      <w:pPr>
        <w:ind w:firstLineChars="177" w:firstLine="425"/>
        <w:rPr>
          <w:rFonts w:ascii="仿宋_GB2312" w:eastAsia="仿宋_GB2312"/>
          <w:szCs w:val="24"/>
        </w:rPr>
      </w:pPr>
      <w:r>
        <w:rPr>
          <w:rFonts w:ascii="仿宋_GB2312" w:eastAsia="仿宋_GB2312" w:hint="eastAsia"/>
          <w:szCs w:val="24"/>
        </w:rPr>
        <w:t>提高</w:t>
      </w:r>
      <w:r>
        <w:rPr>
          <w:rFonts w:ascii="仿宋_GB2312" w:eastAsia="仿宋_GB2312" w:hint="eastAsia"/>
          <w:szCs w:val="24"/>
        </w:rPr>
        <w:t>xxx</w:t>
      </w:r>
      <w:r>
        <w:rPr>
          <w:rFonts w:ascii="仿宋_GB2312" w:eastAsia="仿宋_GB2312" w:hint="eastAsia"/>
          <w:szCs w:val="24"/>
        </w:rPr>
        <w:t>技术的研究水平，推动</w:t>
      </w:r>
      <w:r w:rsidR="00B819FB" w:rsidRPr="00B819FB">
        <w:rPr>
          <w:rFonts w:ascii="仿宋_GB2312" w:eastAsia="仿宋_GB2312" w:hint="eastAsia"/>
          <w:szCs w:val="24"/>
        </w:rPr>
        <w:t>生物特征识别</w:t>
      </w:r>
      <w:r>
        <w:rPr>
          <w:rFonts w:ascii="仿宋_GB2312" w:eastAsia="仿宋_GB2312" w:hint="eastAsia"/>
          <w:szCs w:val="24"/>
        </w:rPr>
        <w:t>与</w:t>
      </w:r>
      <w:r>
        <w:rPr>
          <w:rFonts w:ascii="仿宋_GB2312" w:eastAsia="仿宋_GB2312" w:hint="eastAsia"/>
          <w:szCs w:val="24"/>
        </w:rPr>
        <w:t>xxx</w:t>
      </w:r>
      <w:r>
        <w:rPr>
          <w:rFonts w:ascii="仿宋_GB2312" w:eastAsia="仿宋_GB2312" w:hint="eastAsia"/>
          <w:szCs w:val="24"/>
        </w:rPr>
        <w:t>产业发展，促进智能</w:t>
      </w:r>
      <w:r>
        <w:rPr>
          <w:rFonts w:ascii="仿宋_GB2312" w:eastAsia="仿宋_GB2312" w:hint="eastAsia"/>
          <w:szCs w:val="24"/>
        </w:rPr>
        <w:t>xxx</w:t>
      </w:r>
      <w:r>
        <w:rPr>
          <w:rFonts w:ascii="仿宋_GB2312" w:eastAsia="仿宋_GB2312" w:hint="eastAsia"/>
          <w:szCs w:val="24"/>
        </w:rPr>
        <w:t>技术在</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的应用。</w:t>
      </w:r>
    </w:p>
    <w:p w14:paraId="1A3AA75F" w14:textId="77777777" w:rsidR="00443729" w:rsidRDefault="00FC7E9A">
      <w:pPr>
        <w:pStyle w:val="1"/>
      </w:pPr>
      <w:r>
        <w:rPr>
          <w:rFonts w:hint="eastAsia"/>
        </w:rPr>
        <w:t>竞赛组织方</w:t>
      </w:r>
    </w:p>
    <w:p w14:paraId="5733A34E" w14:textId="77777777" w:rsidR="00443729" w:rsidRDefault="00FC7E9A">
      <w:pPr>
        <w:ind w:firstLine="480"/>
        <w:rPr>
          <w:rFonts w:ascii="仿宋_GB2312" w:eastAsia="仿宋_GB2312"/>
          <w:szCs w:val="24"/>
        </w:rPr>
      </w:pPr>
      <w:r>
        <w:rPr>
          <w:rFonts w:ascii="仿宋_GB2312" w:eastAsia="仿宋_GB2312" w:hint="eastAsia"/>
          <w:szCs w:val="24"/>
        </w:rPr>
        <w:t>x</w:t>
      </w:r>
      <w:r>
        <w:rPr>
          <w:rFonts w:ascii="仿宋_GB2312" w:eastAsia="仿宋_GB2312"/>
          <w:szCs w:val="24"/>
        </w:rPr>
        <w:t>xx</w:t>
      </w:r>
    </w:p>
    <w:bookmarkEnd w:id="0"/>
    <w:p w14:paraId="730CBF39" w14:textId="77777777" w:rsidR="00443729" w:rsidRDefault="00FC7E9A">
      <w:pPr>
        <w:ind w:firstLine="480"/>
        <w:rPr>
          <w:rFonts w:ascii="仿宋_GB2312" w:eastAsia="仿宋_GB2312"/>
          <w:szCs w:val="24"/>
        </w:rPr>
      </w:pPr>
      <w:r>
        <w:rPr>
          <w:rFonts w:ascii="仿宋_GB2312" w:eastAsia="仿宋_GB2312" w:hint="eastAsia"/>
          <w:szCs w:val="24"/>
        </w:rPr>
        <w:t>x</w:t>
      </w:r>
      <w:r>
        <w:rPr>
          <w:rFonts w:ascii="仿宋_GB2312" w:eastAsia="仿宋_GB2312"/>
          <w:szCs w:val="24"/>
        </w:rPr>
        <w:t>xx</w:t>
      </w:r>
    </w:p>
    <w:p w14:paraId="4B10F062" w14:textId="77777777" w:rsidR="00443729" w:rsidRDefault="00FC7E9A">
      <w:pPr>
        <w:pStyle w:val="1"/>
      </w:pPr>
      <w:bookmarkStart w:id="1" w:name="_Toc439198162"/>
      <w:r>
        <w:rPr>
          <w:rFonts w:hint="eastAsia"/>
        </w:rPr>
        <w:t>竞赛参与者要求</w:t>
      </w:r>
      <w:bookmarkEnd w:id="1"/>
    </w:p>
    <w:p w14:paraId="63E2B10C" w14:textId="77777777" w:rsidR="00443729" w:rsidRDefault="00FC7E9A">
      <w:pPr>
        <w:ind w:firstLine="480"/>
        <w:rPr>
          <w:rFonts w:ascii="仿宋_GB2312" w:eastAsia="仿宋_GB2312"/>
          <w:szCs w:val="24"/>
        </w:rPr>
      </w:pPr>
      <w:bookmarkStart w:id="2" w:name="_Toc439058695"/>
      <w:bookmarkStart w:id="3" w:name="_Toc439058453"/>
      <w:bookmarkStart w:id="4" w:name="_Toc439058087"/>
      <w:r>
        <w:rPr>
          <w:rFonts w:ascii="仿宋_GB2312" w:eastAsia="仿宋_GB2312" w:hint="eastAsia"/>
          <w:szCs w:val="24"/>
        </w:rPr>
        <w:t>1.</w:t>
      </w:r>
      <w:r>
        <w:rPr>
          <w:rFonts w:ascii="仿宋_GB2312" w:eastAsia="仿宋_GB2312" w:hint="eastAsia"/>
          <w:szCs w:val="24"/>
        </w:rPr>
        <w:t>各培养单位正式注册教师、在读研究生以及博士生。</w:t>
      </w:r>
      <w:bookmarkEnd w:id="2"/>
      <w:bookmarkEnd w:id="3"/>
      <w:bookmarkEnd w:id="4"/>
    </w:p>
    <w:p w14:paraId="0AAF0436" w14:textId="77777777" w:rsidR="00443729" w:rsidRDefault="00FC7E9A">
      <w:pPr>
        <w:ind w:firstLine="480"/>
        <w:rPr>
          <w:rFonts w:ascii="仿宋_GB2312" w:eastAsia="仿宋_GB2312"/>
          <w:szCs w:val="24"/>
        </w:rPr>
      </w:pPr>
      <w:bookmarkStart w:id="5" w:name="_Toc439058454"/>
      <w:bookmarkStart w:id="6" w:name="_Toc439058088"/>
      <w:bookmarkStart w:id="7" w:name="_Toc439058696"/>
      <w:r>
        <w:rPr>
          <w:rFonts w:ascii="仿宋_GB2312" w:eastAsia="仿宋_GB2312" w:hint="eastAsia"/>
          <w:szCs w:val="24"/>
        </w:rPr>
        <w:t>2.</w:t>
      </w:r>
      <w:r>
        <w:rPr>
          <w:rFonts w:ascii="仿宋_GB2312" w:eastAsia="仿宋_GB2312" w:hint="eastAsia"/>
          <w:szCs w:val="24"/>
        </w:rPr>
        <w:t>国内各研究团体、企事业单位。</w:t>
      </w:r>
      <w:bookmarkEnd w:id="5"/>
      <w:bookmarkEnd w:id="6"/>
      <w:bookmarkEnd w:id="7"/>
    </w:p>
    <w:p w14:paraId="77413FD7" w14:textId="77777777" w:rsidR="00443729" w:rsidRDefault="00FC7E9A">
      <w:pPr>
        <w:pStyle w:val="1"/>
      </w:pPr>
      <w:bookmarkStart w:id="8" w:name="_Toc439198163"/>
      <w:r>
        <w:rPr>
          <w:rFonts w:hint="eastAsia"/>
        </w:rPr>
        <w:t>参赛方式</w:t>
      </w:r>
      <w:bookmarkEnd w:id="8"/>
    </w:p>
    <w:p w14:paraId="1D3B0C1A" w14:textId="77777777" w:rsidR="00443729" w:rsidRDefault="00FC7E9A">
      <w:pPr>
        <w:ind w:leftChars="177" w:left="425" w:firstLineChars="0" w:firstLine="0"/>
        <w:rPr>
          <w:rFonts w:ascii="仿宋_GB2312" w:eastAsia="仿宋_GB2312"/>
          <w:szCs w:val="24"/>
        </w:rPr>
      </w:pPr>
      <w:r>
        <w:rPr>
          <w:rFonts w:ascii="仿宋" w:eastAsia="仿宋" w:hAnsi="仿宋" w:hint="eastAsia"/>
          <w:szCs w:val="24"/>
        </w:rPr>
        <w:t>以个人或团队方式均可通过邮件方式报名参赛</w:t>
      </w:r>
      <w:r>
        <w:rPr>
          <w:rFonts w:ascii="仿宋" w:eastAsia="仿宋" w:hAnsi="仿宋" w:hint="eastAsia"/>
          <w:szCs w:val="24"/>
        </w:rPr>
        <w:t>,</w:t>
      </w:r>
      <w:r>
        <w:rPr>
          <w:rFonts w:ascii="仿宋" w:eastAsia="仿宋" w:hAnsi="仿宋" w:hint="eastAsia"/>
          <w:szCs w:val="24"/>
        </w:rPr>
        <w:t>每个参赛队伍人员不超过</w:t>
      </w:r>
      <w:r>
        <w:rPr>
          <w:rFonts w:ascii="仿宋" w:eastAsia="仿宋" w:hAnsi="仿宋"/>
          <w:szCs w:val="24"/>
        </w:rPr>
        <w:t>x</w:t>
      </w:r>
      <w:r>
        <w:rPr>
          <w:rFonts w:ascii="仿宋" w:eastAsia="仿宋" w:hAnsi="仿宋" w:hint="eastAsia"/>
          <w:szCs w:val="24"/>
        </w:rPr>
        <w:t>人，每名参赛选手只能参加</w:t>
      </w:r>
      <w:r>
        <w:rPr>
          <w:rFonts w:ascii="仿宋" w:eastAsia="仿宋" w:hAnsi="仿宋"/>
          <w:szCs w:val="24"/>
        </w:rPr>
        <w:t>x</w:t>
      </w:r>
      <w:r>
        <w:rPr>
          <w:rFonts w:ascii="仿宋" w:eastAsia="仿宋" w:hAnsi="仿宋" w:hint="eastAsia"/>
          <w:szCs w:val="24"/>
        </w:rPr>
        <w:t>个参赛队。每个参赛队伍在竞赛截止时间之前最多可更新</w:t>
      </w:r>
      <w:r>
        <w:rPr>
          <w:rFonts w:ascii="仿宋" w:eastAsia="仿宋" w:hAnsi="仿宋" w:hint="eastAsia"/>
          <w:szCs w:val="24"/>
        </w:rPr>
        <w:t>x</w:t>
      </w:r>
      <w:r>
        <w:rPr>
          <w:rFonts w:ascii="仿宋" w:eastAsia="仿宋" w:hAnsi="仿宋" w:hint="eastAsia"/>
          <w:szCs w:val="24"/>
        </w:rPr>
        <w:t>次结果，截止时间之后不能再更新结果。参赛队</w:t>
      </w:r>
      <w:r>
        <w:fldChar w:fldCharType="begin"/>
      </w:r>
      <w:r>
        <w:instrText>HYPERLINK "mailto:</w:instrText>
      </w:r>
      <w:r>
        <w:instrText>发送参赛队报名信息至</w:instrText>
      </w:r>
      <w:r>
        <w:instrText>baiwei@piesat.cn"</w:instrText>
      </w:r>
      <w:r>
        <w:fldChar w:fldCharType="separate"/>
      </w:r>
      <w:r>
        <w:rPr>
          <w:rFonts w:ascii="仿宋" w:eastAsia="仿宋" w:hAnsi="仿宋" w:hint="eastAsia"/>
          <w:szCs w:val="24"/>
        </w:rPr>
        <w:t>发送报名信息至</w:t>
      </w:r>
      <w:r>
        <w:rPr>
          <w:rFonts w:ascii="仿宋_GB2312" w:eastAsia="仿宋_GB2312"/>
          <w:szCs w:val="24"/>
        </w:rPr>
        <w:t>xxx</w:t>
      </w:r>
    </w:p>
    <w:p w14:paraId="7D4BF19F" w14:textId="77777777" w:rsidR="00443729" w:rsidRDefault="00FC7E9A">
      <w:pPr>
        <w:ind w:firstLineChars="0" w:firstLine="0"/>
        <w:rPr>
          <w:rFonts w:ascii="仿宋" w:eastAsia="仿宋" w:hAnsi="仿宋"/>
          <w:szCs w:val="24"/>
        </w:rPr>
      </w:pPr>
      <w:r>
        <w:fldChar w:fldCharType="end"/>
      </w:r>
    </w:p>
    <w:p w14:paraId="65815918" w14:textId="77777777" w:rsidR="00443729" w:rsidRDefault="00FC7E9A">
      <w:pPr>
        <w:ind w:firstLine="480"/>
        <w:rPr>
          <w:rFonts w:ascii="仿宋" w:eastAsia="仿宋" w:hAnsi="仿宋"/>
          <w:szCs w:val="24"/>
        </w:rPr>
      </w:pPr>
      <w:r>
        <w:rPr>
          <w:rFonts w:ascii="仿宋" w:eastAsia="仿宋" w:hAnsi="仿宋" w:hint="eastAsia"/>
          <w:szCs w:val="24"/>
        </w:rPr>
        <w:t>邮件标题格式“</w:t>
      </w:r>
      <w:r>
        <w:rPr>
          <w:rFonts w:ascii="仿宋" w:eastAsia="仿宋" w:hAnsi="仿宋" w:hint="eastAsia"/>
          <w:szCs w:val="24"/>
        </w:rPr>
        <w:t>x</w:t>
      </w:r>
      <w:r>
        <w:rPr>
          <w:rFonts w:ascii="仿宋" w:eastAsia="仿宋" w:hAnsi="仿宋"/>
          <w:szCs w:val="24"/>
        </w:rPr>
        <w:t>xx</w:t>
      </w:r>
      <w:r>
        <w:rPr>
          <w:rFonts w:ascii="仿宋" w:eastAsia="仿宋" w:hAnsi="仿宋" w:hint="eastAsia"/>
          <w:szCs w:val="24"/>
        </w:rPr>
        <w:t>技术挑战赛</w:t>
      </w:r>
      <w:r>
        <w:rPr>
          <w:rFonts w:ascii="仿宋" w:eastAsia="仿宋" w:hAnsi="仿宋" w:hint="eastAsia"/>
          <w:szCs w:val="24"/>
        </w:rPr>
        <w:t xml:space="preserve"> + (</w:t>
      </w:r>
      <w:r>
        <w:rPr>
          <w:rFonts w:ascii="仿宋" w:eastAsia="仿宋" w:hAnsi="仿宋" w:hint="eastAsia"/>
          <w:szCs w:val="24"/>
        </w:rPr>
        <w:t>参赛队名称</w:t>
      </w:r>
      <w:r>
        <w:rPr>
          <w:rFonts w:ascii="仿宋" w:eastAsia="仿宋" w:hAnsi="仿宋" w:hint="eastAsia"/>
          <w:szCs w:val="24"/>
        </w:rPr>
        <w:t>)</w:t>
      </w:r>
      <w:r>
        <w:rPr>
          <w:rFonts w:ascii="仿宋" w:eastAsia="仿宋" w:hAnsi="仿宋" w:hint="eastAsia"/>
          <w:szCs w:val="24"/>
        </w:rPr>
        <w:t>”</w:t>
      </w:r>
    </w:p>
    <w:p w14:paraId="2E43E322" w14:textId="77777777" w:rsidR="00443729" w:rsidRDefault="00FC7E9A">
      <w:pPr>
        <w:ind w:firstLine="480"/>
        <w:rPr>
          <w:rFonts w:ascii="仿宋" w:eastAsia="仿宋" w:hAnsi="仿宋"/>
          <w:szCs w:val="24"/>
        </w:rPr>
      </w:pPr>
      <w:r>
        <w:rPr>
          <w:rFonts w:ascii="仿宋" w:eastAsia="仿宋" w:hAnsi="仿宋" w:hint="eastAsia"/>
          <w:szCs w:val="24"/>
        </w:rPr>
        <w:t>邮件内容应包括个人或团队基本信息、负责人基本信息、参赛人数、联系方式</w:t>
      </w:r>
      <w:r>
        <w:rPr>
          <w:rFonts w:ascii="仿宋" w:eastAsia="仿宋" w:hAnsi="仿宋" w:hint="eastAsia"/>
          <w:szCs w:val="24"/>
        </w:rPr>
        <w:t>(</w:t>
      </w:r>
      <w:r>
        <w:rPr>
          <w:rFonts w:ascii="仿宋" w:eastAsia="仿宋" w:hAnsi="仿宋" w:hint="eastAsia"/>
          <w:szCs w:val="24"/>
        </w:rPr>
        <w:t>手机，邮箱</w:t>
      </w:r>
      <w:r>
        <w:rPr>
          <w:rFonts w:ascii="仿宋" w:eastAsia="仿宋" w:hAnsi="仿宋" w:hint="eastAsia"/>
          <w:szCs w:val="24"/>
        </w:rPr>
        <w:t>)</w:t>
      </w:r>
      <w:r>
        <w:rPr>
          <w:rFonts w:ascii="仿宋" w:eastAsia="仿宋" w:hAnsi="仿宋" w:hint="eastAsia"/>
          <w:szCs w:val="24"/>
        </w:rPr>
        <w:t>。</w:t>
      </w:r>
    </w:p>
    <w:p w14:paraId="7D6D5B07" w14:textId="77777777" w:rsidR="00443729" w:rsidRDefault="00FC7E9A">
      <w:pPr>
        <w:ind w:firstLine="480"/>
        <w:rPr>
          <w:rFonts w:ascii="仿宋" w:eastAsia="仿宋" w:hAnsi="仿宋"/>
          <w:szCs w:val="24"/>
        </w:rPr>
      </w:pPr>
      <w:r>
        <w:rPr>
          <w:rFonts w:ascii="仿宋" w:eastAsia="仿宋" w:hAnsi="仿宋" w:hint="eastAsia"/>
          <w:szCs w:val="24"/>
        </w:rPr>
        <w:t>组织方收到邮件并与报名者确认后，报名成功。</w:t>
      </w:r>
    </w:p>
    <w:p w14:paraId="674A06EA" w14:textId="77777777" w:rsidR="00443729" w:rsidRDefault="00FC7E9A">
      <w:pPr>
        <w:ind w:firstLine="480"/>
        <w:rPr>
          <w:rFonts w:ascii="仿宋" w:eastAsia="仿宋" w:hAnsi="仿宋"/>
          <w:szCs w:val="24"/>
        </w:rPr>
      </w:pPr>
      <w:r>
        <w:rPr>
          <w:rFonts w:ascii="仿宋" w:eastAsia="仿宋" w:hAnsi="仿宋" w:hint="eastAsia"/>
          <w:szCs w:val="24"/>
        </w:rPr>
        <w:t>报名截止日期为：</w:t>
      </w:r>
      <w:r>
        <w:rPr>
          <w:rFonts w:ascii="仿宋" w:eastAsia="仿宋" w:hAnsi="仿宋"/>
          <w:szCs w:val="24"/>
        </w:rPr>
        <w:t>xxx</w:t>
      </w:r>
    </w:p>
    <w:p w14:paraId="1DF82417" w14:textId="77777777" w:rsidR="00443729" w:rsidRDefault="00443729">
      <w:pPr>
        <w:ind w:firstLine="480"/>
        <w:rPr>
          <w:rFonts w:ascii="仿宋" w:eastAsia="仿宋" w:hAnsi="仿宋"/>
          <w:szCs w:val="24"/>
        </w:rPr>
      </w:pP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012"/>
        <w:gridCol w:w="1155"/>
        <w:gridCol w:w="981"/>
        <w:gridCol w:w="1019"/>
        <w:gridCol w:w="1069"/>
        <w:gridCol w:w="1850"/>
      </w:tblGrid>
      <w:tr w:rsidR="00443729" w14:paraId="55013E41" w14:textId="77777777">
        <w:trPr>
          <w:trHeight w:val="339"/>
          <w:jc w:val="center"/>
        </w:trPr>
        <w:tc>
          <w:tcPr>
            <w:tcW w:w="723" w:type="pct"/>
            <w:vAlign w:val="center"/>
          </w:tcPr>
          <w:p w14:paraId="538D3B1B"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参赛队名：</w:t>
            </w:r>
          </w:p>
        </w:tc>
        <w:tc>
          <w:tcPr>
            <w:tcW w:w="4277" w:type="pct"/>
            <w:gridSpan w:val="6"/>
            <w:vAlign w:val="center"/>
          </w:tcPr>
          <w:p w14:paraId="6C214FDA" w14:textId="77777777" w:rsidR="00443729" w:rsidRDefault="00443729">
            <w:pPr>
              <w:adjustRightInd/>
              <w:snapToGrid/>
              <w:spacing w:line="240" w:lineRule="auto"/>
              <w:ind w:firstLineChars="0" w:firstLine="0"/>
              <w:jc w:val="center"/>
              <w:textAlignment w:val="auto"/>
              <w:rPr>
                <w:rFonts w:ascii="仿宋" w:eastAsia="仿宋" w:hAnsi="仿宋"/>
                <w:sz w:val="21"/>
              </w:rPr>
            </w:pPr>
          </w:p>
        </w:tc>
      </w:tr>
      <w:tr w:rsidR="00443729" w14:paraId="79757526" w14:textId="77777777">
        <w:trPr>
          <w:trHeight w:val="339"/>
          <w:jc w:val="center"/>
        </w:trPr>
        <w:tc>
          <w:tcPr>
            <w:tcW w:w="723" w:type="pct"/>
            <w:vAlign w:val="center"/>
          </w:tcPr>
          <w:p w14:paraId="2BBE185C"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序号</w:t>
            </w:r>
          </w:p>
        </w:tc>
        <w:tc>
          <w:tcPr>
            <w:tcW w:w="611" w:type="pct"/>
            <w:vAlign w:val="center"/>
          </w:tcPr>
          <w:p w14:paraId="36B9459C"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角色</w:t>
            </w:r>
          </w:p>
        </w:tc>
        <w:tc>
          <w:tcPr>
            <w:tcW w:w="697" w:type="pct"/>
            <w:vAlign w:val="center"/>
          </w:tcPr>
          <w:p w14:paraId="7CB03062"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姓名</w:t>
            </w:r>
          </w:p>
        </w:tc>
        <w:tc>
          <w:tcPr>
            <w:tcW w:w="592" w:type="pct"/>
            <w:vAlign w:val="center"/>
          </w:tcPr>
          <w:p w14:paraId="0E3D2115"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单位</w:t>
            </w:r>
          </w:p>
        </w:tc>
        <w:tc>
          <w:tcPr>
            <w:tcW w:w="615" w:type="pct"/>
            <w:vAlign w:val="center"/>
          </w:tcPr>
          <w:p w14:paraId="5A2AD14F"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文化程度</w:t>
            </w:r>
          </w:p>
        </w:tc>
        <w:tc>
          <w:tcPr>
            <w:tcW w:w="645" w:type="pct"/>
            <w:vAlign w:val="center"/>
          </w:tcPr>
          <w:p w14:paraId="37ACA3C2"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手机号</w:t>
            </w:r>
          </w:p>
        </w:tc>
        <w:tc>
          <w:tcPr>
            <w:tcW w:w="1117" w:type="pct"/>
            <w:vAlign w:val="center"/>
          </w:tcPr>
          <w:p w14:paraId="75131E11"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邮箱</w:t>
            </w:r>
          </w:p>
        </w:tc>
      </w:tr>
      <w:tr w:rsidR="00443729" w14:paraId="7016FA79" w14:textId="77777777">
        <w:trPr>
          <w:trHeight w:val="375"/>
          <w:jc w:val="center"/>
        </w:trPr>
        <w:tc>
          <w:tcPr>
            <w:tcW w:w="723" w:type="pct"/>
            <w:vAlign w:val="center"/>
          </w:tcPr>
          <w:p w14:paraId="2A1C2020"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sz w:val="21"/>
              </w:rPr>
              <w:t>1</w:t>
            </w:r>
          </w:p>
        </w:tc>
        <w:tc>
          <w:tcPr>
            <w:tcW w:w="611" w:type="pct"/>
            <w:vAlign w:val="center"/>
          </w:tcPr>
          <w:p w14:paraId="14094611"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组长</w:t>
            </w:r>
          </w:p>
        </w:tc>
        <w:tc>
          <w:tcPr>
            <w:tcW w:w="697" w:type="pct"/>
            <w:vAlign w:val="center"/>
          </w:tcPr>
          <w:p w14:paraId="42D1B6DE"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592" w:type="pct"/>
            <w:vAlign w:val="center"/>
          </w:tcPr>
          <w:p w14:paraId="02614170" w14:textId="77777777" w:rsidR="00443729" w:rsidRDefault="00443729">
            <w:pPr>
              <w:adjustRightInd/>
              <w:snapToGrid/>
              <w:spacing w:line="240" w:lineRule="auto"/>
              <w:ind w:firstLineChars="0" w:firstLine="0"/>
              <w:jc w:val="center"/>
              <w:textAlignment w:val="auto"/>
              <w:rPr>
                <w:rFonts w:ascii="仿宋" w:eastAsia="仿宋" w:hAnsi="仿宋"/>
                <w:sz w:val="21"/>
                <w:highlight w:val="yellow"/>
              </w:rPr>
            </w:pPr>
          </w:p>
        </w:tc>
        <w:tc>
          <w:tcPr>
            <w:tcW w:w="615" w:type="pct"/>
            <w:vAlign w:val="center"/>
          </w:tcPr>
          <w:p w14:paraId="6818108B"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45" w:type="pct"/>
            <w:vAlign w:val="center"/>
          </w:tcPr>
          <w:p w14:paraId="7E3FA0CD"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1117" w:type="pct"/>
            <w:vAlign w:val="center"/>
          </w:tcPr>
          <w:p w14:paraId="6A08D66D" w14:textId="77777777" w:rsidR="00443729" w:rsidRDefault="00443729">
            <w:pPr>
              <w:adjustRightInd/>
              <w:snapToGrid/>
              <w:spacing w:line="240" w:lineRule="auto"/>
              <w:ind w:firstLineChars="0" w:firstLine="0"/>
              <w:jc w:val="left"/>
              <w:textAlignment w:val="auto"/>
              <w:rPr>
                <w:rFonts w:ascii="仿宋" w:eastAsia="仿宋" w:hAnsi="仿宋"/>
                <w:sz w:val="21"/>
              </w:rPr>
            </w:pPr>
          </w:p>
        </w:tc>
      </w:tr>
      <w:tr w:rsidR="00443729" w14:paraId="6FE0D42E" w14:textId="77777777">
        <w:trPr>
          <w:trHeight w:val="374"/>
          <w:jc w:val="center"/>
        </w:trPr>
        <w:tc>
          <w:tcPr>
            <w:tcW w:w="723" w:type="pct"/>
            <w:vAlign w:val="center"/>
          </w:tcPr>
          <w:p w14:paraId="3C93DCDB"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2</w:t>
            </w:r>
          </w:p>
        </w:tc>
        <w:tc>
          <w:tcPr>
            <w:tcW w:w="611" w:type="pct"/>
            <w:vAlign w:val="center"/>
          </w:tcPr>
          <w:p w14:paraId="0F8CA2CA"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组员</w:t>
            </w:r>
          </w:p>
        </w:tc>
        <w:tc>
          <w:tcPr>
            <w:tcW w:w="697" w:type="pct"/>
            <w:vAlign w:val="center"/>
          </w:tcPr>
          <w:p w14:paraId="214DE212"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592" w:type="pct"/>
            <w:vAlign w:val="center"/>
          </w:tcPr>
          <w:p w14:paraId="43E69957"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15" w:type="pct"/>
            <w:vAlign w:val="center"/>
          </w:tcPr>
          <w:p w14:paraId="00957F6B"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45" w:type="pct"/>
            <w:vAlign w:val="center"/>
          </w:tcPr>
          <w:p w14:paraId="0245D310"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1117" w:type="pct"/>
            <w:vAlign w:val="center"/>
          </w:tcPr>
          <w:p w14:paraId="4BBEC037" w14:textId="77777777" w:rsidR="00443729" w:rsidRDefault="00443729">
            <w:pPr>
              <w:adjustRightInd/>
              <w:snapToGrid/>
              <w:spacing w:line="240" w:lineRule="auto"/>
              <w:ind w:firstLineChars="0" w:firstLine="0"/>
              <w:jc w:val="left"/>
              <w:textAlignment w:val="auto"/>
              <w:rPr>
                <w:rFonts w:ascii="仿宋" w:eastAsia="仿宋" w:hAnsi="仿宋"/>
                <w:sz w:val="21"/>
              </w:rPr>
            </w:pPr>
          </w:p>
        </w:tc>
      </w:tr>
      <w:tr w:rsidR="00443729" w14:paraId="0C22F08F" w14:textId="77777777">
        <w:trPr>
          <w:trHeight w:val="380"/>
          <w:jc w:val="center"/>
        </w:trPr>
        <w:tc>
          <w:tcPr>
            <w:tcW w:w="723" w:type="pct"/>
            <w:vAlign w:val="center"/>
          </w:tcPr>
          <w:p w14:paraId="1F38E445"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3</w:t>
            </w:r>
          </w:p>
        </w:tc>
        <w:tc>
          <w:tcPr>
            <w:tcW w:w="611" w:type="pct"/>
            <w:vAlign w:val="center"/>
          </w:tcPr>
          <w:p w14:paraId="6499F2C5"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组员</w:t>
            </w:r>
          </w:p>
        </w:tc>
        <w:tc>
          <w:tcPr>
            <w:tcW w:w="697" w:type="pct"/>
            <w:vAlign w:val="center"/>
          </w:tcPr>
          <w:p w14:paraId="01036941"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592" w:type="pct"/>
            <w:vAlign w:val="center"/>
          </w:tcPr>
          <w:p w14:paraId="7AE9957C"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15" w:type="pct"/>
            <w:vAlign w:val="center"/>
          </w:tcPr>
          <w:p w14:paraId="6E18C310"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45" w:type="pct"/>
            <w:vAlign w:val="center"/>
          </w:tcPr>
          <w:p w14:paraId="47001C59"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1117" w:type="pct"/>
            <w:vAlign w:val="center"/>
          </w:tcPr>
          <w:p w14:paraId="6A4C4C95" w14:textId="77777777" w:rsidR="00443729" w:rsidRDefault="00443729">
            <w:pPr>
              <w:adjustRightInd/>
              <w:snapToGrid/>
              <w:spacing w:line="240" w:lineRule="auto"/>
              <w:ind w:firstLineChars="0" w:firstLine="0"/>
              <w:jc w:val="left"/>
              <w:textAlignment w:val="auto"/>
              <w:rPr>
                <w:rFonts w:ascii="仿宋" w:eastAsia="仿宋" w:hAnsi="仿宋"/>
                <w:sz w:val="21"/>
              </w:rPr>
            </w:pPr>
          </w:p>
        </w:tc>
      </w:tr>
      <w:tr w:rsidR="00443729" w14:paraId="365C7AD9" w14:textId="77777777">
        <w:trPr>
          <w:trHeight w:val="378"/>
          <w:jc w:val="center"/>
        </w:trPr>
        <w:tc>
          <w:tcPr>
            <w:tcW w:w="723" w:type="pct"/>
            <w:vAlign w:val="center"/>
          </w:tcPr>
          <w:p w14:paraId="33735E2A"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4</w:t>
            </w:r>
          </w:p>
        </w:tc>
        <w:tc>
          <w:tcPr>
            <w:tcW w:w="611" w:type="pct"/>
            <w:vAlign w:val="center"/>
          </w:tcPr>
          <w:p w14:paraId="6BF03E48"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组员</w:t>
            </w:r>
          </w:p>
        </w:tc>
        <w:tc>
          <w:tcPr>
            <w:tcW w:w="697" w:type="pct"/>
            <w:vAlign w:val="center"/>
          </w:tcPr>
          <w:p w14:paraId="7A9245DE"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592" w:type="pct"/>
            <w:vAlign w:val="center"/>
          </w:tcPr>
          <w:p w14:paraId="588F3D46"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15" w:type="pct"/>
            <w:vAlign w:val="center"/>
          </w:tcPr>
          <w:p w14:paraId="0A2E885D"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45" w:type="pct"/>
            <w:vAlign w:val="center"/>
          </w:tcPr>
          <w:p w14:paraId="36321AC6"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1117" w:type="pct"/>
            <w:vAlign w:val="center"/>
          </w:tcPr>
          <w:p w14:paraId="3B39E03E" w14:textId="77777777" w:rsidR="00443729" w:rsidRDefault="00443729">
            <w:pPr>
              <w:adjustRightInd/>
              <w:snapToGrid/>
              <w:spacing w:line="240" w:lineRule="auto"/>
              <w:ind w:firstLineChars="0" w:firstLine="0"/>
              <w:jc w:val="left"/>
              <w:textAlignment w:val="auto"/>
              <w:rPr>
                <w:rFonts w:ascii="仿宋" w:eastAsia="仿宋" w:hAnsi="仿宋"/>
                <w:sz w:val="21"/>
              </w:rPr>
            </w:pPr>
          </w:p>
        </w:tc>
      </w:tr>
      <w:tr w:rsidR="00443729" w14:paraId="5F277AA9" w14:textId="77777777">
        <w:trPr>
          <w:trHeight w:val="371"/>
          <w:jc w:val="center"/>
        </w:trPr>
        <w:tc>
          <w:tcPr>
            <w:tcW w:w="723" w:type="pct"/>
            <w:vAlign w:val="center"/>
          </w:tcPr>
          <w:p w14:paraId="14E1A5E2"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5</w:t>
            </w:r>
          </w:p>
        </w:tc>
        <w:tc>
          <w:tcPr>
            <w:tcW w:w="611" w:type="pct"/>
            <w:vAlign w:val="center"/>
          </w:tcPr>
          <w:p w14:paraId="2FA59AC8" w14:textId="77777777" w:rsidR="00443729" w:rsidRDefault="00FC7E9A">
            <w:pPr>
              <w:adjustRightInd/>
              <w:snapToGrid/>
              <w:spacing w:line="240" w:lineRule="auto"/>
              <w:ind w:firstLineChars="0" w:firstLine="0"/>
              <w:jc w:val="center"/>
              <w:textAlignment w:val="auto"/>
              <w:rPr>
                <w:rFonts w:ascii="仿宋" w:eastAsia="仿宋" w:hAnsi="仿宋"/>
                <w:sz w:val="21"/>
              </w:rPr>
            </w:pPr>
            <w:r>
              <w:rPr>
                <w:rFonts w:ascii="仿宋" w:eastAsia="仿宋" w:hAnsi="仿宋" w:hint="eastAsia"/>
                <w:sz w:val="21"/>
              </w:rPr>
              <w:t>组员</w:t>
            </w:r>
          </w:p>
        </w:tc>
        <w:tc>
          <w:tcPr>
            <w:tcW w:w="697" w:type="pct"/>
            <w:vAlign w:val="center"/>
          </w:tcPr>
          <w:p w14:paraId="7F2FAFA9"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592" w:type="pct"/>
            <w:vAlign w:val="center"/>
          </w:tcPr>
          <w:p w14:paraId="6372F1C2"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15" w:type="pct"/>
            <w:vAlign w:val="center"/>
          </w:tcPr>
          <w:p w14:paraId="4BB199FC"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645" w:type="pct"/>
            <w:vAlign w:val="center"/>
          </w:tcPr>
          <w:p w14:paraId="776D31B5" w14:textId="77777777" w:rsidR="00443729" w:rsidRDefault="00443729">
            <w:pPr>
              <w:adjustRightInd/>
              <w:snapToGrid/>
              <w:spacing w:line="240" w:lineRule="auto"/>
              <w:ind w:firstLineChars="0" w:firstLine="0"/>
              <w:jc w:val="center"/>
              <w:textAlignment w:val="auto"/>
              <w:rPr>
                <w:rFonts w:ascii="仿宋" w:eastAsia="仿宋" w:hAnsi="仿宋"/>
                <w:sz w:val="21"/>
              </w:rPr>
            </w:pPr>
          </w:p>
        </w:tc>
        <w:tc>
          <w:tcPr>
            <w:tcW w:w="1117" w:type="pct"/>
            <w:vAlign w:val="center"/>
          </w:tcPr>
          <w:p w14:paraId="3318F2CD" w14:textId="77777777" w:rsidR="00443729" w:rsidRDefault="00443729">
            <w:pPr>
              <w:adjustRightInd/>
              <w:snapToGrid/>
              <w:spacing w:line="240" w:lineRule="auto"/>
              <w:ind w:firstLineChars="0" w:firstLine="0"/>
              <w:jc w:val="left"/>
              <w:textAlignment w:val="auto"/>
              <w:rPr>
                <w:rFonts w:ascii="仿宋" w:eastAsia="仿宋" w:hAnsi="仿宋"/>
                <w:sz w:val="21"/>
              </w:rPr>
            </w:pPr>
          </w:p>
        </w:tc>
      </w:tr>
    </w:tbl>
    <w:p w14:paraId="08999D95" w14:textId="77777777" w:rsidR="00443729" w:rsidRDefault="00443729">
      <w:pPr>
        <w:ind w:firstLine="480"/>
        <w:rPr>
          <w:rFonts w:ascii="仿宋" w:eastAsia="仿宋" w:hAnsi="仿宋"/>
          <w:szCs w:val="24"/>
        </w:rPr>
      </w:pPr>
    </w:p>
    <w:p w14:paraId="083F1E18" w14:textId="77777777" w:rsidR="00443729" w:rsidRDefault="00FC7E9A">
      <w:pPr>
        <w:pStyle w:val="1"/>
      </w:pPr>
      <w:bookmarkStart w:id="9" w:name="_Toc439057977"/>
      <w:bookmarkStart w:id="10" w:name="_Toc439198164"/>
      <w:r>
        <w:rPr>
          <w:rFonts w:hint="eastAsia"/>
        </w:rPr>
        <w:t>赛事的具体组织方式</w:t>
      </w:r>
      <w:bookmarkEnd w:id="9"/>
      <w:bookmarkEnd w:id="10"/>
    </w:p>
    <w:p w14:paraId="787244B3" w14:textId="77777777" w:rsidR="00443729" w:rsidRDefault="00FC7E9A">
      <w:pPr>
        <w:ind w:firstLine="480"/>
        <w:rPr>
          <w:rFonts w:ascii="仿宋" w:eastAsia="仿宋" w:hAnsi="仿宋"/>
          <w:szCs w:val="24"/>
        </w:rPr>
      </w:pPr>
      <w:r>
        <w:rPr>
          <w:rFonts w:ascii="仿宋" w:eastAsia="仿宋" w:hAnsi="仿宋" w:hint="eastAsia"/>
          <w:szCs w:val="24"/>
        </w:rPr>
        <w:t>拟采用的组织方式为主办方提供虚拟测试环境</w:t>
      </w:r>
      <w:r>
        <w:rPr>
          <w:rFonts w:ascii="仿宋" w:eastAsia="仿宋" w:hAnsi="仿宋" w:hint="eastAsia"/>
          <w:szCs w:val="24"/>
        </w:rPr>
        <w:t>(Windows)</w:t>
      </w:r>
      <w:r>
        <w:rPr>
          <w:rFonts w:ascii="仿宋" w:eastAsia="仿宋" w:hAnsi="仿宋" w:hint="eastAsia"/>
          <w:szCs w:val="24"/>
        </w:rPr>
        <w:t>和样本数据</w:t>
      </w:r>
      <w:r>
        <w:rPr>
          <w:rFonts w:ascii="仿宋" w:eastAsia="仿宋" w:hAnsi="仿宋" w:hint="eastAsia"/>
          <w:szCs w:val="24"/>
        </w:rPr>
        <w:t>,</w:t>
      </w:r>
      <w:r>
        <w:rPr>
          <w:rFonts w:ascii="仿宋" w:eastAsia="仿宋" w:hAnsi="仿宋" w:hint="eastAsia"/>
          <w:szCs w:val="24"/>
        </w:rPr>
        <w:t>参赛队可在虚拟机上运行各自算法并提交</w:t>
      </w:r>
      <w:r>
        <w:rPr>
          <w:rFonts w:ascii="仿宋" w:eastAsia="仿宋" w:hAnsi="仿宋" w:hint="eastAsia"/>
          <w:szCs w:val="24"/>
        </w:rPr>
        <w:t>x</w:t>
      </w:r>
      <w:r>
        <w:rPr>
          <w:rFonts w:ascii="仿宋" w:eastAsia="仿宋" w:hAnsi="仿宋"/>
          <w:szCs w:val="24"/>
        </w:rPr>
        <w:t>xx</w:t>
      </w:r>
      <w:r>
        <w:rPr>
          <w:rFonts w:ascii="仿宋" w:eastAsia="仿宋" w:hAnsi="仿宋" w:hint="eastAsia"/>
          <w:szCs w:val="24"/>
        </w:rPr>
        <w:t>结果和可执行程序，也可在参赛队自己的软硬件环境下进行算法调试，然后在虚拟机上提交</w:t>
      </w:r>
      <w:r>
        <w:rPr>
          <w:rFonts w:ascii="仿宋" w:eastAsia="仿宋" w:hAnsi="仿宋" w:hint="eastAsia"/>
          <w:szCs w:val="24"/>
        </w:rPr>
        <w:t>x</w:t>
      </w:r>
      <w:r>
        <w:rPr>
          <w:rFonts w:ascii="仿宋" w:eastAsia="仿宋" w:hAnsi="仿宋"/>
          <w:szCs w:val="24"/>
        </w:rPr>
        <w:t>xx</w:t>
      </w:r>
      <w:r>
        <w:rPr>
          <w:rFonts w:ascii="仿宋" w:eastAsia="仿宋" w:hAnsi="仿宋" w:hint="eastAsia"/>
          <w:szCs w:val="24"/>
        </w:rPr>
        <w:t>结果和可执行程序。由主办方利用对外公布的测试数据集，通过验证运行可执行程序的输出结果</w:t>
      </w:r>
      <w:r>
        <w:rPr>
          <w:rFonts w:ascii="仿宋" w:eastAsia="仿宋" w:hAnsi="仿宋" w:hint="eastAsia"/>
          <w:szCs w:val="24"/>
        </w:rPr>
        <w:t>,</w:t>
      </w:r>
      <w:r>
        <w:rPr>
          <w:rFonts w:ascii="仿宋" w:eastAsia="仿宋" w:hAnsi="仿宋" w:hint="eastAsia"/>
          <w:szCs w:val="24"/>
        </w:rPr>
        <w:t>判定有效的</w:t>
      </w:r>
      <w:r>
        <w:rPr>
          <w:rFonts w:ascii="仿宋" w:eastAsia="仿宋" w:hAnsi="仿宋" w:hint="eastAsia"/>
          <w:szCs w:val="24"/>
        </w:rPr>
        <w:t>x</w:t>
      </w:r>
      <w:r>
        <w:rPr>
          <w:rFonts w:ascii="仿宋" w:eastAsia="仿宋" w:hAnsi="仿宋"/>
          <w:szCs w:val="24"/>
        </w:rPr>
        <w:t>xx</w:t>
      </w:r>
      <w:r>
        <w:rPr>
          <w:rFonts w:ascii="仿宋" w:eastAsia="仿宋" w:hAnsi="仿宋" w:hint="eastAsia"/>
          <w:szCs w:val="24"/>
        </w:rPr>
        <w:t>精度，评出名次</w:t>
      </w:r>
      <w:r>
        <w:rPr>
          <w:rFonts w:ascii="仿宋" w:eastAsia="仿宋" w:hAnsi="仿宋" w:hint="eastAsia"/>
          <w:szCs w:val="24"/>
        </w:rPr>
        <w:t>(</w:t>
      </w:r>
      <w:bookmarkStart w:id="11" w:name="OLE_LINK2"/>
      <w:bookmarkStart w:id="12" w:name="OLE_LINK1"/>
      <w:r>
        <w:rPr>
          <w:rFonts w:ascii="仿宋" w:eastAsia="仿宋" w:hAnsi="仿宋" w:hint="eastAsia"/>
          <w:szCs w:val="24"/>
        </w:rPr>
        <w:t>为防止手工标注作弊，主办方会对同一份测试集，乱序排序后，进行测试</w:t>
      </w:r>
      <w:r>
        <w:rPr>
          <w:rFonts w:ascii="仿宋" w:eastAsia="仿宋" w:hAnsi="仿宋" w:hint="eastAsia"/>
          <w:szCs w:val="24"/>
        </w:rPr>
        <w:t>)</w:t>
      </w:r>
      <w:bookmarkEnd w:id="11"/>
      <w:bookmarkEnd w:id="12"/>
      <w:r>
        <w:rPr>
          <w:rFonts w:ascii="仿宋" w:eastAsia="仿宋" w:hAnsi="仿宋" w:hint="eastAsia"/>
          <w:szCs w:val="24"/>
        </w:rPr>
        <w:t>。</w:t>
      </w:r>
    </w:p>
    <w:p w14:paraId="52C279E4" w14:textId="77777777" w:rsidR="00443729" w:rsidRDefault="00FC7E9A">
      <w:pPr>
        <w:ind w:firstLine="480"/>
        <w:rPr>
          <w:rFonts w:ascii="仿宋" w:eastAsia="仿宋" w:hAnsi="仿宋"/>
          <w:szCs w:val="24"/>
        </w:rPr>
      </w:pPr>
      <w:r>
        <w:rPr>
          <w:rFonts w:ascii="仿宋" w:eastAsia="仿宋" w:hAnsi="仿宋" w:hint="eastAsia"/>
          <w:szCs w:val="24"/>
        </w:rPr>
        <w:t>赛程如下：</w:t>
      </w:r>
    </w:p>
    <w:tbl>
      <w:tblPr>
        <w:tblStyle w:val="afa"/>
        <w:tblW w:w="5339" w:type="pct"/>
        <w:jc w:val="center"/>
        <w:tblLook w:val="04A0" w:firstRow="1" w:lastRow="0" w:firstColumn="1" w:lastColumn="0" w:noHBand="0" w:noVBand="1"/>
      </w:tblPr>
      <w:tblGrid>
        <w:gridCol w:w="1941"/>
        <w:gridCol w:w="252"/>
        <w:gridCol w:w="6413"/>
        <w:gridCol w:w="252"/>
      </w:tblGrid>
      <w:tr w:rsidR="00443729" w14:paraId="4A779D8D" w14:textId="77777777">
        <w:trPr>
          <w:jc w:val="center"/>
        </w:trPr>
        <w:tc>
          <w:tcPr>
            <w:tcW w:w="1238" w:type="pct"/>
            <w:gridSpan w:val="2"/>
            <w:vAlign w:val="center"/>
          </w:tcPr>
          <w:p w14:paraId="09CB0B34" w14:textId="77777777" w:rsidR="00443729" w:rsidRDefault="00FC7E9A">
            <w:pPr>
              <w:ind w:rightChars="-152" w:right="-365" w:firstLineChars="0" w:firstLine="0"/>
              <w:jc w:val="center"/>
              <w:rPr>
                <w:rFonts w:ascii="仿宋" w:eastAsia="仿宋" w:hAnsi="仿宋"/>
                <w:b/>
                <w:kern w:val="0"/>
              </w:rPr>
            </w:pPr>
            <w:r>
              <w:rPr>
                <w:rFonts w:ascii="仿宋" w:eastAsia="仿宋" w:hAnsi="仿宋" w:hint="eastAsia"/>
                <w:b/>
                <w:kern w:val="0"/>
              </w:rPr>
              <w:t>时间</w:t>
            </w:r>
          </w:p>
        </w:tc>
        <w:tc>
          <w:tcPr>
            <w:tcW w:w="3762" w:type="pct"/>
            <w:gridSpan w:val="2"/>
            <w:vAlign w:val="center"/>
          </w:tcPr>
          <w:p w14:paraId="4D798888" w14:textId="77777777" w:rsidR="00443729" w:rsidRDefault="00FC7E9A">
            <w:pPr>
              <w:ind w:firstLineChars="0" w:firstLine="0"/>
              <w:jc w:val="center"/>
              <w:rPr>
                <w:rFonts w:ascii="仿宋" w:eastAsia="仿宋" w:hAnsi="仿宋"/>
                <w:b/>
                <w:kern w:val="0"/>
              </w:rPr>
            </w:pPr>
            <w:r>
              <w:rPr>
                <w:rFonts w:ascii="仿宋" w:eastAsia="仿宋" w:hAnsi="仿宋" w:hint="eastAsia"/>
                <w:b/>
                <w:kern w:val="0"/>
              </w:rPr>
              <w:t>任务</w:t>
            </w:r>
          </w:p>
        </w:tc>
      </w:tr>
      <w:tr w:rsidR="00443729" w14:paraId="4851D46C" w14:textId="77777777">
        <w:trPr>
          <w:jc w:val="center"/>
        </w:trPr>
        <w:tc>
          <w:tcPr>
            <w:tcW w:w="1238" w:type="pct"/>
            <w:gridSpan w:val="2"/>
            <w:vAlign w:val="center"/>
          </w:tcPr>
          <w:p w14:paraId="69E40363" w14:textId="77777777" w:rsidR="00443729" w:rsidRDefault="00443729">
            <w:pPr>
              <w:ind w:firstLineChars="0" w:firstLine="0"/>
              <w:jc w:val="center"/>
              <w:rPr>
                <w:rFonts w:ascii="仿宋" w:eastAsia="仿宋" w:hAnsi="仿宋"/>
                <w:kern w:val="0"/>
                <w:sz w:val="21"/>
              </w:rPr>
            </w:pPr>
          </w:p>
        </w:tc>
        <w:tc>
          <w:tcPr>
            <w:tcW w:w="3762" w:type="pct"/>
            <w:gridSpan w:val="2"/>
            <w:vAlign w:val="center"/>
          </w:tcPr>
          <w:p w14:paraId="6B62CCA5" w14:textId="77777777" w:rsidR="00443729" w:rsidRDefault="00FC7E9A">
            <w:pPr>
              <w:ind w:firstLineChars="0" w:firstLine="0"/>
              <w:jc w:val="left"/>
              <w:rPr>
                <w:rFonts w:ascii="仿宋" w:eastAsia="仿宋" w:hAnsi="仿宋"/>
                <w:kern w:val="0"/>
                <w:sz w:val="21"/>
              </w:rPr>
            </w:pPr>
            <w:r>
              <w:rPr>
                <w:rFonts w:ascii="仿宋" w:eastAsia="仿宋" w:hAnsi="仿宋" w:hint="eastAsia"/>
                <w:kern w:val="0"/>
                <w:sz w:val="21"/>
              </w:rPr>
              <w:t>组委会在</w:t>
            </w:r>
            <w:r>
              <w:rPr>
                <w:rFonts w:ascii="仿宋" w:eastAsia="仿宋" w:hAnsi="仿宋"/>
                <w:kern w:val="0"/>
                <w:sz w:val="21"/>
              </w:rPr>
              <w:t>网</w:t>
            </w:r>
            <w:r>
              <w:rPr>
                <w:rFonts w:ascii="仿宋" w:eastAsia="仿宋" w:hAnsi="仿宋" w:hint="eastAsia"/>
                <w:kern w:val="0"/>
                <w:sz w:val="21"/>
              </w:rPr>
              <w:t>站公布比赛任务、参赛办法</w:t>
            </w:r>
            <w:r>
              <w:rPr>
                <w:rFonts w:ascii="仿宋" w:eastAsia="仿宋" w:hAnsi="仿宋"/>
                <w:kern w:val="0"/>
                <w:sz w:val="21"/>
              </w:rPr>
              <w:t>和</w:t>
            </w:r>
            <w:r>
              <w:rPr>
                <w:rFonts w:ascii="仿宋" w:eastAsia="仿宋" w:hAnsi="仿宋" w:hint="eastAsia"/>
                <w:kern w:val="0"/>
                <w:sz w:val="21"/>
              </w:rPr>
              <w:t>评比方式。</w:t>
            </w:r>
          </w:p>
        </w:tc>
      </w:tr>
      <w:tr w:rsidR="00443729" w14:paraId="1FB71DA9" w14:textId="77777777">
        <w:trPr>
          <w:jc w:val="center"/>
        </w:trPr>
        <w:tc>
          <w:tcPr>
            <w:tcW w:w="1238" w:type="pct"/>
            <w:gridSpan w:val="2"/>
            <w:vAlign w:val="center"/>
          </w:tcPr>
          <w:p w14:paraId="064EFE17" w14:textId="77777777" w:rsidR="00443729" w:rsidRDefault="00443729">
            <w:pPr>
              <w:ind w:firstLineChars="0" w:firstLine="0"/>
              <w:jc w:val="center"/>
              <w:rPr>
                <w:rFonts w:ascii="仿宋" w:eastAsia="仿宋" w:hAnsi="仿宋"/>
                <w:kern w:val="0"/>
                <w:sz w:val="21"/>
              </w:rPr>
            </w:pPr>
          </w:p>
        </w:tc>
        <w:tc>
          <w:tcPr>
            <w:tcW w:w="3762" w:type="pct"/>
            <w:gridSpan w:val="2"/>
            <w:vAlign w:val="center"/>
          </w:tcPr>
          <w:p w14:paraId="1F767D71" w14:textId="77777777" w:rsidR="00443729" w:rsidRDefault="00FC7E9A">
            <w:pPr>
              <w:ind w:firstLineChars="0" w:firstLine="0"/>
              <w:jc w:val="left"/>
              <w:rPr>
                <w:rFonts w:ascii="仿宋" w:eastAsia="仿宋" w:hAnsi="仿宋"/>
                <w:kern w:val="0"/>
                <w:sz w:val="21"/>
              </w:rPr>
            </w:pPr>
            <w:r>
              <w:rPr>
                <w:rFonts w:ascii="仿宋" w:eastAsia="仿宋" w:hAnsi="仿宋" w:hint="eastAsia"/>
                <w:kern w:val="0"/>
                <w:sz w:val="21"/>
              </w:rPr>
              <w:t>参赛队伍报名及邮件资格确认。</w:t>
            </w:r>
          </w:p>
        </w:tc>
      </w:tr>
      <w:tr w:rsidR="00443729" w14:paraId="682ABE4E" w14:textId="77777777">
        <w:trPr>
          <w:jc w:val="center"/>
        </w:trPr>
        <w:tc>
          <w:tcPr>
            <w:tcW w:w="1238" w:type="pct"/>
            <w:gridSpan w:val="2"/>
            <w:vAlign w:val="center"/>
          </w:tcPr>
          <w:p w14:paraId="4EF9AC6B" w14:textId="77777777" w:rsidR="00443729" w:rsidRDefault="00443729">
            <w:pPr>
              <w:ind w:firstLineChars="0" w:firstLine="0"/>
              <w:jc w:val="center"/>
              <w:rPr>
                <w:rFonts w:ascii="仿宋" w:eastAsia="仿宋" w:hAnsi="仿宋"/>
                <w:kern w:val="0"/>
                <w:sz w:val="21"/>
              </w:rPr>
            </w:pPr>
          </w:p>
        </w:tc>
        <w:tc>
          <w:tcPr>
            <w:tcW w:w="3762" w:type="pct"/>
            <w:gridSpan w:val="2"/>
            <w:vAlign w:val="center"/>
          </w:tcPr>
          <w:p w14:paraId="5B585E69" w14:textId="77777777" w:rsidR="00443729" w:rsidRDefault="00FC7E9A">
            <w:pPr>
              <w:ind w:firstLineChars="0" w:firstLine="0"/>
              <w:jc w:val="left"/>
              <w:rPr>
                <w:rFonts w:ascii="仿宋" w:eastAsia="仿宋" w:hAnsi="仿宋"/>
                <w:kern w:val="0"/>
                <w:sz w:val="21"/>
              </w:rPr>
            </w:pPr>
            <w:r>
              <w:rPr>
                <w:rFonts w:ascii="仿宋" w:eastAsia="仿宋" w:hAnsi="仿宋" w:hint="eastAsia"/>
                <w:kern w:val="0"/>
                <w:sz w:val="21"/>
              </w:rPr>
              <w:t>组委会在虚拟机上完成训练样本和验证样本的准备，并对参赛队伍公布</w:t>
            </w:r>
            <w:r>
              <w:rPr>
                <w:rFonts w:ascii="仿宋" w:eastAsia="仿宋" w:hAnsi="仿宋" w:hint="eastAsia"/>
                <w:kern w:val="0"/>
                <w:sz w:val="21"/>
              </w:rPr>
              <w:t>,</w:t>
            </w:r>
            <w:r>
              <w:rPr>
                <w:rFonts w:ascii="仿宋" w:eastAsia="仿宋" w:hAnsi="仿宋" w:hint="eastAsia"/>
                <w:kern w:val="0"/>
                <w:sz w:val="21"/>
              </w:rPr>
              <w:t>各参赛队通过互联网及参赛账号登录虚拟机，可以在虚拟机上传各自的算法进行调试，也可在参赛队自身的软硬件环境中进行算法调试。</w:t>
            </w:r>
          </w:p>
        </w:tc>
      </w:tr>
      <w:tr w:rsidR="00443729" w14:paraId="68D17DCE" w14:textId="77777777">
        <w:trPr>
          <w:jc w:val="center"/>
        </w:trPr>
        <w:tc>
          <w:tcPr>
            <w:tcW w:w="1238" w:type="pct"/>
            <w:gridSpan w:val="2"/>
            <w:vAlign w:val="center"/>
          </w:tcPr>
          <w:p w14:paraId="4AD3A036" w14:textId="77777777" w:rsidR="00443729" w:rsidRDefault="00443729">
            <w:pPr>
              <w:ind w:firstLineChars="0" w:firstLine="0"/>
              <w:jc w:val="center"/>
              <w:rPr>
                <w:rFonts w:ascii="仿宋" w:eastAsia="仿宋" w:hAnsi="仿宋"/>
                <w:kern w:val="0"/>
                <w:sz w:val="21"/>
              </w:rPr>
            </w:pPr>
          </w:p>
        </w:tc>
        <w:tc>
          <w:tcPr>
            <w:tcW w:w="3762" w:type="pct"/>
            <w:gridSpan w:val="2"/>
            <w:vAlign w:val="center"/>
          </w:tcPr>
          <w:p w14:paraId="33B60458" w14:textId="77777777" w:rsidR="00443729" w:rsidRDefault="00FC7E9A">
            <w:pPr>
              <w:ind w:firstLineChars="0" w:firstLine="0"/>
              <w:jc w:val="left"/>
              <w:rPr>
                <w:rFonts w:ascii="仿宋" w:eastAsia="仿宋" w:hAnsi="仿宋"/>
                <w:kern w:val="0"/>
                <w:sz w:val="21"/>
              </w:rPr>
            </w:pPr>
            <w:r>
              <w:rPr>
                <w:rFonts w:ascii="仿宋" w:eastAsia="仿宋" w:hAnsi="仿宋" w:hint="eastAsia"/>
                <w:kern w:val="0"/>
                <w:sz w:val="21"/>
              </w:rPr>
              <w:t>比赛开始。各参赛队在规定时间内完成比赛任务，将结果按照规定的格式上传至指定位置。每个参赛队只能提交一次结果参与评测（如果需要修改，请在规定时间内联系组委会进行修改）。</w:t>
            </w:r>
          </w:p>
        </w:tc>
      </w:tr>
      <w:tr w:rsidR="00443729" w14:paraId="722B68A4" w14:textId="77777777">
        <w:trPr>
          <w:jc w:val="center"/>
        </w:trPr>
        <w:tc>
          <w:tcPr>
            <w:tcW w:w="1238" w:type="pct"/>
            <w:gridSpan w:val="2"/>
            <w:vAlign w:val="center"/>
          </w:tcPr>
          <w:p w14:paraId="47D43FDF" w14:textId="77777777" w:rsidR="00443729" w:rsidRDefault="00443729">
            <w:pPr>
              <w:ind w:firstLineChars="0" w:firstLine="0"/>
              <w:jc w:val="center"/>
              <w:rPr>
                <w:rFonts w:ascii="仿宋" w:eastAsia="仿宋" w:hAnsi="仿宋"/>
                <w:kern w:val="0"/>
                <w:sz w:val="21"/>
              </w:rPr>
            </w:pPr>
          </w:p>
        </w:tc>
        <w:tc>
          <w:tcPr>
            <w:tcW w:w="3762" w:type="pct"/>
            <w:gridSpan w:val="2"/>
            <w:vAlign w:val="center"/>
          </w:tcPr>
          <w:p w14:paraId="34A32767" w14:textId="77777777" w:rsidR="00443729" w:rsidRDefault="00FC7E9A">
            <w:pPr>
              <w:ind w:firstLineChars="0" w:firstLine="0"/>
              <w:jc w:val="left"/>
              <w:rPr>
                <w:rFonts w:ascii="仿宋" w:eastAsia="仿宋" w:hAnsi="仿宋"/>
                <w:kern w:val="0"/>
                <w:sz w:val="21"/>
              </w:rPr>
            </w:pPr>
            <w:r>
              <w:rPr>
                <w:rFonts w:ascii="仿宋" w:eastAsia="仿宋" w:hAnsi="仿宋" w:hint="eastAsia"/>
                <w:kern w:val="0"/>
                <w:sz w:val="21"/>
              </w:rPr>
              <w:t>组委会公布比赛的测试数据集，评委按照规定的评测方法，验证各队程序执行结果，对结果进行评测，评比各队</w:t>
            </w:r>
            <w:r>
              <w:rPr>
                <w:rFonts w:ascii="仿宋" w:eastAsia="仿宋" w:hAnsi="仿宋"/>
                <w:kern w:val="0"/>
                <w:sz w:val="21"/>
              </w:rPr>
              <w:t>名</w:t>
            </w:r>
            <w:r>
              <w:rPr>
                <w:rFonts w:ascii="仿宋" w:eastAsia="仿宋" w:hAnsi="仿宋" w:hint="eastAsia"/>
                <w:kern w:val="0"/>
                <w:sz w:val="21"/>
              </w:rPr>
              <w:t>次。</w:t>
            </w:r>
          </w:p>
        </w:tc>
      </w:tr>
      <w:tr w:rsidR="00443729" w14:paraId="6F0E6154" w14:textId="77777777">
        <w:trPr>
          <w:gridAfter w:val="1"/>
          <w:wAfter w:w="142" w:type="pct"/>
          <w:jc w:val="center"/>
        </w:trPr>
        <w:tc>
          <w:tcPr>
            <w:tcW w:w="1096" w:type="pct"/>
            <w:vAlign w:val="center"/>
          </w:tcPr>
          <w:p w14:paraId="065A4DB3" w14:textId="77777777" w:rsidR="00443729" w:rsidRDefault="00FC7E9A">
            <w:pPr>
              <w:ind w:firstLineChars="0" w:firstLine="0"/>
              <w:jc w:val="center"/>
              <w:rPr>
                <w:rFonts w:ascii="仿宋" w:eastAsia="仿宋" w:hAnsi="仿宋"/>
                <w:kern w:val="0"/>
                <w:sz w:val="21"/>
              </w:rPr>
            </w:pPr>
            <w:r>
              <w:rPr>
                <w:rFonts w:ascii="仿宋" w:eastAsia="仿宋" w:hAnsi="仿宋" w:hint="eastAsia"/>
                <w:kern w:val="0"/>
                <w:sz w:val="21"/>
              </w:rPr>
              <w:t>X</w:t>
            </w:r>
            <w:r>
              <w:rPr>
                <w:rFonts w:ascii="仿宋" w:eastAsia="仿宋" w:hAnsi="仿宋" w:hint="eastAsia"/>
                <w:kern w:val="0"/>
                <w:sz w:val="21"/>
              </w:rPr>
              <w:t>月</w:t>
            </w:r>
            <w:r>
              <w:rPr>
                <w:rFonts w:ascii="仿宋" w:eastAsia="仿宋" w:hAnsi="仿宋" w:hint="eastAsia"/>
                <w:kern w:val="0"/>
                <w:sz w:val="21"/>
              </w:rPr>
              <w:t>X</w:t>
            </w:r>
            <w:r>
              <w:rPr>
                <w:rFonts w:ascii="仿宋" w:eastAsia="仿宋" w:hAnsi="仿宋" w:hint="eastAsia"/>
                <w:kern w:val="0"/>
                <w:sz w:val="21"/>
              </w:rPr>
              <w:t>日</w:t>
            </w:r>
            <w:r>
              <w:rPr>
                <w:rFonts w:ascii="仿宋" w:eastAsia="仿宋" w:hAnsi="仿宋" w:hint="eastAsia"/>
                <w:kern w:val="0"/>
                <w:sz w:val="21"/>
              </w:rPr>
              <w:t>- X</w:t>
            </w:r>
            <w:r>
              <w:rPr>
                <w:rFonts w:ascii="仿宋" w:eastAsia="仿宋" w:hAnsi="仿宋" w:hint="eastAsia"/>
                <w:kern w:val="0"/>
                <w:sz w:val="21"/>
              </w:rPr>
              <w:t>月</w:t>
            </w:r>
            <w:r>
              <w:rPr>
                <w:rFonts w:ascii="仿宋" w:eastAsia="仿宋" w:hAnsi="仿宋" w:hint="eastAsia"/>
                <w:kern w:val="0"/>
                <w:sz w:val="21"/>
              </w:rPr>
              <w:t>X</w:t>
            </w:r>
            <w:r>
              <w:rPr>
                <w:rFonts w:ascii="仿宋" w:eastAsia="仿宋" w:hAnsi="仿宋" w:hint="eastAsia"/>
                <w:kern w:val="0"/>
                <w:sz w:val="21"/>
              </w:rPr>
              <w:lastRenderedPageBreak/>
              <w:t>日</w:t>
            </w:r>
          </w:p>
        </w:tc>
        <w:tc>
          <w:tcPr>
            <w:tcW w:w="3762" w:type="pct"/>
            <w:gridSpan w:val="2"/>
            <w:vAlign w:val="center"/>
          </w:tcPr>
          <w:p w14:paraId="516371B7" w14:textId="6A8C6945" w:rsidR="00443729" w:rsidRDefault="00FC7E9A">
            <w:pPr>
              <w:ind w:firstLineChars="0" w:firstLine="0"/>
              <w:jc w:val="left"/>
              <w:rPr>
                <w:rFonts w:ascii="仿宋" w:eastAsia="仿宋" w:hAnsi="仿宋"/>
                <w:kern w:val="0"/>
                <w:sz w:val="21"/>
              </w:rPr>
            </w:pPr>
            <w:r>
              <w:rPr>
                <w:rFonts w:ascii="仿宋" w:eastAsia="仿宋" w:hAnsi="仿宋"/>
                <w:kern w:val="0"/>
                <w:sz w:val="21"/>
              </w:rPr>
              <w:lastRenderedPageBreak/>
              <w:t>在</w:t>
            </w:r>
            <w:r w:rsidR="00114A35" w:rsidRPr="00114A35">
              <w:rPr>
                <w:rFonts w:ascii="仿宋" w:eastAsia="仿宋" w:hAnsi="仿宋" w:hint="eastAsia"/>
                <w:kern w:val="0"/>
                <w:sz w:val="21"/>
              </w:rPr>
              <w:t>中国生物特征识别大会</w:t>
            </w:r>
            <w:r>
              <w:rPr>
                <w:rFonts w:ascii="仿宋" w:eastAsia="仿宋" w:hAnsi="仿宋"/>
                <w:kern w:val="0"/>
                <w:sz w:val="21"/>
              </w:rPr>
              <w:t>期间</w:t>
            </w:r>
            <w:r>
              <w:rPr>
                <w:rFonts w:ascii="仿宋" w:eastAsia="仿宋" w:hAnsi="仿宋" w:hint="eastAsia"/>
                <w:kern w:val="0"/>
                <w:sz w:val="21"/>
              </w:rPr>
              <w:t>，召开</w:t>
            </w:r>
            <w:r>
              <w:rPr>
                <w:rFonts w:ascii="仿宋" w:eastAsia="仿宋" w:hAnsi="仿宋"/>
                <w:kern w:val="0"/>
                <w:sz w:val="21"/>
              </w:rPr>
              <w:t>workshop</w:t>
            </w:r>
            <w:r>
              <w:rPr>
                <w:rFonts w:ascii="仿宋" w:eastAsia="仿宋" w:hAnsi="仿宋" w:hint="eastAsia"/>
                <w:kern w:val="0"/>
                <w:sz w:val="21"/>
              </w:rPr>
              <w:t>介绍</w:t>
            </w:r>
            <w:r>
              <w:rPr>
                <w:rFonts w:ascii="仿宋" w:eastAsia="仿宋" w:hAnsi="仿宋"/>
                <w:kern w:val="0"/>
                <w:sz w:val="21"/>
              </w:rPr>
              <w:t>比赛方法</w:t>
            </w:r>
            <w:r>
              <w:rPr>
                <w:rFonts w:ascii="仿宋" w:eastAsia="仿宋" w:hAnsi="仿宋" w:hint="eastAsia"/>
                <w:kern w:val="0"/>
                <w:sz w:val="21"/>
              </w:rPr>
              <w:t>，</w:t>
            </w:r>
            <w:r>
              <w:rPr>
                <w:rFonts w:ascii="仿宋" w:eastAsia="仿宋" w:hAnsi="仿宋"/>
                <w:kern w:val="0"/>
                <w:sz w:val="21"/>
              </w:rPr>
              <w:t>颁奖。</w:t>
            </w:r>
          </w:p>
        </w:tc>
      </w:tr>
    </w:tbl>
    <w:p w14:paraId="15B8CA48" w14:textId="77777777" w:rsidR="00443729" w:rsidRDefault="00443729">
      <w:pPr>
        <w:ind w:firstLine="480"/>
      </w:pPr>
      <w:bookmarkStart w:id="13" w:name="_Toc439198165"/>
    </w:p>
    <w:p w14:paraId="6D34DBE2" w14:textId="77777777" w:rsidR="00443729" w:rsidRDefault="00443729">
      <w:pPr>
        <w:ind w:firstLine="480"/>
      </w:pPr>
    </w:p>
    <w:p w14:paraId="1FE461FE" w14:textId="77777777" w:rsidR="00443729" w:rsidRDefault="00FC7E9A">
      <w:pPr>
        <w:pStyle w:val="1"/>
      </w:pPr>
      <w:r>
        <w:rPr>
          <w:rFonts w:hint="eastAsia"/>
        </w:rPr>
        <w:t>赛事数据集的使用</w:t>
      </w:r>
      <w:bookmarkEnd w:id="13"/>
    </w:p>
    <w:p w14:paraId="17900E8A" w14:textId="77777777" w:rsidR="00443729" w:rsidRDefault="00FC7E9A">
      <w:pPr>
        <w:ind w:firstLine="480"/>
        <w:rPr>
          <w:rFonts w:ascii="仿宋_GB2312" w:eastAsia="仿宋_GB2312"/>
          <w:szCs w:val="24"/>
        </w:rPr>
      </w:pPr>
      <w:r>
        <w:rPr>
          <w:rFonts w:ascii="仿宋_GB2312" w:eastAsia="仿宋_GB2312" w:hint="eastAsia"/>
          <w:szCs w:val="24"/>
        </w:rPr>
        <w:t>本次比赛的数据来源于</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，数据集具有如下特点：</w:t>
      </w:r>
    </w:p>
    <w:p w14:paraId="0C8A7FA1"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图像大小：</w:t>
      </w:r>
      <w:r>
        <w:rPr>
          <w:rFonts w:ascii="仿宋_GB2312" w:eastAsia="仿宋_GB2312"/>
          <w:szCs w:val="24"/>
        </w:rPr>
        <w:t>xxx</w:t>
      </w:r>
      <w:r>
        <w:rPr>
          <w:rFonts w:ascii="仿宋_GB2312" w:eastAsia="仿宋_GB2312" w:hint="eastAsia"/>
          <w:szCs w:val="24"/>
        </w:rPr>
        <w:t>。</w:t>
      </w:r>
    </w:p>
    <w:p w14:paraId="384EFF82" w14:textId="77777777" w:rsidR="00443729" w:rsidRDefault="00FC7E9A">
      <w:pPr>
        <w:tabs>
          <w:tab w:val="left" w:pos="0"/>
        </w:tabs>
        <w:ind w:leftChars="177" w:left="425" w:firstLineChars="0" w:firstLine="0"/>
        <w:rPr>
          <w:rFonts w:ascii="仿宋_GB2312" w:eastAsia="仿宋_GB2312"/>
          <w:szCs w:val="24"/>
        </w:rPr>
      </w:pPr>
      <w:r>
        <w:rPr>
          <w:rFonts w:ascii="仿宋_GB2312" w:eastAsia="仿宋_GB2312" w:hint="eastAsia"/>
          <w:szCs w:val="24"/>
        </w:rPr>
        <w:t>训练样本：</w:t>
      </w:r>
    </w:p>
    <w:p w14:paraId="49ACE4A9"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1.</w:t>
      </w:r>
      <w:r>
        <w:rPr>
          <w:rFonts w:ascii="仿宋_GB2312" w:eastAsia="仿宋_GB2312" w:hint="eastAsia"/>
          <w:szCs w:val="24"/>
        </w:rPr>
        <w:t>正样本：由专家手工标记的</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，共</w:t>
      </w:r>
      <w:r>
        <w:rPr>
          <w:rFonts w:ascii="仿宋_GB2312" w:eastAsia="仿宋_GB2312"/>
          <w:szCs w:val="24"/>
        </w:rPr>
        <w:t>xxx</w:t>
      </w:r>
      <w:r>
        <w:rPr>
          <w:rFonts w:ascii="仿宋_GB2312" w:eastAsia="仿宋_GB2312" w:hint="eastAsia"/>
          <w:szCs w:val="24"/>
        </w:rPr>
        <w:t>，</w:t>
      </w:r>
      <w:bookmarkStart w:id="14" w:name="OLE_LINK3"/>
      <w:bookmarkStart w:id="15" w:name="OLE_LINK4"/>
      <w:r>
        <w:rPr>
          <w:rFonts w:ascii="仿宋_GB2312" w:eastAsia="仿宋_GB2312" w:hint="eastAsia"/>
          <w:szCs w:val="24"/>
        </w:rPr>
        <w:t>数据格式为：</w:t>
      </w:r>
      <w:bookmarkEnd w:id="14"/>
      <w:bookmarkEnd w:id="15"/>
      <w:r>
        <w:rPr>
          <w:rFonts w:ascii="仿宋_GB2312" w:eastAsia="仿宋_GB2312"/>
          <w:szCs w:val="24"/>
        </w:rPr>
        <w:t>xxx</w:t>
      </w:r>
      <w:r>
        <w:rPr>
          <w:rFonts w:ascii="仿宋_GB2312" w:eastAsia="仿宋_GB2312" w:hint="eastAsia"/>
          <w:szCs w:val="24"/>
        </w:rPr>
        <w:t>；</w:t>
      </w:r>
    </w:p>
    <w:p w14:paraId="08CCF759"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2.</w:t>
      </w:r>
      <w:r>
        <w:rPr>
          <w:rFonts w:ascii="仿宋_GB2312" w:eastAsia="仿宋_GB2312" w:hint="eastAsia"/>
          <w:szCs w:val="24"/>
        </w:rPr>
        <w:t>负样本：专家对整幅图像判断</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张，数据格式为：</w:t>
      </w:r>
      <w:r>
        <w:rPr>
          <w:rFonts w:ascii="仿宋_GB2312" w:eastAsia="仿宋_GB2312"/>
          <w:szCs w:val="24"/>
        </w:rPr>
        <w:t>xxx</w:t>
      </w:r>
      <w:r>
        <w:rPr>
          <w:rFonts w:ascii="仿宋_GB2312" w:eastAsia="仿宋_GB2312" w:hint="eastAsia"/>
          <w:szCs w:val="24"/>
        </w:rPr>
        <w:t>；</w:t>
      </w:r>
    </w:p>
    <w:p w14:paraId="3A39BD8A"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测试样本：</w:t>
      </w:r>
    </w:p>
    <w:p w14:paraId="5429376A" w14:textId="77777777" w:rsidR="00443729" w:rsidRDefault="00FC7E9A">
      <w:pPr>
        <w:ind w:leftChars="177" w:left="425" w:firstLineChars="0" w:firstLine="0"/>
        <w:rPr>
          <w:rFonts w:ascii="仿宋_GB2312" w:eastAsia="仿宋_GB2312"/>
          <w:szCs w:val="24"/>
        </w:rPr>
      </w:pPr>
      <w:r>
        <w:rPr>
          <w:rFonts w:ascii="仿宋_GB2312" w:eastAsia="仿宋_GB2312" w:hint="eastAsia"/>
          <w:szCs w:val="24"/>
        </w:rPr>
        <w:t>专家选择</w:t>
      </w:r>
      <w:r>
        <w:rPr>
          <w:rFonts w:ascii="仿宋_GB2312" w:eastAsia="仿宋_GB2312"/>
          <w:szCs w:val="24"/>
        </w:rPr>
        <w:t>xxx</w:t>
      </w:r>
      <w:r>
        <w:rPr>
          <w:rFonts w:ascii="仿宋_GB2312" w:eastAsia="仿宋_GB2312" w:hint="eastAsia"/>
          <w:szCs w:val="24"/>
        </w:rPr>
        <w:t>张</w:t>
      </w:r>
      <w:r>
        <w:rPr>
          <w:rFonts w:ascii="仿宋_GB2312" w:eastAsia="仿宋_GB2312"/>
          <w:szCs w:val="24"/>
        </w:rPr>
        <w:t>xxx</w:t>
      </w:r>
      <w:r>
        <w:rPr>
          <w:rFonts w:ascii="仿宋_GB2312" w:eastAsia="仿宋_GB2312" w:hint="eastAsia"/>
          <w:szCs w:val="24"/>
        </w:rPr>
        <w:t>图像，</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w:t>
      </w:r>
    </w:p>
    <w:p w14:paraId="4C3FC702" w14:textId="77777777" w:rsidR="00443729" w:rsidRDefault="00FC7E9A">
      <w:pPr>
        <w:pStyle w:val="1"/>
      </w:pPr>
      <w:r>
        <w:rPr>
          <w:rFonts w:hint="eastAsia"/>
        </w:rPr>
        <w:t>任务设置</w:t>
      </w:r>
    </w:p>
    <w:p w14:paraId="45C267FA" w14:textId="77777777" w:rsidR="00443729" w:rsidRDefault="00FC7E9A">
      <w:pPr>
        <w:ind w:firstLine="480"/>
        <w:rPr>
          <w:rFonts w:ascii="仿宋_GB2312" w:eastAsia="仿宋_GB2312"/>
          <w:szCs w:val="24"/>
        </w:rPr>
      </w:pPr>
      <w:r>
        <w:rPr>
          <w:rFonts w:ascii="仿宋_GB2312" w:eastAsia="仿宋_GB2312" w:hint="eastAsia"/>
          <w:szCs w:val="24"/>
        </w:rPr>
        <w:t>参赛选手通过训练样本对</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进行建模，然后对测试样本</w:t>
      </w:r>
      <w:r>
        <w:rPr>
          <w:rFonts w:ascii="仿宋_GB2312" w:eastAsia="仿宋_GB2312"/>
          <w:szCs w:val="24"/>
        </w:rPr>
        <w:t>xxx</w:t>
      </w:r>
      <w:r>
        <w:rPr>
          <w:rFonts w:ascii="仿宋_GB2312" w:eastAsia="仿宋_GB2312" w:hint="eastAsia"/>
          <w:szCs w:val="24"/>
        </w:rPr>
        <w:t>张图像中</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进行</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w:t>
      </w:r>
    </w:p>
    <w:p w14:paraId="4E1BA9E7" w14:textId="77777777" w:rsidR="00443729" w:rsidRDefault="00FC7E9A">
      <w:pPr>
        <w:pStyle w:val="1"/>
      </w:pPr>
      <w:bookmarkStart w:id="16" w:name="_Toc439198167"/>
      <w:r>
        <w:rPr>
          <w:rFonts w:hint="eastAsia"/>
        </w:rPr>
        <w:t>比赛任务的性能评价方法</w:t>
      </w:r>
      <w:bookmarkEnd w:id="16"/>
    </w:p>
    <w:p w14:paraId="1651D2B8" w14:textId="77777777" w:rsidR="00443729" w:rsidRDefault="00FC7E9A">
      <w:pPr>
        <w:ind w:firstLine="480"/>
        <w:rPr>
          <w:rFonts w:ascii="仿宋_GB2312" w:eastAsia="仿宋_GB2312"/>
          <w:szCs w:val="24"/>
        </w:rPr>
      </w:pPr>
      <w:r>
        <w:rPr>
          <w:rFonts w:ascii="仿宋_GB2312" w:eastAsia="仿宋_GB2312" w:hint="eastAsia"/>
          <w:color w:val="000000" w:themeColor="text1"/>
          <w:szCs w:val="24"/>
        </w:rPr>
        <w:t>针对比赛任务中</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的要求，在给定的测试集中</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，并对</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进行</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，同时以</w:t>
      </w:r>
      <w:r>
        <w:rPr>
          <w:rFonts w:ascii="仿宋_GB2312" w:eastAsia="仿宋_GB2312" w:hint="eastAsia"/>
          <w:szCs w:val="24"/>
        </w:rPr>
        <w:t>TXT</w:t>
      </w:r>
      <w:r>
        <w:rPr>
          <w:rFonts w:ascii="仿宋_GB2312" w:eastAsia="仿宋_GB2312" w:hint="eastAsia"/>
          <w:szCs w:val="24"/>
        </w:rPr>
        <w:t>文件输出</w:t>
      </w:r>
      <w:r>
        <w:rPr>
          <w:rFonts w:ascii="仿宋_GB2312" w:eastAsia="仿宋_GB2312" w:hint="eastAsia"/>
          <w:szCs w:val="24"/>
        </w:rPr>
        <w:t>x</w:t>
      </w:r>
      <w:r>
        <w:rPr>
          <w:rFonts w:ascii="仿宋_GB2312" w:eastAsia="仿宋_GB2312"/>
          <w:szCs w:val="24"/>
        </w:rPr>
        <w:t>xx</w:t>
      </w:r>
      <w:r>
        <w:rPr>
          <w:rFonts w:ascii="仿宋_GB2312" w:eastAsia="仿宋_GB2312" w:hint="eastAsia"/>
          <w:szCs w:val="24"/>
        </w:rPr>
        <w:t>。</w:t>
      </w:r>
    </w:p>
    <w:p w14:paraId="5C0DA17A" w14:textId="77777777" w:rsidR="00443729" w:rsidRDefault="00FC7E9A">
      <w:pPr>
        <w:ind w:firstLine="480"/>
        <w:rPr>
          <w:rFonts w:ascii="仿宋_GB2312" w:eastAsia="仿宋_GB2312"/>
          <w:szCs w:val="24"/>
        </w:rPr>
      </w:pPr>
      <w:r>
        <w:rPr>
          <w:rFonts w:ascii="仿宋_GB2312" w:eastAsia="仿宋_GB2312" w:hint="eastAsia"/>
          <w:szCs w:val="24"/>
        </w:rPr>
        <w:t>性能评价分为两部分：</w:t>
      </w:r>
    </w:p>
    <w:p w14:paraId="11F8ADD9" w14:textId="77777777" w:rsidR="00443729" w:rsidRDefault="00FC7E9A">
      <w:pPr>
        <w:ind w:firstLine="480"/>
        <w:rPr>
          <w:rFonts w:ascii="仿宋_GB2312" w:eastAsia="仿宋_GB2312"/>
          <w:color w:val="000000" w:themeColor="text1"/>
          <w:szCs w:val="24"/>
        </w:rPr>
      </w:pPr>
      <w:r>
        <w:rPr>
          <w:rFonts w:ascii="仿宋_GB2312" w:eastAsia="仿宋_GB2312" w:hint="eastAsia"/>
          <w:color w:val="000000" w:themeColor="text1"/>
          <w:szCs w:val="24"/>
        </w:rPr>
        <w:t>1.x</w:t>
      </w:r>
      <w:r>
        <w:rPr>
          <w:rFonts w:ascii="仿宋_GB2312" w:eastAsia="仿宋_GB2312"/>
          <w:color w:val="000000" w:themeColor="text1"/>
          <w:szCs w:val="24"/>
        </w:rPr>
        <w:t>xx</w:t>
      </w:r>
      <w:r>
        <w:rPr>
          <w:rFonts w:ascii="仿宋_GB2312" w:eastAsia="仿宋_GB2312" w:hint="eastAsia"/>
          <w:color w:val="000000" w:themeColor="text1"/>
          <w:szCs w:val="24"/>
        </w:rPr>
        <w:t>召回率与准确率</w:t>
      </w:r>
    </w:p>
    <w:p w14:paraId="0C322039" w14:textId="77777777" w:rsidR="00443729" w:rsidRDefault="00FC7E9A">
      <w:pPr>
        <w:ind w:firstLine="480"/>
        <w:rPr>
          <w:rFonts w:ascii="仿宋_GB2312" w:eastAsia="仿宋_GB2312"/>
          <w:color w:val="000000" w:themeColor="text1"/>
          <w:szCs w:val="24"/>
        </w:rPr>
      </w:pPr>
      <w:r>
        <w:rPr>
          <w:rFonts w:ascii="仿宋_GB2312" w:eastAsia="仿宋_GB2312" w:hint="eastAsia"/>
          <w:color w:val="000000" w:themeColor="text1"/>
          <w:szCs w:val="24"/>
        </w:rPr>
        <w:t>2.x</w:t>
      </w:r>
      <w:r>
        <w:rPr>
          <w:rFonts w:ascii="仿宋_GB2312" w:eastAsia="仿宋_GB2312"/>
          <w:color w:val="000000" w:themeColor="text1"/>
          <w:szCs w:val="24"/>
        </w:rPr>
        <w:t>xx</w:t>
      </w:r>
      <w:r>
        <w:rPr>
          <w:rFonts w:ascii="仿宋_GB2312" w:eastAsia="仿宋_GB2312" w:hint="eastAsia"/>
          <w:color w:val="000000" w:themeColor="text1"/>
          <w:szCs w:val="24"/>
        </w:rPr>
        <w:t>重合度</w:t>
      </w:r>
      <w:r>
        <w:rPr>
          <w:rFonts w:ascii="仿宋_GB2312" w:eastAsia="仿宋_GB2312" w:hint="eastAsia"/>
          <w:color w:val="000000" w:themeColor="text1"/>
          <w:szCs w:val="24"/>
        </w:rPr>
        <w:t>DSC</w:t>
      </w:r>
    </w:p>
    <w:p w14:paraId="7A0ADBA2" w14:textId="77777777" w:rsidR="00443729" w:rsidRDefault="00FC7E9A">
      <w:pPr>
        <w:ind w:firstLine="480"/>
        <w:rPr>
          <w:rFonts w:ascii="仿宋_GB2312" w:eastAsia="仿宋_GB2312"/>
          <w:color w:val="FF0000"/>
          <w:szCs w:val="24"/>
        </w:rPr>
      </w:pPr>
      <w:r>
        <w:rPr>
          <w:rFonts w:ascii="仿宋_GB2312" w:eastAsia="仿宋_GB2312" w:hint="eastAsia"/>
          <w:color w:val="FF0000"/>
          <w:szCs w:val="24"/>
        </w:rPr>
        <w:t>性能计算详细介绍</w:t>
      </w:r>
    </w:p>
    <w:p w14:paraId="0D98C726" w14:textId="77777777" w:rsidR="00443729" w:rsidRDefault="00FC7E9A">
      <w:pPr>
        <w:pStyle w:val="1"/>
      </w:pPr>
      <w:bookmarkStart w:id="17" w:name="_Toc439198168"/>
      <w:r>
        <w:rPr>
          <w:rFonts w:hint="eastAsia"/>
        </w:rPr>
        <w:t>比赛任务的提交格式</w:t>
      </w:r>
      <w:bookmarkEnd w:id="17"/>
    </w:p>
    <w:p w14:paraId="391CA27F" w14:textId="77777777" w:rsidR="00443729" w:rsidRDefault="00FC7E9A">
      <w:pPr>
        <w:ind w:firstLine="480"/>
        <w:rPr>
          <w:rFonts w:ascii="仿宋_GB2312" w:eastAsia="仿宋_GB2312"/>
          <w:color w:val="000000" w:themeColor="text1"/>
          <w:szCs w:val="24"/>
        </w:rPr>
      </w:pPr>
      <w:r>
        <w:rPr>
          <w:rFonts w:ascii="仿宋_GB2312" w:eastAsia="仿宋_GB2312" w:hint="eastAsia"/>
          <w:color w:val="000000" w:themeColor="text1"/>
          <w:szCs w:val="24"/>
        </w:rPr>
        <w:t>对测试集每幅图，对</w:t>
      </w:r>
      <w:r>
        <w:rPr>
          <w:rFonts w:ascii="仿宋_GB2312" w:eastAsia="仿宋_GB2312" w:hint="eastAsia"/>
          <w:color w:val="000000" w:themeColor="text1"/>
          <w:szCs w:val="24"/>
        </w:rPr>
        <w:t>xxx</w:t>
      </w:r>
      <w:r>
        <w:rPr>
          <w:rFonts w:ascii="仿宋_GB2312" w:eastAsia="仿宋_GB2312" w:hint="eastAsia"/>
          <w:color w:val="000000" w:themeColor="text1"/>
          <w:szCs w:val="24"/>
        </w:rPr>
        <w:t>进行</w:t>
      </w:r>
      <w:r>
        <w:rPr>
          <w:rFonts w:ascii="仿宋_GB2312" w:eastAsia="仿宋_GB2312" w:hint="eastAsia"/>
          <w:color w:val="000000" w:themeColor="text1"/>
          <w:szCs w:val="24"/>
        </w:rPr>
        <w:t>xxx</w:t>
      </w:r>
      <w:r>
        <w:rPr>
          <w:rFonts w:ascii="仿宋_GB2312" w:eastAsia="仿宋_GB2312" w:hint="eastAsia"/>
          <w:color w:val="000000" w:themeColor="text1"/>
          <w:szCs w:val="24"/>
        </w:rPr>
        <w:t>，同时提交</w:t>
      </w:r>
      <w:r>
        <w:rPr>
          <w:rFonts w:ascii="仿宋_GB2312" w:eastAsia="仿宋_GB2312" w:hint="eastAsia"/>
          <w:color w:val="000000" w:themeColor="text1"/>
          <w:szCs w:val="24"/>
        </w:rPr>
        <w:t>TXTxxx</w:t>
      </w:r>
      <w:r>
        <w:rPr>
          <w:rFonts w:ascii="仿宋_GB2312" w:eastAsia="仿宋_GB2312" w:hint="eastAsia"/>
          <w:color w:val="000000" w:themeColor="text1"/>
          <w:szCs w:val="24"/>
        </w:rPr>
        <w:t>文件，文件中每一行是</w:t>
      </w:r>
      <w:r>
        <w:rPr>
          <w:rFonts w:ascii="仿宋_GB2312" w:eastAsia="仿宋_GB2312" w:hint="eastAsia"/>
          <w:color w:val="000000" w:themeColor="text1"/>
          <w:szCs w:val="24"/>
        </w:rPr>
        <w:t>xxx</w:t>
      </w:r>
      <w:r>
        <w:rPr>
          <w:rFonts w:ascii="仿宋_GB2312" w:eastAsia="仿宋_GB2312" w:hint="eastAsia"/>
          <w:color w:val="000000" w:themeColor="text1"/>
          <w:szCs w:val="24"/>
        </w:rPr>
        <w:t>，示例如下：</w:t>
      </w:r>
    </w:p>
    <w:p w14:paraId="1A92A3A0" w14:textId="77777777" w:rsidR="00443729" w:rsidRDefault="00FC7E9A">
      <w:pPr>
        <w:ind w:firstLine="480"/>
        <w:rPr>
          <w:rFonts w:ascii="仿宋_GB2312" w:eastAsia="仿宋_GB2312"/>
          <w:color w:val="000000" w:themeColor="text1"/>
          <w:szCs w:val="24"/>
        </w:rPr>
      </w:pPr>
      <w:r>
        <w:rPr>
          <w:rFonts w:ascii="仿宋_GB2312" w:eastAsia="仿宋_GB2312"/>
          <w:color w:val="000000" w:themeColor="text1"/>
          <w:szCs w:val="24"/>
        </w:rPr>
        <w:t>X</w:t>
      </w:r>
      <w:r>
        <w:rPr>
          <w:rFonts w:ascii="仿宋_GB2312" w:eastAsia="仿宋_GB2312" w:hint="eastAsia"/>
          <w:color w:val="000000" w:themeColor="text1"/>
          <w:szCs w:val="24"/>
        </w:rPr>
        <w:t>xx</w:t>
      </w:r>
    </w:p>
    <w:p w14:paraId="069C0187" w14:textId="77777777" w:rsidR="00443729" w:rsidRDefault="00FC7E9A">
      <w:pPr>
        <w:ind w:firstLine="480"/>
        <w:rPr>
          <w:rFonts w:ascii="仿宋_GB2312" w:eastAsia="仿宋_GB2312"/>
          <w:color w:val="000000" w:themeColor="text1"/>
          <w:szCs w:val="24"/>
        </w:rPr>
      </w:pPr>
      <w:r>
        <w:rPr>
          <w:rFonts w:ascii="仿宋_GB2312" w:eastAsia="仿宋_GB2312" w:hint="eastAsia"/>
          <w:color w:val="000000" w:themeColor="text1"/>
          <w:szCs w:val="24"/>
        </w:rPr>
        <w:t>具体解释</w:t>
      </w:r>
    </w:p>
    <w:p w14:paraId="29F347B3" w14:textId="77777777" w:rsidR="00443729" w:rsidRDefault="00FC7E9A">
      <w:pPr>
        <w:pStyle w:val="1"/>
      </w:pPr>
      <w:bookmarkStart w:id="18" w:name="_Toc439198169"/>
      <w:r>
        <w:rPr>
          <w:rFonts w:hint="eastAsia"/>
        </w:rPr>
        <w:lastRenderedPageBreak/>
        <w:t>奖项设置</w:t>
      </w:r>
      <w:bookmarkStart w:id="19" w:name="_Toc439058461"/>
      <w:bookmarkStart w:id="20" w:name="_Toc439058095"/>
      <w:bookmarkEnd w:id="18"/>
    </w:p>
    <w:p w14:paraId="75126595" w14:textId="77777777" w:rsidR="00443729" w:rsidRDefault="00FC7E9A">
      <w:pPr>
        <w:ind w:firstLine="480"/>
        <w:rPr>
          <w:rFonts w:ascii="仿宋" w:eastAsia="仿宋" w:hAnsi="仿宋"/>
          <w:szCs w:val="24"/>
        </w:rPr>
      </w:pPr>
      <w:bookmarkStart w:id="21" w:name="_Toc439058702"/>
      <w:bookmarkStart w:id="22" w:name="_Toc439058659"/>
      <w:r>
        <w:rPr>
          <w:rFonts w:ascii="仿宋" w:eastAsia="仿宋" w:hAnsi="仿宋" w:hint="eastAsia"/>
          <w:szCs w:val="24"/>
        </w:rPr>
        <w:t>每项任务设一等奖</w:t>
      </w:r>
      <w:r>
        <w:rPr>
          <w:rFonts w:ascii="仿宋" w:eastAsia="仿宋" w:hAnsi="仿宋" w:hint="eastAsia"/>
          <w:szCs w:val="24"/>
        </w:rPr>
        <w:t>1</w:t>
      </w:r>
      <w:r>
        <w:rPr>
          <w:rFonts w:ascii="仿宋" w:eastAsia="仿宋" w:hAnsi="仿宋" w:hint="eastAsia"/>
          <w:szCs w:val="24"/>
        </w:rPr>
        <w:t>名</w:t>
      </w:r>
      <w:r>
        <w:rPr>
          <w:rFonts w:ascii="仿宋" w:eastAsia="仿宋" w:hAnsi="仿宋" w:hint="eastAsia"/>
          <w:szCs w:val="24"/>
        </w:rPr>
        <w:t>(</w:t>
      </w:r>
      <w:r>
        <w:rPr>
          <w:rFonts w:ascii="仿宋" w:eastAsia="仿宋" w:hAnsi="仿宋" w:hint="eastAsia"/>
          <w:szCs w:val="24"/>
        </w:rPr>
        <w:t>奖金</w:t>
      </w:r>
      <w:r>
        <w:rPr>
          <w:rFonts w:ascii="仿宋" w:eastAsia="仿宋" w:hAnsi="仿宋" w:hint="eastAsia"/>
          <w:szCs w:val="24"/>
        </w:rPr>
        <w:t>x</w:t>
      </w:r>
      <w:r>
        <w:rPr>
          <w:rFonts w:ascii="仿宋" w:eastAsia="仿宋" w:hAnsi="仿宋" w:hint="eastAsia"/>
          <w:szCs w:val="24"/>
        </w:rPr>
        <w:t>万元人民币</w:t>
      </w:r>
      <w:r>
        <w:rPr>
          <w:rFonts w:ascii="仿宋" w:eastAsia="仿宋" w:hAnsi="仿宋" w:hint="eastAsia"/>
          <w:szCs w:val="24"/>
        </w:rPr>
        <w:t>)</w:t>
      </w:r>
      <w:r>
        <w:rPr>
          <w:rFonts w:ascii="仿宋" w:eastAsia="仿宋" w:hAnsi="仿宋" w:hint="eastAsia"/>
          <w:szCs w:val="24"/>
        </w:rPr>
        <w:t>，二等奖</w:t>
      </w:r>
      <w:r>
        <w:rPr>
          <w:rFonts w:ascii="仿宋" w:eastAsia="仿宋" w:hAnsi="仿宋" w:hint="eastAsia"/>
          <w:szCs w:val="24"/>
        </w:rPr>
        <w:t>1</w:t>
      </w:r>
      <w:r>
        <w:rPr>
          <w:rFonts w:ascii="仿宋" w:eastAsia="仿宋" w:hAnsi="仿宋" w:hint="eastAsia"/>
          <w:szCs w:val="24"/>
        </w:rPr>
        <w:t>名</w:t>
      </w:r>
      <w:r>
        <w:rPr>
          <w:rFonts w:ascii="仿宋" w:eastAsia="仿宋" w:hAnsi="仿宋" w:hint="eastAsia"/>
          <w:szCs w:val="24"/>
        </w:rPr>
        <w:t>(</w:t>
      </w:r>
      <w:r>
        <w:rPr>
          <w:rFonts w:ascii="仿宋" w:eastAsia="仿宋" w:hAnsi="仿宋" w:hint="eastAsia"/>
          <w:szCs w:val="24"/>
        </w:rPr>
        <w:t>奖金</w:t>
      </w:r>
      <w:r>
        <w:rPr>
          <w:rFonts w:ascii="仿宋" w:eastAsia="仿宋" w:hAnsi="仿宋" w:hint="eastAsia"/>
          <w:szCs w:val="24"/>
        </w:rPr>
        <w:t>x</w:t>
      </w:r>
      <w:r>
        <w:rPr>
          <w:rFonts w:ascii="仿宋" w:eastAsia="仿宋" w:hAnsi="仿宋" w:hint="eastAsia"/>
          <w:szCs w:val="24"/>
        </w:rPr>
        <w:t>万元人民币</w:t>
      </w:r>
      <w:r>
        <w:rPr>
          <w:rFonts w:ascii="仿宋" w:eastAsia="仿宋" w:hAnsi="仿宋" w:hint="eastAsia"/>
          <w:szCs w:val="24"/>
        </w:rPr>
        <w:t>)</w:t>
      </w:r>
      <w:r>
        <w:rPr>
          <w:rFonts w:ascii="仿宋" w:eastAsia="仿宋" w:hAnsi="仿宋" w:hint="eastAsia"/>
          <w:szCs w:val="24"/>
        </w:rPr>
        <w:t>，三等奖</w:t>
      </w:r>
      <w:r>
        <w:rPr>
          <w:rFonts w:ascii="仿宋" w:eastAsia="仿宋" w:hAnsi="仿宋" w:hint="eastAsia"/>
          <w:szCs w:val="24"/>
        </w:rPr>
        <w:t>x</w:t>
      </w:r>
      <w:r>
        <w:rPr>
          <w:rFonts w:ascii="仿宋" w:eastAsia="仿宋" w:hAnsi="仿宋" w:hint="eastAsia"/>
          <w:szCs w:val="24"/>
        </w:rPr>
        <w:t>名</w:t>
      </w:r>
      <w:r>
        <w:rPr>
          <w:rFonts w:ascii="仿宋" w:eastAsia="仿宋" w:hAnsi="仿宋" w:hint="eastAsia"/>
          <w:szCs w:val="24"/>
        </w:rPr>
        <w:t>(</w:t>
      </w:r>
      <w:r>
        <w:rPr>
          <w:rFonts w:ascii="仿宋" w:eastAsia="仿宋" w:hAnsi="仿宋" w:hint="eastAsia"/>
          <w:szCs w:val="24"/>
        </w:rPr>
        <w:t>奖金各</w:t>
      </w:r>
      <w:r>
        <w:rPr>
          <w:rFonts w:ascii="仿宋" w:eastAsia="仿宋" w:hAnsi="仿宋" w:hint="eastAsia"/>
          <w:szCs w:val="24"/>
        </w:rPr>
        <w:t>x</w:t>
      </w:r>
      <w:r>
        <w:rPr>
          <w:rFonts w:ascii="仿宋" w:eastAsia="仿宋" w:hAnsi="仿宋" w:hint="eastAsia"/>
          <w:szCs w:val="24"/>
        </w:rPr>
        <w:t>万元人民币</w:t>
      </w:r>
      <w:r>
        <w:rPr>
          <w:rFonts w:ascii="仿宋" w:eastAsia="仿宋" w:hAnsi="仿宋" w:hint="eastAsia"/>
          <w:szCs w:val="24"/>
        </w:rPr>
        <w:t>)</w:t>
      </w:r>
      <w:r>
        <w:rPr>
          <w:rFonts w:ascii="仿宋" w:eastAsia="仿宋" w:hAnsi="仿宋" w:hint="eastAsia"/>
          <w:szCs w:val="24"/>
        </w:rPr>
        <w:t>。</w:t>
      </w:r>
      <w:bookmarkEnd w:id="19"/>
      <w:bookmarkEnd w:id="20"/>
      <w:bookmarkEnd w:id="21"/>
      <w:bookmarkEnd w:id="22"/>
    </w:p>
    <w:p w14:paraId="5DCFF0E0" w14:textId="77777777" w:rsidR="00443729" w:rsidRDefault="00FC7E9A">
      <w:pPr>
        <w:ind w:firstLine="480"/>
        <w:rPr>
          <w:rFonts w:ascii="仿宋" w:eastAsia="仿宋" w:hAnsi="仿宋"/>
          <w:szCs w:val="24"/>
        </w:rPr>
      </w:pPr>
      <w:bookmarkStart w:id="23" w:name="OLE_LINK5"/>
      <w:bookmarkStart w:id="24" w:name="OLE_LINK6"/>
      <w:r>
        <w:rPr>
          <w:rFonts w:ascii="仿宋" w:eastAsia="仿宋" w:hAnsi="仿宋" w:hint="eastAsia"/>
          <w:szCs w:val="24"/>
        </w:rPr>
        <w:t>本次比赛奖品由</w:t>
      </w:r>
      <w:r>
        <w:rPr>
          <w:rFonts w:ascii="仿宋" w:eastAsia="仿宋" w:hAnsi="仿宋" w:hint="eastAsia"/>
          <w:szCs w:val="24"/>
        </w:rPr>
        <w:t>xxx</w:t>
      </w:r>
      <w:r>
        <w:rPr>
          <w:rFonts w:ascii="仿宋_GB2312" w:eastAsia="仿宋_GB2312" w:hint="eastAsia"/>
          <w:szCs w:val="24"/>
        </w:rPr>
        <w:t>有限公司赞助。</w:t>
      </w:r>
    </w:p>
    <w:bookmarkEnd w:id="23"/>
    <w:bookmarkEnd w:id="24"/>
    <w:p w14:paraId="0D58A303" w14:textId="56725DA4" w:rsidR="00443729" w:rsidRDefault="00FC7E9A">
      <w:pPr>
        <w:ind w:firstLine="480"/>
        <w:rPr>
          <w:rFonts w:ascii="仿宋_GB2312" w:eastAsia="仿宋_GB2312"/>
          <w:szCs w:val="24"/>
        </w:rPr>
      </w:pPr>
      <w:r>
        <w:rPr>
          <w:rFonts w:ascii="仿宋" w:eastAsia="仿宋" w:hAnsi="仿宋" w:hint="eastAsia"/>
          <w:szCs w:val="24"/>
        </w:rPr>
        <w:t>各参赛队伍根据比赛成绩均可获得由</w:t>
      </w:r>
      <w:r>
        <w:rPr>
          <w:rFonts w:ascii="仿宋" w:eastAsia="仿宋" w:hAnsi="仿宋" w:hint="eastAsia"/>
          <w:szCs w:val="24"/>
        </w:rPr>
        <w:t>xxx</w:t>
      </w:r>
      <w:r>
        <w:rPr>
          <w:rFonts w:ascii="仿宋" w:eastAsia="仿宋" w:hAnsi="仿宋" w:hint="eastAsia"/>
          <w:szCs w:val="24"/>
        </w:rPr>
        <w:t>颁发的获奖证书和奖金。</w:t>
      </w:r>
    </w:p>
    <w:p w14:paraId="1C725134" w14:textId="77777777" w:rsidR="00443729" w:rsidRDefault="00FC7E9A">
      <w:pPr>
        <w:pStyle w:val="1"/>
      </w:pPr>
      <w:bookmarkStart w:id="25" w:name="_Toc439198170"/>
      <w:r>
        <w:rPr>
          <w:rFonts w:hint="eastAsia"/>
        </w:rPr>
        <w:t>挑战赛论坛</w:t>
      </w:r>
      <w:bookmarkEnd w:id="25"/>
    </w:p>
    <w:p w14:paraId="68A20AAF" w14:textId="77777777" w:rsidR="00443729" w:rsidRDefault="00FC7E9A">
      <w:pPr>
        <w:ind w:firstLine="480"/>
        <w:rPr>
          <w:rFonts w:ascii="仿宋" w:eastAsia="仿宋" w:hAnsi="仿宋"/>
          <w:szCs w:val="24"/>
        </w:rPr>
      </w:pPr>
      <w:r>
        <w:rPr>
          <w:rFonts w:ascii="仿宋" w:eastAsia="仿宋" w:hAnsi="仿宋" w:hint="eastAsia"/>
          <w:szCs w:val="24"/>
        </w:rPr>
        <w:t>组委会将举办挑战赛技术论坛，邀请每项任务获得一、二等奖的参赛队伍参加作特邀技术报告。</w:t>
      </w:r>
    </w:p>
    <w:p w14:paraId="2B80D0C3" w14:textId="77777777" w:rsidR="00443729" w:rsidRDefault="00FC7E9A">
      <w:pPr>
        <w:pStyle w:val="1"/>
      </w:pPr>
      <w:bookmarkStart w:id="26" w:name="_Toc439198171"/>
      <w:r>
        <w:rPr>
          <w:rFonts w:hint="eastAsia"/>
        </w:rPr>
        <w:t>知识产权</w:t>
      </w:r>
      <w:bookmarkEnd w:id="26"/>
    </w:p>
    <w:p w14:paraId="07D5A5FB" w14:textId="77777777" w:rsidR="00443729" w:rsidRDefault="00FC7E9A">
      <w:pPr>
        <w:ind w:firstLine="480"/>
        <w:rPr>
          <w:rFonts w:ascii="仿宋" w:eastAsia="仿宋" w:hAnsi="仿宋"/>
          <w:szCs w:val="24"/>
        </w:rPr>
      </w:pPr>
      <w:r>
        <w:rPr>
          <w:rFonts w:ascii="仿宋" w:eastAsia="仿宋" w:hAnsi="仿宋" w:hint="eastAsia"/>
          <w:szCs w:val="24"/>
        </w:rPr>
        <w:t xml:space="preserve">1. </w:t>
      </w:r>
      <w:bookmarkStart w:id="27" w:name="OLE_LINK7"/>
      <w:bookmarkStart w:id="28" w:name="OLE_LINK8"/>
      <w:r>
        <w:rPr>
          <w:rFonts w:ascii="仿宋" w:eastAsia="仿宋" w:hAnsi="仿宋" w:hint="eastAsia"/>
          <w:szCs w:val="24"/>
        </w:rPr>
        <w:t>各参赛队在赛前需签订数据使用协议，承诺本竞赛提供的数据集仅能用于本竞赛，不用于除本竞赛外的任何其他用途，并承诺数据用后即刻删除，不可扩散，主办方保留追究法律责任的权利。</w:t>
      </w:r>
      <w:bookmarkEnd w:id="27"/>
      <w:bookmarkEnd w:id="28"/>
    </w:p>
    <w:p w14:paraId="2A4D3932" w14:textId="77777777" w:rsidR="00443729" w:rsidRDefault="00FC7E9A">
      <w:pPr>
        <w:ind w:firstLine="480"/>
        <w:rPr>
          <w:rFonts w:asciiTheme="minorEastAsia" w:hAnsiTheme="minorEastAsia"/>
          <w:szCs w:val="24"/>
        </w:rPr>
      </w:pPr>
      <w:r>
        <w:rPr>
          <w:rFonts w:ascii="仿宋" w:eastAsia="仿宋" w:hAnsi="仿宋" w:hint="eastAsia"/>
          <w:szCs w:val="24"/>
        </w:rPr>
        <w:t xml:space="preserve">2. </w:t>
      </w:r>
      <w:r>
        <w:rPr>
          <w:rFonts w:ascii="仿宋" w:eastAsia="仿宋" w:hAnsi="仿宋" w:hint="eastAsia"/>
          <w:szCs w:val="24"/>
        </w:rPr>
        <w:t>各参赛队需要承诺本队提交的结果可重复，参赛队所有的方案、算法以及相关的知识产权均属于参赛队伍所有，组织方承诺履行保密义务，并不用于除本比赛外的任何其他用途。</w:t>
      </w:r>
    </w:p>
    <w:p w14:paraId="6F97F0AD" w14:textId="77777777" w:rsidR="00443729" w:rsidRDefault="00FC7E9A">
      <w:pPr>
        <w:ind w:firstLine="480"/>
        <w:rPr>
          <w:rFonts w:ascii="仿宋" w:eastAsia="仿宋" w:hAnsi="仿宋"/>
          <w:szCs w:val="24"/>
        </w:rPr>
      </w:pPr>
      <w:r>
        <w:rPr>
          <w:rFonts w:ascii="仿宋" w:eastAsia="仿宋" w:hAnsi="仿宋" w:hint="eastAsia"/>
          <w:szCs w:val="24"/>
        </w:rPr>
        <w:t xml:space="preserve">3. </w:t>
      </w:r>
      <w:r>
        <w:rPr>
          <w:rFonts w:ascii="仿宋" w:eastAsia="仿宋" w:hAnsi="仿宋" w:hint="eastAsia"/>
          <w:szCs w:val="24"/>
        </w:rPr>
        <w:t>参赛队伍应保证所提供的方案、算法属于自有知识产权。组织方对参赛队伍因使用本队提供</w:t>
      </w:r>
      <w:r>
        <w:rPr>
          <w:rFonts w:ascii="仿宋" w:eastAsia="仿宋" w:hAnsi="仿宋" w:hint="eastAsia"/>
          <w:szCs w:val="24"/>
        </w:rPr>
        <w:t>/</w:t>
      </w:r>
      <w:r>
        <w:rPr>
          <w:rFonts w:ascii="仿宋" w:eastAsia="仿宋" w:hAnsi="仿宋" w:hint="eastAsia"/>
          <w:szCs w:val="24"/>
        </w:rPr>
        <w:t>完成的算法和结果而产生的任何实际侵权或者被任何第三方指控侵权概不负责。一旦上述情况和事件发生参赛队伍必须承担一切相关法律责任和经济赔偿责任并保护组织方免于承担该等责任。</w:t>
      </w:r>
    </w:p>
    <w:p w14:paraId="32F921EC" w14:textId="77777777" w:rsidR="00443729" w:rsidRDefault="00FC7E9A">
      <w:pPr>
        <w:pStyle w:val="1"/>
      </w:pPr>
      <w:r>
        <w:rPr>
          <w:rFonts w:hint="eastAsia"/>
        </w:rPr>
        <w:t>报名方式</w:t>
      </w:r>
    </w:p>
    <w:p w14:paraId="1A9724FE" w14:textId="77777777" w:rsidR="00443729" w:rsidRDefault="00FC7E9A">
      <w:pPr>
        <w:ind w:firstLine="480"/>
        <w:rPr>
          <w:rFonts w:ascii="仿宋" w:eastAsia="仿宋" w:hAnsi="仿宋"/>
          <w:color w:val="FF0000"/>
          <w:szCs w:val="24"/>
        </w:rPr>
      </w:pPr>
      <w:r>
        <w:rPr>
          <w:rFonts w:ascii="仿宋" w:eastAsia="仿宋" w:hAnsi="仿宋" w:hint="eastAsia"/>
          <w:szCs w:val="24"/>
        </w:rPr>
        <w:t>参赛个人或团队方式请发邮件至：</w:t>
      </w:r>
      <w:r>
        <w:rPr>
          <w:rFonts w:ascii="仿宋" w:eastAsia="仿宋" w:hAnsi="仿宋" w:hint="eastAsia"/>
          <w:szCs w:val="24"/>
        </w:rPr>
        <w:t>xxx</w:t>
      </w:r>
    </w:p>
    <w:p w14:paraId="3372D7FA" w14:textId="77777777" w:rsidR="00443729" w:rsidRDefault="00FC7E9A">
      <w:pPr>
        <w:ind w:leftChars="177" w:left="425" w:firstLineChars="0" w:firstLine="0"/>
        <w:rPr>
          <w:rFonts w:ascii="仿宋_GB2312" w:eastAsia="仿宋_GB2312"/>
          <w:szCs w:val="24"/>
        </w:rPr>
      </w:pPr>
      <w:r>
        <w:rPr>
          <w:rFonts w:ascii="仿宋" w:eastAsia="仿宋" w:hAnsi="仿宋" w:hint="eastAsia"/>
          <w:szCs w:val="24"/>
        </w:rPr>
        <w:t>邮件标题格式“</w:t>
      </w:r>
      <w:r>
        <w:rPr>
          <w:rFonts w:ascii="仿宋" w:eastAsia="仿宋" w:hAnsi="仿宋" w:hint="eastAsia"/>
          <w:szCs w:val="24"/>
        </w:rPr>
        <w:t>xxx</w:t>
      </w:r>
      <w:r>
        <w:rPr>
          <w:rFonts w:ascii="仿宋_GB2312" w:eastAsia="仿宋_GB2312" w:hint="eastAsia"/>
          <w:szCs w:val="24"/>
        </w:rPr>
        <w:t>技术挑战赛</w:t>
      </w:r>
      <w:r>
        <w:rPr>
          <w:rFonts w:ascii="仿宋" w:eastAsia="仿宋" w:hAnsi="仿宋" w:hint="eastAsia"/>
          <w:szCs w:val="24"/>
        </w:rPr>
        <w:t xml:space="preserve"> + (</w:t>
      </w:r>
      <w:r>
        <w:rPr>
          <w:rFonts w:ascii="仿宋" w:eastAsia="仿宋" w:hAnsi="仿宋" w:hint="eastAsia"/>
          <w:szCs w:val="24"/>
        </w:rPr>
        <w:t>参</w:t>
      </w:r>
      <w:r>
        <w:rPr>
          <w:rFonts w:ascii="仿宋" w:eastAsia="仿宋" w:hAnsi="仿宋" w:hint="eastAsia"/>
          <w:szCs w:val="24"/>
        </w:rPr>
        <w:t>赛队名称</w:t>
      </w:r>
      <w:r>
        <w:rPr>
          <w:rFonts w:ascii="仿宋" w:eastAsia="仿宋" w:hAnsi="仿宋" w:hint="eastAsia"/>
          <w:szCs w:val="24"/>
        </w:rPr>
        <w:t>)</w:t>
      </w:r>
      <w:r>
        <w:rPr>
          <w:rFonts w:ascii="仿宋" w:eastAsia="仿宋" w:hAnsi="仿宋" w:hint="eastAsia"/>
          <w:szCs w:val="24"/>
        </w:rPr>
        <w:t>”</w:t>
      </w:r>
    </w:p>
    <w:p w14:paraId="57D45208" w14:textId="77777777" w:rsidR="00443729" w:rsidRDefault="00FC7E9A">
      <w:pPr>
        <w:ind w:firstLine="480"/>
        <w:rPr>
          <w:rFonts w:ascii="仿宋" w:eastAsia="仿宋" w:hAnsi="仿宋"/>
          <w:szCs w:val="24"/>
        </w:rPr>
      </w:pPr>
      <w:r>
        <w:rPr>
          <w:rFonts w:ascii="仿宋" w:eastAsia="仿宋" w:hAnsi="仿宋" w:hint="eastAsia"/>
          <w:szCs w:val="24"/>
        </w:rPr>
        <w:t>邮件内容应包括个人或团队基本信息、负责人基本信息、参赛人数、联系方式</w:t>
      </w:r>
      <w:r>
        <w:rPr>
          <w:rFonts w:ascii="仿宋" w:eastAsia="仿宋" w:hAnsi="仿宋" w:hint="eastAsia"/>
          <w:szCs w:val="24"/>
        </w:rPr>
        <w:t>(</w:t>
      </w:r>
      <w:r>
        <w:rPr>
          <w:rFonts w:ascii="仿宋" w:eastAsia="仿宋" w:hAnsi="仿宋" w:hint="eastAsia"/>
          <w:szCs w:val="24"/>
        </w:rPr>
        <w:t>手机，邮箱</w:t>
      </w:r>
      <w:r>
        <w:rPr>
          <w:rFonts w:ascii="仿宋" w:eastAsia="仿宋" w:hAnsi="仿宋" w:hint="eastAsia"/>
          <w:szCs w:val="24"/>
        </w:rPr>
        <w:t>)</w:t>
      </w:r>
      <w:r>
        <w:rPr>
          <w:rFonts w:ascii="仿宋" w:eastAsia="仿宋" w:hAnsi="仿宋" w:hint="eastAsia"/>
          <w:szCs w:val="24"/>
        </w:rPr>
        <w:t>。</w:t>
      </w:r>
    </w:p>
    <w:p w14:paraId="075BF04D" w14:textId="77777777" w:rsidR="00443729" w:rsidRDefault="00FC7E9A">
      <w:pPr>
        <w:ind w:firstLine="480"/>
        <w:rPr>
          <w:rFonts w:ascii="仿宋" w:eastAsia="仿宋" w:hAnsi="仿宋"/>
          <w:szCs w:val="24"/>
        </w:rPr>
      </w:pPr>
      <w:r>
        <w:rPr>
          <w:rFonts w:ascii="仿宋" w:eastAsia="仿宋" w:hAnsi="仿宋" w:hint="eastAsia"/>
          <w:szCs w:val="24"/>
        </w:rPr>
        <w:t>组织方收到邮件并与报名者确认后，报名成功。</w:t>
      </w:r>
    </w:p>
    <w:p w14:paraId="6D1E62F5" w14:textId="77777777" w:rsidR="00443729" w:rsidRDefault="00FC7E9A">
      <w:pPr>
        <w:ind w:firstLine="480"/>
        <w:rPr>
          <w:rFonts w:ascii="仿宋" w:eastAsia="仿宋" w:hAnsi="仿宋"/>
          <w:szCs w:val="24"/>
        </w:rPr>
      </w:pPr>
      <w:r>
        <w:rPr>
          <w:rFonts w:ascii="仿宋" w:eastAsia="仿宋" w:hAnsi="仿宋" w:hint="eastAsia"/>
          <w:szCs w:val="24"/>
        </w:rPr>
        <w:t>报名截止日期为：</w:t>
      </w:r>
      <w:r>
        <w:rPr>
          <w:rFonts w:ascii="仿宋" w:eastAsia="仿宋" w:hAnsi="仿宋" w:hint="eastAsia"/>
          <w:szCs w:val="24"/>
        </w:rPr>
        <w:t>xxx</w:t>
      </w:r>
    </w:p>
    <w:sectPr w:rsidR="00443729">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1652" w14:textId="77777777" w:rsidR="00FC7E9A" w:rsidRDefault="00FC7E9A">
      <w:pPr>
        <w:spacing w:line="240" w:lineRule="auto"/>
        <w:ind w:firstLine="480"/>
      </w:pPr>
      <w:r>
        <w:separator/>
      </w:r>
    </w:p>
  </w:endnote>
  <w:endnote w:type="continuationSeparator" w:id="0">
    <w:p w14:paraId="1E625F20" w14:textId="77777777" w:rsidR="00FC7E9A" w:rsidRDefault="00FC7E9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04EF" w14:textId="77777777" w:rsidR="00FC7E9A" w:rsidRDefault="00FC7E9A">
      <w:pPr>
        <w:spacing w:line="240" w:lineRule="auto"/>
        <w:ind w:firstLine="480"/>
      </w:pPr>
      <w:r>
        <w:separator/>
      </w:r>
    </w:p>
  </w:footnote>
  <w:footnote w:type="continuationSeparator" w:id="0">
    <w:p w14:paraId="0DB23ABF" w14:textId="77777777" w:rsidR="00FC7E9A" w:rsidRDefault="00FC7E9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951D" w14:textId="77777777" w:rsidR="00443729" w:rsidRDefault="00443729">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1E82" w14:textId="77777777" w:rsidR="00443729" w:rsidRDefault="00443729">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7BEC" w14:textId="77777777" w:rsidR="00443729" w:rsidRDefault="00443729">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AAB"/>
    <w:multiLevelType w:val="multilevel"/>
    <w:tmpl w:val="0A064AAB"/>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A2"/>
    <w:rsid w:val="0001104F"/>
    <w:rsid w:val="000229C5"/>
    <w:rsid w:val="00023ABF"/>
    <w:rsid w:val="0002481F"/>
    <w:rsid w:val="000330B2"/>
    <w:rsid w:val="0003560D"/>
    <w:rsid w:val="00040422"/>
    <w:rsid w:val="00062499"/>
    <w:rsid w:val="000673DF"/>
    <w:rsid w:val="00070C7D"/>
    <w:rsid w:val="000959C9"/>
    <w:rsid w:val="000B3E4B"/>
    <w:rsid w:val="000B4D37"/>
    <w:rsid w:val="000B5C81"/>
    <w:rsid w:val="000B5D98"/>
    <w:rsid w:val="000B615F"/>
    <w:rsid w:val="000D0128"/>
    <w:rsid w:val="000D07B8"/>
    <w:rsid w:val="000D0E4E"/>
    <w:rsid w:val="000D2B29"/>
    <w:rsid w:val="000D2B6D"/>
    <w:rsid w:val="000D627C"/>
    <w:rsid w:val="000E371E"/>
    <w:rsid w:val="000E7553"/>
    <w:rsid w:val="00114A35"/>
    <w:rsid w:val="0012334C"/>
    <w:rsid w:val="00124C5D"/>
    <w:rsid w:val="00132CE6"/>
    <w:rsid w:val="0014331E"/>
    <w:rsid w:val="00143842"/>
    <w:rsid w:val="001459A7"/>
    <w:rsid w:val="00150DEF"/>
    <w:rsid w:val="001667A6"/>
    <w:rsid w:val="001712F5"/>
    <w:rsid w:val="00176317"/>
    <w:rsid w:val="001843A3"/>
    <w:rsid w:val="00196E82"/>
    <w:rsid w:val="001A7D7F"/>
    <w:rsid w:val="001B1122"/>
    <w:rsid w:val="001C112E"/>
    <w:rsid w:val="001C331B"/>
    <w:rsid w:val="001C5DE1"/>
    <w:rsid w:val="001D7B05"/>
    <w:rsid w:val="00204E8E"/>
    <w:rsid w:val="00205E91"/>
    <w:rsid w:val="002103AD"/>
    <w:rsid w:val="002117FC"/>
    <w:rsid w:val="0022068D"/>
    <w:rsid w:val="00226846"/>
    <w:rsid w:val="002273E3"/>
    <w:rsid w:val="0023278A"/>
    <w:rsid w:val="00234DE8"/>
    <w:rsid w:val="00235D17"/>
    <w:rsid w:val="0023651A"/>
    <w:rsid w:val="002437FF"/>
    <w:rsid w:val="00245AD7"/>
    <w:rsid w:val="0027022B"/>
    <w:rsid w:val="0027521A"/>
    <w:rsid w:val="002777AA"/>
    <w:rsid w:val="00281F91"/>
    <w:rsid w:val="002918F2"/>
    <w:rsid w:val="002B6B98"/>
    <w:rsid w:val="002D07C0"/>
    <w:rsid w:val="00302270"/>
    <w:rsid w:val="00311C03"/>
    <w:rsid w:val="00316D9F"/>
    <w:rsid w:val="00320821"/>
    <w:rsid w:val="00320956"/>
    <w:rsid w:val="00326E07"/>
    <w:rsid w:val="003371EE"/>
    <w:rsid w:val="00351879"/>
    <w:rsid w:val="00354BBE"/>
    <w:rsid w:val="0036306A"/>
    <w:rsid w:val="00364F60"/>
    <w:rsid w:val="0037300B"/>
    <w:rsid w:val="00375D9F"/>
    <w:rsid w:val="003961FE"/>
    <w:rsid w:val="003975AD"/>
    <w:rsid w:val="003A0425"/>
    <w:rsid w:val="003A660B"/>
    <w:rsid w:val="003C3643"/>
    <w:rsid w:val="003D7C75"/>
    <w:rsid w:val="003F6321"/>
    <w:rsid w:val="00415E4C"/>
    <w:rsid w:val="00417873"/>
    <w:rsid w:val="00422C9D"/>
    <w:rsid w:val="004341B2"/>
    <w:rsid w:val="00443729"/>
    <w:rsid w:val="00444AB5"/>
    <w:rsid w:val="004572F1"/>
    <w:rsid w:val="00466A72"/>
    <w:rsid w:val="004714E0"/>
    <w:rsid w:val="00473B8F"/>
    <w:rsid w:val="00481490"/>
    <w:rsid w:val="00490799"/>
    <w:rsid w:val="004925F1"/>
    <w:rsid w:val="004949CB"/>
    <w:rsid w:val="00497E9E"/>
    <w:rsid w:val="004A4A96"/>
    <w:rsid w:val="004C7E39"/>
    <w:rsid w:val="004D5CE4"/>
    <w:rsid w:val="00522D11"/>
    <w:rsid w:val="005424E5"/>
    <w:rsid w:val="00550E21"/>
    <w:rsid w:val="00563F85"/>
    <w:rsid w:val="00583DD4"/>
    <w:rsid w:val="005933BF"/>
    <w:rsid w:val="005B2403"/>
    <w:rsid w:val="005B6360"/>
    <w:rsid w:val="005E0FEA"/>
    <w:rsid w:val="005F3FE3"/>
    <w:rsid w:val="00602C61"/>
    <w:rsid w:val="00604424"/>
    <w:rsid w:val="006222B5"/>
    <w:rsid w:val="006316D2"/>
    <w:rsid w:val="00642860"/>
    <w:rsid w:val="00653B0E"/>
    <w:rsid w:val="00657D42"/>
    <w:rsid w:val="0067587F"/>
    <w:rsid w:val="00683786"/>
    <w:rsid w:val="00696B49"/>
    <w:rsid w:val="006B002E"/>
    <w:rsid w:val="006B7C71"/>
    <w:rsid w:val="006B7F3C"/>
    <w:rsid w:val="006D3379"/>
    <w:rsid w:val="0070402B"/>
    <w:rsid w:val="00704BDA"/>
    <w:rsid w:val="0071380B"/>
    <w:rsid w:val="007219BB"/>
    <w:rsid w:val="00723E74"/>
    <w:rsid w:val="0073704B"/>
    <w:rsid w:val="00745C7F"/>
    <w:rsid w:val="007469B8"/>
    <w:rsid w:val="007651AF"/>
    <w:rsid w:val="0076559B"/>
    <w:rsid w:val="007725A4"/>
    <w:rsid w:val="007777D1"/>
    <w:rsid w:val="00797009"/>
    <w:rsid w:val="007B1999"/>
    <w:rsid w:val="007B2E7F"/>
    <w:rsid w:val="007B7382"/>
    <w:rsid w:val="007C301A"/>
    <w:rsid w:val="007C7AB4"/>
    <w:rsid w:val="007D2DD9"/>
    <w:rsid w:val="007D3462"/>
    <w:rsid w:val="007D62A0"/>
    <w:rsid w:val="007E44CE"/>
    <w:rsid w:val="00805B0B"/>
    <w:rsid w:val="0082278C"/>
    <w:rsid w:val="00845F8E"/>
    <w:rsid w:val="00861BFF"/>
    <w:rsid w:val="00863D92"/>
    <w:rsid w:val="00865F74"/>
    <w:rsid w:val="00882D3B"/>
    <w:rsid w:val="008A1D68"/>
    <w:rsid w:val="008A46BE"/>
    <w:rsid w:val="008B6F70"/>
    <w:rsid w:val="008B7E65"/>
    <w:rsid w:val="008C2CB9"/>
    <w:rsid w:val="008E3104"/>
    <w:rsid w:val="008E5005"/>
    <w:rsid w:val="0090239B"/>
    <w:rsid w:val="009151A2"/>
    <w:rsid w:val="00922157"/>
    <w:rsid w:val="00927889"/>
    <w:rsid w:val="009662D4"/>
    <w:rsid w:val="009701D1"/>
    <w:rsid w:val="00973549"/>
    <w:rsid w:val="00973F4F"/>
    <w:rsid w:val="009A2DCE"/>
    <w:rsid w:val="009A4BFA"/>
    <w:rsid w:val="009A72B7"/>
    <w:rsid w:val="009B5CC5"/>
    <w:rsid w:val="009D5B59"/>
    <w:rsid w:val="009F3248"/>
    <w:rsid w:val="009F4CBB"/>
    <w:rsid w:val="00A03CDF"/>
    <w:rsid w:val="00A06353"/>
    <w:rsid w:val="00A10B8F"/>
    <w:rsid w:val="00A31222"/>
    <w:rsid w:val="00A448F6"/>
    <w:rsid w:val="00A4610D"/>
    <w:rsid w:val="00A71BDA"/>
    <w:rsid w:val="00A8081E"/>
    <w:rsid w:val="00A8271C"/>
    <w:rsid w:val="00A845A4"/>
    <w:rsid w:val="00A8557D"/>
    <w:rsid w:val="00A906AE"/>
    <w:rsid w:val="00A9293F"/>
    <w:rsid w:val="00A95C16"/>
    <w:rsid w:val="00AA110A"/>
    <w:rsid w:val="00AB2F55"/>
    <w:rsid w:val="00AB7CA3"/>
    <w:rsid w:val="00AB7ECE"/>
    <w:rsid w:val="00AC542B"/>
    <w:rsid w:val="00AD1EED"/>
    <w:rsid w:val="00AE3F0C"/>
    <w:rsid w:val="00AF6B36"/>
    <w:rsid w:val="00B34CB9"/>
    <w:rsid w:val="00B377D1"/>
    <w:rsid w:val="00B41CB4"/>
    <w:rsid w:val="00B60919"/>
    <w:rsid w:val="00B66544"/>
    <w:rsid w:val="00B67546"/>
    <w:rsid w:val="00B67906"/>
    <w:rsid w:val="00B73561"/>
    <w:rsid w:val="00B76B72"/>
    <w:rsid w:val="00B819FB"/>
    <w:rsid w:val="00B8233E"/>
    <w:rsid w:val="00B837CD"/>
    <w:rsid w:val="00B843E6"/>
    <w:rsid w:val="00B97D3F"/>
    <w:rsid w:val="00BA3F08"/>
    <w:rsid w:val="00BA4AD2"/>
    <w:rsid w:val="00BC05A2"/>
    <w:rsid w:val="00BE5715"/>
    <w:rsid w:val="00BF2FD1"/>
    <w:rsid w:val="00BF3EBD"/>
    <w:rsid w:val="00C1482E"/>
    <w:rsid w:val="00C1798F"/>
    <w:rsid w:val="00C26BEC"/>
    <w:rsid w:val="00C27C0F"/>
    <w:rsid w:val="00C3410E"/>
    <w:rsid w:val="00C37014"/>
    <w:rsid w:val="00C37661"/>
    <w:rsid w:val="00C479A6"/>
    <w:rsid w:val="00C60EE4"/>
    <w:rsid w:val="00C61891"/>
    <w:rsid w:val="00C81114"/>
    <w:rsid w:val="00C829C8"/>
    <w:rsid w:val="00C936B1"/>
    <w:rsid w:val="00CC08C8"/>
    <w:rsid w:val="00CD36EA"/>
    <w:rsid w:val="00D62730"/>
    <w:rsid w:val="00D6686B"/>
    <w:rsid w:val="00D74BA0"/>
    <w:rsid w:val="00DA14BD"/>
    <w:rsid w:val="00DA376D"/>
    <w:rsid w:val="00DB4575"/>
    <w:rsid w:val="00DC3680"/>
    <w:rsid w:val="00DD7173"/>
    <w:rsid w:val="00DD736E"/>
    <w:rsid w:val="00DE44BB"/>
    <w:rsid w:val="00DE7B7D"/>
    <w:rsid w:val="00DF0E67"/>
    <w:rsid w:val="00DF7C60"/>
    <w:rsid w:val="00E06C85"/>
    <w:rsid w:val="00E152A5"/>
    <w:rsid w:val="00E4503D"/>
    <w:rsid w:val="00E61D52"/>
    <w:rsid w:val="00E66AFD"/>
    <w:rsid w:val="00E93266"/>
    <w:rsid w:val="00E94D8A"/>
    <w:rsid w:val="00EB4FCB"/>
    <w:rsid w:val="00EC1029"/>
    <w:rsid w:val="00EC30B5"/>
    <w:rsid w:val="00EC5A6E"/>
    <w:rsid w:val="00ED3132"/>
    <w:rsid w:val="00EE6A47"/>
    <w:rsid w:val="00EF3028"/>
    <w:rsid w:val="00F00416"/>
    <w:rsid w:val="00F015F1"/>
    <w:rsid w:val="00F024CB"/>
    <w:rsid w:val="00F0309E"/>
    <w:rsid w:val="00F05B0C"/>
    <w:rsid w:val="00F1121A"/>
    <w:rsid w:val="00F13E9A"/>
    <w:rsid w:val="00F208F5"/>
    <w:rsid w:val="00F26CD1"/>
    <w:rsid w:val="00F3429C"/>
    <w:rsid w:val="00F35CBF"/>
    <w:rsid w:val="00F42BDB"/>
    <w:rsid w:val="00F64F03"/>
    <w:rsid w:val="00F77702"/>
    <w:rsid w:val="00F91246"/>
    <w:rsid w:val="00F91A10"/>
    <w:rsid w:val="00FA1801"/>
    <w:rsid w:val="00FA2F41"/>
    <w:rsid w:val="00FA46AB"/>
    <w:rsid w:val="00FA483F"/>
    <w:rsid w:val="00FA6E11"/>
    <w:rsid w:val="00FC3550"/>
    <w:rsid w:val="00FC6804"/>
    <w:rsid w:val="00FC76D5"/>
    <w:rsid w:val="00FC7E9A"/>
    <w:rsid w:val="00FD4140"/>
    <w:rsid w:val="00FE0470"/>
    <w:rsid w:val="6C301A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FFDCD"/>
  <w15:docId w15:val="{3480F80D-86C6-4001-8288-435A239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unhideWhenUsed="1"/>
    <w:lsdException w:name="caption" w:qFormat="1"/>
    <w:lsdException w:name="table of figures" w:unhideWhenUsed="1"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line="360" w:lineRule="auto"/>
      <w:ind w:firstLineChars="200" w:firstLine="200"/>
      <w:jc w:val="both"/>
      <w:textAlignment w:val="center"/>
    </w:pPr>
    <w:rPr>
      <w:rFonts w:ascii="Times New Roman" w:eastAsia="宋体" w:hAnsi="Times New Roman" w:cs="Times New Roman"/>
      <w:kern w:val="2"/>
      <w:sz w:val="24"/>
      <w:szCs w:val="21"/>
    </w:rPr>
  </w:style>
  <w:style w:type="paragraph" w:styleId="1">
    <w:name w:val="heading 1"/>
    <w:next w:val="a"/>
    <w:link w:val="10"/>
    <w:uiPriority w:val="99"/>
    <w:qFormat/>
    <w:pPr>
      <w:keepNext/>
      <w:keepLines/>
      <w:numPr>
        <w:numId w:val="1"/>
      </w:numPr>
      <w:adjustRightInd w:val="0"/>
      <w:snapToGrid w:val="0"/>
      <w:spacing w:before="120" w:after="120" w:line="360" w:lineRule="auto"/>
      <w:outlineLvl w:val="0"/>
    </w:pPr>
    <w:rPr>
      <w:rFonts w:ascii="Times New Roman" w:eastAsia="黑体" w:hAnsi="Times New Roman" w:cs="Times New Roman"/>
      <w:bCs/>
      <w:kern w:val="44"/>
      <w:sz w:val="36"/>
      <w:szCs w:val="44"/>
    </w:rPr>
  </w:style>
  <w:style w:type="paragraph" w:styleId="2">
    <w:name w:val="heading 2"/>
    <w:next w:val="a"/>
    <w:link w:val="20"/>
    <w:uiPriority w:val="9"/>
    <w:qFormat/>
    <w:pPr>
      <w:keepNext/>
      <w:keepLines/>
      <w:numPr>
        <w:ilvl w:val="1"/>
        <w:numId w:val="1"/>
      </w:numPr>
      <w:adjustRightInd w:val="0"/>
      <w:snapToGrid w:val="0"/>
      <w:spacing w:before="120" w:after="120" w:line="360" w:lineRule="auto"/>
      <w:outlineLvl w:val="1"/>
    </w:pPr>
    <w:rPr>
      <w:rFonts w:ascii="Times New Roman" w:eastAsia="黑体" w:hAnsi="Times New Roman" w:cs="Times New Roman"/>
      <w:bCs/>
      <w:kern w:val="2"/>
      <w:sz w:val="32"/>
      <w:szCs w:val="32"/>
    </w:rPr>
  </w:style>
  <w:style w:type="paragraph" w:styleId="3">
    <w:name w:val="heading 3"/>
    <w:next w:val="a"/>
    <w:link w:val="30"/>
    <w:uiPriority w:val="99"/>
    <w:qFormat/>
    <w:pPr>
      <w:keepNext/>
      <w:keepLines/>
      <w:numPr>
        <w:ilvl w:val="2"/>
        <w:numId w:val="1"/>
      </w:numPr>
      <w:adjustRightInd w:val="0"/>
      <w:snapToGrid w:val="0"/>
      <w:spacing w:before="120" w:after="120" w:line="360" w:lineRule="auto"/>
      <w:outlineLvl w:val="2"/>
    </w:pPr>
    <w:rPr>
      <w:rFonts w:ascii="Times New Roman" w:eastAsia="黑体" w:hAnsi="Times New Roman" w:cs="Times New Roman"/>
      <w:bCs/>
      <w:kern w:val="2"/>
      <w:sz w:val="30"/>
      <w:szCs w:val="32"/>
    </w:rPr>
  </w:style>
  <w:style w:type="paragraph" w:styleId="4">
    <w:name w:val="heading 4"/>
    <w:next w:val="a"/>
    <w:link w:val="40"/>
    <w:uiPriority w:val="99"/>
    <w:qFormat/>
    <w:pPr>
      <w:keepNext/>
      <w:keepLines/>
      <w:numPr>
        <w:ilvl w:val="3"/>
        <w:numId w:val="1"/>
      </w:numPr>
      <w:adjustRightInd w:val="0"/>
      <w:snapToGrid w:val="0"/>
      <w:spacing w:before="120" w:after="120" w:line="360" w:lineRule="auto"/>
      <w:outlineLvl w:val="3"/>
    </w:pPr>
    <w:rPr>
      <w:rFonts w:ascii="Times New Roman" w:eastAsia="黑体" w:hAnsi="Times New Roman" w:cs="Times New Roman"/>
      <w:bCs/>
      <w:sz w:val="28"/>
      <w:szCs w:val="28"/>
    </w:rPr>
  </w:style>
  <w:style w:type="paragraph" w:styleId="5">
    <w:name w:val="heading 5"/>
    <w:next w:val="a"/>
    <w:link w:val="50"/>
    <w:uiPriority w:val="99"/>
    <w:qFormat/>
    <w:pPr>
      <w:keepNext/>
      <w:keepLines/>
      <w:numPr>
        <w:ilvl w:val="4"/>
        <w:numId w:val="1"/>
      </w:numPr>
      <w:adjustRightInd w:val="0"/>
      <w:snapToGrid w:val="0"/>
      <w:spacing w:before="120" w:after="120" w:line="360" w:lineRule="auto"/>
      <w:outlineLvl w:val="4"/>
    </w:pPr>
    <w:rPr>
      <w:rFonts w:ascii="Times New Roman" w:eastAsia="黑体" w:hAnsi="Times New Roman" w:cs="Times New Roman"/>
      <w:bCs/>
      <w:sz w:val="24"/>
      <w:szCs w:val="28"/>
    </w:rPr>
  </w:style>
  <w:style w:type="paragraph" w:styleId="6">
    <w:name w:val="heading 6"/>
    <w:basedOn w:val="a"/>
    <w:next w:val="a"/>
    <w:link w:val="60"/>
    <w:uiPriority w:val="99"/>
    <w:qFormat/>
    <w:pPr>
      <w:keepNext/>
      <w:keepLines/>
      <w:numPr>
        <w:ilvl w:val="5"/>
        <w:numId w:val="1"/>
      </w:numPr>
      <w:spacing w:before="120" w:after="120"/>
      <w:ind w:firstLineChars="0" w:firstLine="0"/>
      <w:outlineLvl w:val="5"/>
    </w:pPr>
    <w:rPr>
      <w:b/>
      <w:bCs/>
      <w:kern w:val="0"/>
      <w:szCs w:val="24"/>
    </w:rPr>
  </w:style>
  <w:style w:type="paragraph" w:styleId="7">
    <w:name w:val="heading 7"/>
    <w:basedOn w:val="a"/>
    <w:next w:val="a"/>
    <w:link w:val="70"/>
    <w:uiPriority w:val="99"/>
    <w:qFormat/>
    <w:pPr>
      <w:keepNext/>
      <w:keepLines/>
      <w:numPr>
        <w:ilvl w:val="6"/>
        <w:numId w:val="1"/>
      </w:numPr>
      <w:spacing w:before="240" w:after="64" w:line="320" w:lineRule="auto"/>
      <w:ind w:firstLineChars="0" w:firstLine="0"/>
      <w:outlineLvl w:val="6"/>
    </w:pPr>
    <w:rPr>
      <w:rFonts w:ascii="Calibri" w:hAnsi="Calibri"/>
      <w:b/>
      <w:bCs/>
      <w:kern w:val="0"/>
      <w:szCs w:val="24"/>
    </w:rPr>
  </w:style>
  <w:style w:type="paragraph" w:styleId="8">
    <w:name w:val="heading 8"/>
    <w:basedOn w:val="a"/>
    <w:next w:val="a"/>
    <w:link w:val="80"/>
    <w:uiPriority w:val="99"/>
    <w:qFormat/>
    <w:pPr>
      <w:keepNext/>
      <w:keepLines/>
      <w:numPr>
        <w:ilvl w:val="7"/>
        <w:numId w:val="1"/>
      </w:numPr>
      <w:spacing w:before="240" w:after="64" w:line="320" w:lineRule="auto"/>
      <w:ind w:firstLineChars="0" w:firstLine="0"/>
      <w:outlineLvl w:val="7"/>
    </w:pPr>
    <w:rPr>
      <w:rFonts w:ascii="Cambria" w:hAnsi="Cambria"/>
      <w:kern w:val="0"/>
      <w:szCs w:val="24"/>
    </w:rPr>
  </w:style>
  <w:style w:type="paragraph" w:styleId="9">
    <w:name w:val="heading 9"/>
    <w:basedOn w:val="a"/>
    <w:next w:val="a"/>
    <w:link w:val="90"/>
    <w:uiPriority w:val="99"/>
    <w:qFormat/>
    <w:pPr>
      <w:keepNext/>
      <w:keepLines/>
      <w:numPr>
        <w:ilvl w:val="8"/>
        <w:numId w:val="1"/>
      </w:numPr>
      <w:spacing w:before="240" w:after="64" w:line="320" w:lineRule="auto"/>
      <w:ind w:firstLineChars="0" w:firstLine="0"/>
      <w:outlineLvl w:val="8"/>
    </w:pPr>
    <w:rPr>
      <w:rFonts w:ascii="Cambria" w:hAnsi="Cambria"/>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440"/>
      <w:jc w:val="left"/>
    </w:pPr>
    <w:rPr>
      <w:rFonts w:ascii="Calibri" w:hAnsi="Calibri"/>
      <w:sz w:val="18"/>
      <w:szCs w:val="18"/>
    </w:rPr>
  </w:style>
  <w:style w:type="paragraph" w:styleId="a3">
    <w:name w:val="caption"/>
    <w:next w:val="a"/>
    <w:link w:val="a4"/>
    <w:uiPriority w:val="99"/>
    <w:qFormat/>
    <w:pPr>
      <w:spacing w:line="480" w:lineRule="auto"/>
      <w:jc w:val="center"/>
    </w:pPr>
    <w:rPr>
      <w:rFonts w:ascii="Times New Roman" w:eastAsia="黑体" w:hAnsi="Times New Roman" w:cs="Cambria"/>
      <w:kern w:val="2"/>
    </w:rPr>
  </w:style>
  <w:style w:type="paragraph" w:styleId="a5">
    <w:name w:val="Document Map"/>
    <w:basedOn w:val="a"/>
    <w:link w:val="a6"/>
    <w:uiPriority w:val="99"/>
    <w:semiHidden/>
    <w:rPr>
      <w:rFonts w:ascii="宋体" w:hAnsi="Calibri"/>
      <w:kern w:val="0"/>
      <w:sz w:val="18"/>
      <w:szCs w:val="18"/>
    </w:rPr>
  </w:style>
  <w:style w:type="paragraph" w:styleId="a7">
    <w:name w:val="annotation text"/>
    <w:basedOn w:val="a"/>
    <w:link w:val="a8"/>
    <w:uiPriority w:val="99"/>
    <w:semiHidden/>
    <w:qFormat/>
    <w:pPr>
      <w:ind w:right="240" w:firstLine="420"/>
      <w:jc w:val="left"/>
    </w:pPr>
    <w:rPr>
      <w:rFonts w:ascii="Arial" w:hAnsi="Arial"/>
      <w:kern w:val="0"/>
      <w:szCs w:val="24"/>
    </w:rPr>
  </w:style>
  <w:style w:type="paragraph" w:styleId="a9">
    <w:name w:val="Body Text"/>
    <w:basedOn w:val="a"/>
    <w:link w:val="aa"/>
    <w:uiPriority w:val="99"/>
    <w:semiHidden/>
    <w:unhideWhenUsed/>
    <w:qFormat/>
    <w:pPr>
      <w:spacing w:after="120"/>
    </w:pPr>
  </w:style>
  <w:style w:type="paragraph" w:styleId="TOC5">
    <w:name w:val="toc 5"/>
    <w:basedOn w:val="a"/>
    <w:next w:val="a"/>
    <w:uiPriority w:val="39"/>
    <w:qFormat/>
    <w:pPr>
      <w:ind w:left="960"/>
      <w:jc w:val="left"/>
    </w:pPr>
    <w:rPr>
      <w:rFonts w:ascii="Calibri" w:hAnsi="Calibri"/>
      <w:sz w:val="18"/>
      <w:szCs w:val="18"/>
    </w:rPr>
  </w:style>
  <w:style w:type="paragraph" w:styleId="TOC3">
    <w:name w:val="toc 3"/>
    <w:basedOn w:val="a"/>
    <w:next w:val="a"/>
    <w:uiPriority w:val="39"/>
    <w:pPr>
      <w:ind w:left="480"/>
      <w:jc w:val="left"/>
    </w:pPr>
    <w:rPr>
      <w:i/>
      <w:iCs/>
      <w:sz w:val="20"/>
      <w:szCs w:val="20"/>
    </w:rPr>
  </w:style>
  <w:style w:type="paragraph" w:styleId="TOC8">
    <w:name w:val="toc 8"/>
    <w:basedOn w:val="a"/>
    <w:next w:val="a"/>
    <w:uiPriority w:val="39"/>
    <w:qFormat/>
    <w:pPr>
      <w:ind w:left="1680"/>
      <w:jc w:val="left"/>
    </w:pPr>
    <w:rPr>
      <w:rFonts w:ascii="Calibri" w:hAnsi="Calibri"/>
      <w:sz w:val="18"/>
      <w:szCs w:val="18"/>
    </w:rPr>
  </w:style>
  <w:style w:type="paragraph" w:styleId="ab">
    <w:name w:val="Date"/>
    <w:basedOn w:val="a"/>
    <w:next w:val="a"/>
    <w:link w:val="ac"/>
    <w:uiPriority w:val="99"/>
    <w:semiHidden/>
    <w:pPr>
      <w:ind w:leftChars="2500" w:left="100"/>
    </w:pPr>
    <w:rPr>
      <w:kern w:val="0"/>
      <w:sz w:val="20"/>
      <w:szCs w:val="20"/>
    </w:rPr>
  </w:style>
  <w:style w:type="paragraph" w:styleId="ad">
    <w:name w:val="Balloon Text"/>
    <w:basedOn w:val="a"/>
    <w:link w:val="ae"/>
    <w:uiPriority w:val="99"/>
    <w:semiHidden/>
    <w:qFormat/>
    <w:rPr>
      <w:rFonts w:ascii="Calibri" w:hAnsi="Calibri"/>
      <w:kern w:val="0"/>
      <w:sz w:val="18"/>
      <w:szCs w:val="18"/>
    </w:rPr>
  </w:style>
  <w:style w:type="paragraph" w:styleId="af">
    <w:name w:val="footer"/>
    <w:link w:val="af0"/>
    <w:uiPriority w:val="99"/>
    <w:qFormat/>
    <w:pPr>
      <w:tabs>
        <w:tab w:val="center" w:pos="4153"/>
        <w:tab w:val="right" w:pos="8306"/>
      </w:tabs>
      <w:jc w:val="center"/>
    </w:pPr>
    <w:rPr>
      <w:rFonts w:ascii="Times New Roman" w:eastAsia="宋体" w:hAnsi="Times New Roman" w:cs="Times New Roman"/>
      <w:sz w:val="18"/>
      <w:szCs w:val="18"/>
    </w:rPr>
  </w:style>
  <w:style w:type="paragraph" w:styleId="af1">
    <w:name w:val="header"/>
    <w:basedOn w:val="a"/>
    <w:link w:val="af2"/>
    <w:uiPriority w:val="99"/>
    <w:qFormat/>
    <w:pPr>
      <w:pBdr>
        <w:bottom w:val="single" w:sz="6" w:space="1" w:color="auto"/>
      </w:pBdr>
      <w:tabs>
        <w:tab w:val="center" w:pos="4153"/>
        <w:tab w:val="right" w:pos="8306"/>
      </w:tabs>
      <w:jc w:val="center"/>
    </w:pPr>
    <w:rPr>
      <w:rFonts w:ascii="Calibri" w:hAnsi="Calibri"/>
      <w:kern w:val="0"/>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uiPriority w:val="39"/>
    <w:qFormat/>
    <w:pPr>
      <w:ind w:left="720"/>
      <w:jc w:val="left"/>
    </w:pPr>
    <w:rPr>
      <w:rFonts w:ascii="Calibri" w:hAnsi="Calibri"/>
      <w:sz w:val="18"/>
      <w:szCs w:val="18"/>
    </w:rPr>
  </w:style>
  <w:style w:type="paragraph" w:styleId="af3">
    <w:name w:val="footnote text"/>
    <w:basedOn w:val="a"/>
    <w:link w:val="af4"/>
    <w:uiPriority w:val="99"/>
    <w:semiHidden/>
    <w:qFormat/>
    <w:pPr>
      <w:ind w:right="240" w:firstLine="420"/>
      <w:jc w:val="left"/>
    </w:pPr>
    <w:rPr>
      <w:rFonts w:ascii="Arial" w:hAnsi="Arial"/>
      <w:kern w:val="0"/>
      <w:sz w:val="18"/>
      <w:szCs w:val="18"/>
    </w:rPr>
  </w:style>
  <w:style w:type="paragraph" w:styleId="TOC6">
    <w:name w:val="toc 6"/>
    <w:basedOn w:val="a"/>
    <w:next w:val="a"/>
    <w:uiPriority w:val="39"/>
    <w:qFormat/>
    <w:pPr>
      <w:ind w:left="1200"/>
      <w:jc w:val="left"/>
    </w:pPr>
    <w:rPr>
      <w:rFonts w:ascii="Calibri" w:hAnsi="Calibri"/>
      <w:sz w:val="18"/>
      <w:szCs w:val="18"/>
    </w:rPr>
  </w:style>
  <w:style w:type="paragraph" w:styleId="af5">
    <w:name w:val="table of figures"/>
    <w:basedOn w:val="a"/>
    <w:next w:val="a"/>
    <w:uiPriority w:val="99"/>
    <w:unhideWhenUsed/>
    <w:qFormat/>
    <w:pPr>
      <w:ind w:leftChars="200" w:left="200" w:hangingChars="200" w:hanging="200"/>
    </w:p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uiPriority w:val="39"/>
    <w:qFormat/>
    <w:pPr>
      <w:ind w:left="1920"/>
      <w:jc w:val="left"/>
    </w:pPr>
    <w:rPr>
      <w:rFonts w:ascii="Calibri" w:hAnsi="Calibri"/>
      <w:sz w:val="18"/>
      <w:szCs w:val="18"/>
    </w:rPr>
  </w:style>
  <w:style w:type="paragraph" w:styleId="af6">
    <w:name w:val="Title"/>
    <w:basedOn w:val="a"/>
    <w:next w:val="a"/>
    <w:link w:val="af7"/>
    <w:uiPriority w:val="99"/>
    <w:qFormat/>
    <w:pPr>
      <w:spacing w:before="240" w:after="60"/>
      <w:jc w:val="center"/>
      <w:outlineLvl w:val="0"/>
    </w:pPr>
    <w:rPr>
      <w:rFonts w:ascii="Cambria" w:hAnsi="Cambria"/>
      <w:b/>
      <w:bCs/>
      <w:kern w:val="0"/>
      <w:sz w:val="32"/>
      <w:szCs w:val="32"/>
    </w:rPr>
  </w:style>
  <w:style w:type="paragraph" w:styleId="af8">
    <w:name w:val="annotation subject"/>
    <w:basedOn w:val="a7"/>
    <w:next w:val="a7"/>
    <w:link w:val="af9"/>
    <w:uiPriority w:val="99"/>
    <w:semiHidden/>
    <w:qFormat/>
    <w:rPr>
      <w:b/>
      <w:bCs/>
    </w:rPr>
  </w:style>
  <w:style w:type="table" w:styleId="afa">
    <w:name w:val="Table Grid"/>
    <w:basedOn w:val="a1"/>
    <w:uiPriority w:val="59"/>
    <w:qFormat/>
    <w:rPr>
      <w:rFonts w:ascii="Calibri" w:eastAsia="宋体"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b">
    <w:name w:val="Table Professional"/>
    <w:basedOn w:val="a1"/>
    <w:uiPriority w:val="99"/>
    <w:semiHidden/>
    <w:pPr>
      <w:widowControl w:val="0"/>
      <w:jc w:val="both"/>
    </w:pPr>
    <w:rPr>
      <w:rFonts w:ascii="Calibri" w:eastAsia="宋体"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character" w:styleId="afc">
    <w:name w:val="page number"/>
    <w:basedOn w:val="a0"/>
    <w:uiPriority w:val="99"/>
    <w:semiHidden/>
    <w:qFormat/>
  </w:style>
  <w:style w:type="character" w:styleId="afd">
    <w:name w:val="Emphasis"/>
    <w:qFormat/>
    <w:rPr>
      <w:i/>
      <w:iCs/>
    </w:rPr>
  </w:style>
  <w:style w:type="character" w:styleId="afe">
    <w:name w:val="Hyperlink"/>
    <w:uiPriority w:val="99"/>
    <w:rPr>
      <w:color w:val="0000FF"/>
      <w:u w:val="single"/>
    </w:rPr>
  </w:style>
  <w:style w:type="character" w:styleId="aff">
    <w:name w:val="annotation reference"/>
    <w:uiPriority w:val="99"/>
    <w:semiHidden/>
    <w:qFormat/>
    <w:rPr>
      <w:sz w:val="21"/>
      <w:szCs w:val="21"/>
    </w:rPr>
  </w:style>
  <w:style w:type="character" w:styleId="aff0">
    <w:name w:val="footnote reference"/>
    <w:uiPriority w:val="99"/>
    <w:semiHidden/>
    <w:qFormat/>
    <w:rPr>
      <w:vertAlign w:val="superscript"/>
    </w:rPr>
  </w:style>
  <w:style w:type="character" w:customStyle="1" w:styleId="af7">
    <w:name w:val="标题 字符"/>
    <w:link w:val="af6"/>
    <w:uiPriority w:val="99"/>
    <w:rPr>
      <w:rFonts w:ascii="Cambria" w:eastAsia="宋体" w:hAnsi="Cambria" w:cs="Times New Roman"/>
      <w:b/>
      <w:bCs/>
      <w:kern w:val="0"/>
      <w:sz w:val="32"/>
      <w:szCs w:val="32"/>
    </w:rPr>
  </w:style>
  <w:style w:type="character" w:customStyle="1" w:styleId="10">
    <w:name w:val="标题 1 字符"/>
    <w:link w:val="1"/>
    <w:uiPriority w:val="99"/>
    <w:rPr>
      <w:rFonts w:ascii="Times New Roman" w:eastAsia="黑体" w:hAnsi="Times New Roman" w:cs="Times New Roman"/>
      <w:bCs/>
      <w:kern w:val="44"/>
      <w:sz w:val="36"/>
      <w:szCs w:val="44"/>
    </w:rPr>
  </w:style>
  <w:style w:type="character" w:customStyle="1" w:styleId="20">
    <w:name w:val="标题 2 字符"/>
    <w:link w:val="2"/>
    <w:uiPriority w:val="9"/>
    <w:qFormat/>
    <w:rPr>
      <w:rFonts w:ascii="Times New Roman" w:eastAsia="黑体" w:hAnsi="Times New Roman" w:cs="Times New Roman"/>
      <w:bCs/>
      <w:sz w:val="32"/>
      <w:szCs w:val="32"/>
    </w:rPr>
  </w:style>
  <w:style w:type="character" w:customStyle="1" w:styleId="30">
    <w:name w:val="标题 3 字符"/>
    <w:link w:val="3"/>
    <w:uiPriority w:val="99"/>
    <w:rPr>
      <w:rFonts w:ascii="Times New Roman" w:eastAsia="黑体" w:hAnsi="Times New Roman" w:cs="Times New Roman"/>
      <w:bCs/>
      <w:sz w:val="30"/>
      <w:szCs w:val="32"/>
    </w:rPr>
  </w:style>
  <w:style w:type="character" w:customStyle="1" w:styleId="40">
    <w:name w:val="标题 4 字符"/>
    <w:link w:val="4"/>
    <w:uiPriority w:val="99"/>
    <w:rPr>
      <w:rFonts w:ascii="Times New Roman" w:eastAsia="黑体" w:hAnsi="Times New Roman" w:cs="Times New Roman"/>
      <w:bCs/>
      <w:kern w:val="0"/>
      <w:sz w:val="28"/>
      <w:szCs w:val="28"/>
    </w:rPr>
  </w:style>
  <w:style w:type="character" w:customStyle="1" w:styleId="50">
    <w:name w:val="标题 5 字符"/>
    <w:link w:val="5"/>
    <w:uiPriority w:val="99"/>
    <w:rPr>
      <w:rFonts w:ascii="Times New Roman" w:eastAsia="黑体" w:hAnsi="Times New Roman" w:cs="Times New Roman"/>
      <w:bCs/>
      <w:kern w:val="0"/>
      <w:sz w:val="24"/>
      <w:szCs w:val="28"/>
    </w:rPr>
  </w:style>
  <w:style w:type="character" w:customStyle="1" w:styleId="60">
    <w:name w:val="标题 6 字符"/>
    <w:link w:val="6"/>
    <w:uiPriority w:val="99"/>
    <w:rPr>
      <w:rFonts w:ascii="Times New Roman" w:eastAsia="宋体" w:hAnsi="Times New Roman" w:cs="Times New Roman"/>
      <w:b/>
      <w:bCs/>
      <w:kern w:val="0"/>
      <w:sz w:val="24"/>
      <w:szCs w:val="24"/>
    </w:rPr>
  </w:style>
  <w:style w:type="character" w:customStyle="1" w:styleId="70">
    <w:name w:val="标题 7 字符"/>
    <w:link w:val="7"/>
    <w:uiPriority w:val="99"/>
    <w:rPr>
      <w:rFonts w:ascii="Calibri" w:eastAsia="宋体" w:hAnsi="Calibri" w:cs="Times New Roman"/>
      <w:b/>
      <w:bCs/>
      <w:kern w:val="0"/>
      <w:sz w:val="24"/>
      <w:szCs w:val="24"/>
    </w:rPr>
  </w:style>
  <w:style w:type="character" w:customStyle="1" w:styleId="80">
    <w:name w:val="标题 8 字符"/>
    <w:link w:val="8"/>
    <w:uiPriority w:val="99"/>
    <w:qFormat/>
    <w:rPr>
      <w:rFonts w:ascii="Cambria" w:eastAsia="宋体" w:hAnsi="Cambria" w:cs="Times New Roman"/>
      <w:kern w:val="0"/>
      <w:sz w:val="24"/>
      <w:szCs w:val="24"/>
    </w:rPr>
  </w:style>
  <w:style w:type="character" w:customStyle="1" w:styleId="90">
    <w:name w:val="标题 9 字符"/>
    <w:link w:val="9"/>
    <w:uiPriority w:val="99"/>
    <w:qFormat/>
    <w:rPr>
      <w:rFonts w:ascii="Cambria" w:eastAsia="宋体" w:hAnsi="Cambria" w:cs="Times New Roman"/>
      <w:kern w:val="0"/>
      <w:sz w:val="24"/>
      <w:szCs w:val="21"/>
    </w:rPr>
  </w:style>
  <w:style w:type="paragraph" w:customStyle="1" w:styleId="aff1">
    <w:name w:val="标准正文"/>
    <w:basedOn w:val="a"/>
    <w:uiPriority w:val="99"/>
    <w:semiHidden/>
    <w:pPr>
      <w:spacing w:line="360" w:lineRule="atLeast"/>
      <w:ind w:right="240" w:firstLine="425"/>
      <w:jc w:val="left"/>
      <w:textAlignment w:val="baseline"/>
    </w:pPr>
    <w:rPr>
      <w:rFonts w:ascii="宋体" w:hAnsi="宋体" w:cs="宋体"/>
      <w:spacing w:val="-4"/>
      <w:kern w:val="21"/>
    </w:rPr>
  </w:style>
  <w:style w:type="paragraph" w:customStyle="1" w:styleId="aff2">
    <w:name w:val="表格标题"/>
    <w:qFormat/>
    <w:pPr>
      <w:adjustRightInd w:val="0"/>
      <w:snapToGrid w:val="0"/>
      <w:spacing w:line="480" w:lineRule="auto"/>
      <w:jc w:val="center"/>
    </w:pPr>
    <w:rPr>
      <w:rFonts w:ascii="Times New Roman" w:eastAsia="宋体" w:hAnsi="Times New Roman" w:cs="Calibri"/>
      <w:b/>
      <w:kern w:val="2"/>
      <w:sz w:val="21"/>
      <w:szCs w:val="21"/>
    </w:rPr>
  </w:style>
  <w:style w:type="paragraph" w:customStyle="1" w:styleId="aff3">
    <w:name w:val="表格正文"/>
    <w:qFormat/>
    <w:pPr>
      <w:adjustRightInd w:val="0"/>
      <w:snapToGrid w:val="0"/>
      <w:spacing w:line="480" w:lineRule="auto"/>
    </w:pPr>
    <w:rPr>
      <w:rFonts w:ascii="Times New Roman" w:eastAsia="宋体" w:hAnsi="Times New Roman" w:cs="Calibri"/>
      <w:kern w:val="2"/>
      <w:sz w:val="21"/>
      <w:szCs w:val="21"/>
    </w:rPr>
  </w:style>
  <w:style w:type="character" w:customStyle="1" w:styleId="af4">
    <w:name w:val="脚注文本 字符"/>
    <w:link w:val="af3"/>
    <w:uiPriority w:val="99"/>
    <w:semiHidden/>
    <w:qFormat/>
    <w:rPr>
      <w:rFonts w:ascii="Arial" w:eastAsia="宋体" w:hAnsi="Arial" w:cs="Times New Roman"/>
      <w:kern w:val="0"/>
      <w:sz w:val="18"/>
      <w:szCs w:val="18"/>
    </w:rPr>
  </w:style>
  <w:style w:type="paragraph" w:styleId="aff4">
    <w:name w:val="List Paragraph"/>
    <w:basedOn w:val="a"/>
    <w:uiPriority w:val="34"/>
    <w:qFormat/>
    <w:pPr>
      <w:ind w:firstLine="420"/>
    </w:pPr>
  </w:style>
  <w:style w:type="character" w:customStyle="1" w:styleId="ae">
    <w:name w:val="批注框文本 字符"/>
    <w:link w:val="ad"/>
    <w:uiPriority w:val="99"/>
    <w:semiHidden/>
    <w:qFormat/>
    <w:rPr>
      <w:rFonts w:ascii="Calibri" w:eastAsia="宋体" w:hAnsi="Calibri" w:cs="Times New Roman"/>
      <w:kern w:val="0"/>
      <w:sz w:val="18"/>
      <w:szCs w:val="18"/>
    </w:rPr>
  </w:style>
  <w:style w:type="character" w:customStyle="1" w:styleId="a8">
    <w:name w:val="批注文字 字符"/>
    <w:link w:val="a7"/>
    <w:uiPriority w:val="99"/>
    <w:semiHidden/>
    <w:qFormat/>
    <w:rPr>
      <w:rFonts w:ascii="Arial" w:eastAsia="宋体" w:hAnsi="Arial" w:cs="Times New Roman"/>
      <w:kern w:val="0"/>
      <w:sz w:val="24"/>
      <w:szCs w:val="24"/>
    </w:rPr>
  </w:style>
  <w:style w:type="character" w:customStyle="1" w:styleId="af9">
    <w:name w:val="批注主题 字符"/>
    <w:link w:val="af8"/>
    <w:uiPriority w:val="99"/>
    <w:semiHidden/>
    <w:rPr>
      <w:rFonts w:ascii="Arial" w:eastAsia="宋体" w:hAnsi="Arial" w:cs="Times New Roman"/>
      <w:b/>
      <w:bCs/>
      <w:kern w:val="0"/>
      <w:sz w:val="24"/>
      <w:szCs w:val="24"/>
    </w:rPr>
  </w:style>
  <w:style w:type="character" w:customStyle="1" w:styleId="ac">
    <w:name w:val="日期 字符"/>
    <w:link w:val="ab"/>
    <w:uiPriority w:val="99"/>
    <w:semiHidden/>
    <w:qFormat/>
    <w:rPr>
      <w:rFonts w:ascii="Times New Roman" w:eastAsia="宋体" w:hAnsi="Times New Roman" w:cs="Times New Roman"/>
      <w:kern w:val="0"/>
      <w:sz w:val="20"/>
      <w:szCs w:val="20"/>
    </w:rPr>
  </w:style>
  <w:style w:type="character" w:customStyle="1" w:styleId="a4">
    <w:name w:val="题注 字符"/>
    <w:link w:val="a3"/>
    <w:uiPriority w:val="99"/>
    <w:qFormat/>
    <w:rPr>
      <w:rFonts w:ascii="Times New Roman" w:eastAsia="黑体" w:hAnsi="Times New Roman" w:cs="Cambria"/>
      <w:sz w:val="20"/>
      <w:szCs w:val="20"/>
    </w:rPr>
  </w:style>
  <w:style w:type="paragraph" w:customStyle="1" w:styleId="aff5">
    <w:name w:val="图"/>
    <w:uiPriority w:val="99"/>
    <w:qFormat/>
    <w:pPr>
      <w:adjustRightInd w:val="0"/>
      <w:snapToGrid w:val="0"/>
      <w:jc w:val="center"/>
    </w:pPr>
    <w:rPr>
      <w:rFonts w:ascii="Arial" w:eastAsia="宋体" w:hAnsi="Arial" w:cs="Arial"/>
      <w:color w:val="000000"/>
      <w:sz w:val="24"/>
      <w:szCs w:val="24"/>
    </w:rPr>
  </w:style>
  <w:style w:type="character" w:customStyle="1" w:styleId="a6">
    <w:name w:val="文档结构图 字符"/>
    <w:link w:val="a5"/>
    <w:uiPriority w:val="99"/>
    <w:semiHidden/>
    <w:qFormat/>
    <w:rPr>
      <w:rFonts w:ascii="宋体" w:eastAsia="宋体" w:hAnsi="Calibri" w:cs="Times New Roman"/>
      <w:kern w:val="0"/>
      <w:sz w:val="18"/>
      <w:szCs w:val="18"/>
    </w:rPr>
  </w:style>
  <w:style w:type="paragraph" w:customStyle="1" w:styleId="aff6">
    <w:name w:val="文章"/>
    <w:basedOn w:val="a"/>
    <w:link w:val="CharChar"/>
    <w:semiHidden/>
    <w:pPr>
      <w:adjustRightInd/>
      <w:snapToGrid/>
    </w:pPr>
    <w:rPr>
      <w:szCs w:val="20"/>
    </w:rPr>
  </w:style>
  <w:style w:type="character" w:customStyle="1" w:styleId="CharChar">
    <w:name w:val="文章 Char Char"/>
    <w:link w:val="aff6"/>
    <w:semiHidden/>
    <w:rPr>
      <w:rFonts w:ascii="Times New Roman" w:eastAsia="宋体" w:hAnsi="Times New Roman" w:cs="Times New Roman"/>
      <w:sz w:val="24"/>
      <w:szCs w:val="20"/>
    </w:rPr>
  </w:style>
  <w:style w:type="character" w:customStyle="1" w:styleId="af0">
    <w:name w:val="页脚 字符"/>
    <w:link w:val="af"/>
    <w:uiPriority w:val="99"/>
    <w:rPr>
      <w:rFonts w:ascii="Times New Roman" w:eastAsia="宋体" w:hAnsi="Times New Roman" w:cs="Times New Roman"/>
      <w:kern w:val="0"/>
      <w:sz w:val="18"/>
      <w:szCs w:val="18"/>
    </w:rPr>
  </w:style>
  <w:style w:type="character" w:customStyle="1" w:styleId="af2">
    <w:name w:val="页眉 字符"/>
    <w:link w:val="af1"/>
    <w:uiPriority w:val="99"/>
    <w:rPr>
      <w:rFonts w:ascii="Calibri" w:eastAsia="宋体" w:hAnsi="Calibri" w:cs="Times New Roman"/>
      <w:kern w:val="0"/>
      <w:sz w:val="18"/>
      <w:szCs w:val="18"/>
    </w:rPr>
  </w:style>
  <w:style w:type="character" w:customStyle="1" w:styleId="aa">
    <w:name w:val="正文文本 字符"/>
    <w:link w:val="a9"/>
    <w:uiPriority w:val="99"/>
    <w:semiHidden/>
    <w:qFormat/>
    <w:rPr>
      <w:rFonts w:ascii="Times New Roman" w:eastAsia="宋体" w:hAnsi="Times New Roman" w:cs="Times New Roman"/>
      <w:sz w:val="24"/>
      <w:szCs w:val="21"/>
    </w:rPr>
  </w:style>
  <w:style w:type="paragraph" w:customStyle="1" w:styleId="TOC10">
    <w:name w:val="TOC 标题1"/>
    <w:basedOn w:val="1"/>
    <w:next w:val="a"/>
    <w:uiPriority w:val="39"/>
    <w:unhideWhenUsed/>
    <w:qFormat/>
    <w:pPr>
      <w:widowControl w:val="0"/>
      <w:numPr>
        <w:numId w:val="0"/>
      </w:numPr>
      <w:spacing w:before="340" w:after="330" w:line="578" w:lineRule="auto"/>
      <w:ind w:firstLineChars="200" w:firstLine="200"/>
      <w:jc w:val="both"/>
      <w:textAlignment w:val="center"/>
      <w:outlineLvl w:val="9"/>
    </w:pPr>
    <w:rPr>
      <w:rFonts w:eastAsia="宋体"/>
      <w:b/>
      <w:sz w:val="44"/>
    </w:rPr>
  </w:style>
  <w:style w:type="paragraph" w:styleId="aff7">
    <w:name w:val="No Spacing"/>
    <w:link w:val="aff8"/>
    <w:uiPriority w:val="1"/>
    <w:qFormat/>
    <w:rPr>
      <w:sz w:val="22"/>
      <w:szCs w:val="22"/>
    </w:rPr>
  </w:style>
  <w:style w:type="character" w:customStyle="1" w:styleId="aff8">
    <w:name w:val="无间隔 字符"/>
    <w:basedOn w:val="a0"/>
    <w:link w:val="aff7"/>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298</Words>
  <Characters>1701</Characters>
  <Application>Microsoft Office Word</Application>
  <DocSecurity>0</DocSecurity>
  <Lines>14</Lines>
  <Paragraphs>3</Paragraphs>
  <ScaleCrop>false</ScaleCrop>
  <Company>Microsoft</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dc:creator>
  <cp:lastModifiedBy>李 刚</cp:lastModifiedBy>
  <cp:revision>6</cp:revision>
  <cp:lastPrinted>2017-03-07T02:39:00Z</cp:lastPrinted>
  <dcterms:created xsi:type="dcterms:W3CDTF">2020-03-24T12:51:00Z</dcterms:created>
  <dcterms:modified xsi:type="dcterms:W3CDTF">2022-03-28T09:12:00Z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