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color w:val="000000"/>
          <w:sz w:val="28"/>
        </w:rPr>
        <w:t>Project Design / Planning Phase</w:t>
      </w:r>
    </w:p>
    <w:p>
      <w:pPr>
        <w:pStyle w:val="Normal"/>
        <w:jc w:val="center"/>
        <w:rPr/>
      </w:pPr>
      <w:r>
        <w:rPr>
          <w:b/>
          <w:color w:val="000000"/>
          <w:sz w:val="36"/>
        </w:rPr>
        <w:t>Problem – Solution Fit Template</w:t>
      </w:r>
    </w:p>
    <w:tbl>
      <w:tblPr>
        <w:tblStyle w:val="TableGrid"/>
        <w:tblW w:w="523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616"/>
        <w:gridCol w:w="2615"/>
      </w:tblGrid>
      <w:tr>
        <w:trPr>
          <w:trHeight w:val="247" w:hRule="atLeast"/>
        </w:trPr>
        <w:tc>
          <w:tcPr>
            <w:tcW w:w="2616" w:type="dxa"/>
            <w:tcBorders/>
            <w:shd w:color="auto" w:fill="D9EAF7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Date</w:t>
            </w:r>
          </w:p>
        </w:tc>
        <w:tc>
          <w:tcPr>
            <w:tcW w:w="2615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15 October 2026</w:t>
            </w:r>
          </w:p>
        </w:tc>
      </w:tr>
      <w:tr>
        <w:trPr>
          <w:trHeight w:val="265" w:hRule="atLeast"/>
        </w:trPr>
        <w:tc>
          <w:tcPr>
            <w:tcW w:w="2616" w:type="dxa"/>
            <w:tcBorders/>
            <w:shd w:color="auto" w:fill="D9EAF7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Team ID</w:t>
            </w:r>
          </w:p>
        </w:tc>
        <w:tc>
          <w:tcPr>
            <w:tcW w:w="2615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SWTID-2026-6181</w:t>
            </w:r>
          </w:p>
        </w:tc>
      </w:tr>
      <w:tr>
        <w:trPr>
          <w:trHeight w:val="247" w:hRule="atLeast"/>
        </w:trPr>
        <w:tc>
          <w:tcPr>
            <w:tcW w:w="2616" w:type="dxa"/>
            <w:tcBorders/>
            <w:shd w:color="auto" w:fill="D9EAF7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Project Name</w:t>
            </w:r>
          </w:p>
        </w:tc>
        <w:tc>
          <w:tcPr>
            <w:tcW w:w="2615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AI FITTRACK API</w:t>
            </w:r>
          </w:p>
        </w:tc>
      </w:tr>
      <w:tr>
        <w:trPr>
          <w:trHeight w:val="285" w:hRule="atLeast"/>
        </w:trPr>
        <w:tc>
          <w:tcPr>
            <w:tcW w:w="2616" w:type="dxa"/>
            <w:tcBorders/>
            <w:shd w:color="auto" w:fill="D9EAF7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Maximum Marks</w:t>
            </w:r>
          </w:p>
        </w:tc>
        <w:tc>
          <w:tcPr>
            <w:tcW w:w="2615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color w:val="000000"/>
        </w:rPr>
        <w:t>The Problem-Solution Fit focuses on whether the identified fitness-tracking problem is addressed by the proposed AI FITTRACK solution, following the structure of the supplied reference template.</w:t>
      </w:r>
    </w:p>
    <w:p>
      <w:pPr>
        <w:pStyle w:val="Heading1"/>
        <w:rPr/>
      </w:pPr>
      <w:r>
        <w:rPr>
          <w:color w:val="000000"/>
        </w:rPr>
        <w:t>Problem – Solution Fit Canvas</w:t>
      </w:r>
    </w:p>
    <w:tbl>
      <w:tblPr>
        <w:tblStyle w:val="TableGrid"/>
        <w:tblW w:w="1022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12"/>
        <w:gridCol w:w="5111"/>
      </w:tblGrid>
      <w:tr>
        <w:trPr/>
        <w:tc>
          <w:tcPr>
            <w:tcW w:w="5112" w:type="dxa"/>
            <w:tcBorders/>
            <w:shd w:color="auto" w:fill="D9EAF7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Canvas Area</w:t>
            </w:r>
          </w:p>
        </w:tc>
        <w:tc>
          <w:tcPr>
            <w:tcW w:w="5111" w:type="dxa"/>
            <w:tcBorders/>
            <w:shd w:color="auto" w:fill="D9EAF7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AI FITTRACK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1. Customer Segment</w:t>
            </w:r>
          </w:p>
        </w:tc>
        <w:tc>
          <w:tcPr>
            <w:tcW w:w="5111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Fitness enthusiasts and individuals who want to record workouts and receive personalized fitness guidance.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2. Jobs-to-be-Done / Problems</w:t>
            </w:r>
          </w:p>
        </w:tc>
        <w:tc>
          <w:tcPr>
            <w:tcW w:w="5111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Users need a centralized way to manage workout records, avoid manual tracking, search previous workouts, and obtain personalized guidance.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3. Customer Constraints</w:t>
            </w:r>
          </w:p>
        </w:tc>
        <w:tc>
          <w:tcPr>
            <w:tcW w:w="5111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Manual record keeping, limited personalization, difficulty retrieving previous workout information, and the need for simple secure access.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4. Problem Root Cause</w:t>
            </w:r>
          </w:p>
        </w:tc>
        <w:tc>
          <w:tcPr>
            <w:tcW w:w="5111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Workout information is often scattered or maintained manually, while generic fitness guidance does not use the user's recorded workout context.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5. Behavior</w:t>
            </w:r>
          </w:p>
        </w:tc>
        <w:tc>
          <w:tcPr>
            <w:tcW w:w="5111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Users record workouts, review previous sessions, and look for guidance to improve their fitness routine.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6. Available Solutions</w:t>
            </w:r>
          </w:p>
        </w:tc>
        <w:tc>
          <w:tcPr>
            <w:tcW w:w="5111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Manual notes/spreadsheets, generic fitness applications, and general-purpose fitness advice.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7. Triggers</w:t>
            </w:r>
          </w:p>
        </w:tc>
        <w:tc>
          <w:tcPr>
            <w:tcW w:w="5111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Starting a workout routine, needing to review previous workouts, wanting personalized recommendations, or seeking AI-based fitness insights.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8. Our Solution</w:t>
            </w:r>
          </w:p>
        </w:tc>
        <w:tc>
          <w:tcPr>
            <w:tcW w:w="5111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AI FITTRACK provides registration/authentication, workout CRUD, search, AI recommendations, and AI fitness insights through a REST API.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9. Channels of Awareness</w:t>
            </w:r>
          </w:p>
        </w:tc>
        <w:tc>
          <w:tcPr>
            <w:tcW w:w="5111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Web/API-based access, project demonstration, documentation, and developer/API testing through tools such as Postman.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color w:val="000000"/>
        </w:rPr>
        <w:t>Problem–Solution Fit Summary</w:t>
      </w:r>
    </w:p>
    <w:p>
      <w:pPr>
        <w:pStyle w:val="Normal"/>
        <w:rPr/>
      </w:pPr>
      <w:r>
        <w:rPr>
          <w:color w:val="000000"/>
        </w:rPr>
        <w:t>AI FITTRACK addresses the identified problem by combining secure workout management with AI-powered recommendations and insights in one REST API-based solution.</w:t>
      </w:r>
    </w:p>
    <w:p>
      <w:pPr>
        <w:pStyle w:val="Normal"/>
        <w:rPr/>
      </w:pPr>
      <w:r>
        <w:rPr>
          <w:color w:val="000000"/>
        </w:rPr>
        <w:t>Reference basis: the supplied Problem–Solution Fit template defines the purpose as understanding the existing situation and improving it for the target group.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>
          <w:color w:val="000000"/>
        </w:rPr>
        <w:t>Source template: Problem - Solution Fit Template v1.docx.</w:t>
      </w:r>
    </w:p>
    <w:sectPr>
      <w:headerReference w:type="default" r:id="rId2"/>
      <w:footerReference w:type="default" r:id="rId3"/>
      <w:type w:val="nextPage"/>
      <w:pgSz w:w="12240" w:h="15840"/>
      <w:pgMar w:left="1008" w:right="1008" w:gutter="0" w:header="720" w:top="936" w:footer="720" w:bottom="93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Arial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Arial" w:hAnsi="Arial" w:eastAsia="ＭＳ 明朝" w:cs="" w:cstheme="minorBidi" w:eastAsiaTheme="minorEastAsia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  <w:lang w:val="zxx" w:eastAsia="zxx" w:bidi="zxx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DOCX_Edit_PLUS/7.4.0.3$Windows_X86_64 LibreOffice_project/</Application>
  <AppVersion>15.0000</AppVersion>
  <Pages>1</Pages>
  <Words>281</Words>
  <Characters>1831</Characters>
  <CharactersWithSpaces>2078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2026-10-15T17:06:32Z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