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90" w:rsidRPr="003F7101" w:rsidRDefault="009D6D90" w:rsidP="009D6D90">
      <w:pPr>
        <w:spacing w:after="0" w:line="240" w:lineRule="auto"/>
        <w:ind w:left="851" w:right="567"/>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T.C.</w:t>
      </w:r>
    </w:p>
    <w:p w:rsidR="009D6D90" w:rsidRPr="003F7101" w:rsidRDefault="009D6D90" w:rsidP="009D6D90">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BİLECİK ŞEYH EDEBALİ ÜNİVERSİTESİ</w:t>
      </w:r>
    </w:p>
    <w:p w:rsidR="009D6D90" w:rsidRPr="003F7101" w:rsidRDefault="009D6D90" w:rsidP="009D6D90">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MÜHENDİSLİK FAKÜLTESİ</w:t>
      </w:r>
    </w:p>
    <w:p w:rsidR="009D6D90" w:rsidRDefault="009D6D90" w:rsidP="009D6D90">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BİLGİSAYAR MÜHENDİSLİĞİ</w:t>
      </w:r>
    </w:p>
    <w:p w:rsidR="009D6D90" w:rsidRDefault="009D6D90" w:rsidP="009D6D90">
      <w:pPr>
        <w:spacing w:after="0" w:line="240" w:lineRule="auto"/>
        <w:jc w:val="center"/>
        <w:rPr>
          <w:rFonts w:ascii="Times New Roman" w:eastAsia="Times New Roman" w:hAnsi="Times New Roman" w:cs="Times New Roman"/>
          <w:b/>
          <w:sz w:val="32"/>
          <w:szCs w:val="32"/>
          <w:lang w:eastAsia="tr-TR"/>
        </w:rPr>
      </w:pPr>
    </w:p>
    <w:p w:rsidR="009D6D90" w:rsidRDefault="009D6D90" w:rsidP="009D6D90">
      <w:pPr>
        <w:spacing w:after="0" w:line="240" w:lineRule="auto"/>
        <w:jc w:val="center"/>
        <w:rPr>
          <w:rFonts w:ascii="Times New Roman" w:eastAsia="Times New Roman" w:hAnsi="Times New Roman" w:cs="Times New Roman"/>
          <w:b/>
          <w:sz w:val="32"/>
          <w:szCs w:val="32"/>
          <w:lang w:eastAsia="tr-TR"/>
        </w:rPr>
      </w:pPr>
    </w:p>
    <w:p w:rsidR="009D6D90" w:rsidRPr="00567822" w:rsidRDefault="009D6D90" w:rsidP="009D6D90">
      <w:pPr>
        <w:spacing w:after="0" w:line="240" w:lineRule="auto"/>
        <w:jc w:val="center"/>
        <w:rPr>
          <w:rFonts w:ascii="Arial Black" w:eastAsia="Times New Roman" w:hAnsi="Arial Black" w:cs="Times New Roman"/>
          <w:b/>
          <w:sz w:val="32"/>
          <w:szCs w:val="32"/>
          <w:lang w:eastAsia="tr-TR"/>
        </w:rPr>
      </w:pPr>
      <w:r w:rsidRPr="00567822">
        <w:rPr>
          <w:rFonts w:ascii="Arial Black" w:eastAsia="Times New Roman" w:hAnsi="Arial Black" w:cs="Times New Roman"/>
          <w:b/>
          <w:sz w:val="32"/>
          <w:szCs w:val="32"/>
          <w:lang w:eastAsia="tr-TR"/>
        </w:rPr>
        <w:t>VERİ TABANI YÖNETİM SİSTEMLERİ</w:t>
      </w:r>
    </w:p>
    <w:p w:rsidR="009D6D90" w:rsidRPr="003F7101" w:rsidRDefault="009D6D90" w:rsidP="009D6D90">
      <w:pPr>
        <w:spacing w:after="0" w:line="240" w:lineRule="auto"/>
        <w:jc w:val="center"/>
        <w:rPr>
          <w:rFonts w:ascii="Times New Roman" w:eastAsia="Times New Roman" w:hAnsi="Times New Roman" w:cs="Times New Roman"/>
          <w:b/>
          <w:sz w:val="32"/>
          <w:szCs w:val="32"/>
          <w:lang w:eastAsia="tr-TR"/>
        </w:rPr>
      </w:pPr>
    </w:p>
    <w:p w:rsidR="009D6D90" w:rsidRPr="006E1D4C" w:rsidRDefault="009D6D90" w:rsidP="009D6D90">
      <w:pPr>
        <w:spacing w:after="0" w:line="240" w:lineRule="auto"/>
        <w:jc w:val="center"/>
        <w:rPr>
          <w:rFonts w:ascii="Times New Roman" w:eastAsia="Times New Roman" w:hAnsi="Times New Roman" w:cs="Times New Roman"/>
          <w:sz w:val="24"/>
          <w:szCs w:val="24"/>
          <w:lang w:eastAsia="tr-TR"/>
        </w:rPr>
      </w:pPr>
    </w:p>
    <w:p w:rsidR="009D6D90" w:rsidRPr="006E1D4C" w:rsidRDefault="009D6D90" w:rsidP="009D6D90">
      <w:pPr>
        <w:spacing w:after="0" w:line="240" w:lineRule="auto"/>
        <w:jc w:val="center"/>
        <w:rPr>
          <w:rFonts w:ascii="Times New Roman" w:eastAsia="Times New Roman" w:hAnsi="Times New Roman" w:cs="Times New Roman"/>
          <w:sz w:val="24"/>
          <w:szCs w:val="24"/>
          <w:lang w:eastAsia="tr-TR"/>
        </w:rPr>
      </w:pPr>
      <w:r w:rsidRPr="003F7101">
        <w:rPr>
          <w:rFonts w:ascii="Times New Roman" w:eastAsia="Times New Roman" w:hAnsi="Times New Roman" w:cs="Times New Roman"/>
          <w:b/>
          <w:noProof/>
          <w:sz w:val="24"/>
          <w:szCs w:val="24"/>
          <w:lang w:eastAsia="tr-TR"/>
        </w:rPr>
        <w:drawing>
          <wp:inline distT="0" distB="0" distL="0" distR="0">
            <wp:extent cx="3275962" cy="2200275"/>
            <wp:effectExtent l="19050" t="0" r="638" b="0"/>
            <wp:docPr id="12" name="Resim 1" descr="C:\Users\erhan\Desktop\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han\Desktop\Ei\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7215" cy="2234699"/>
                    </a:xfrm>
                    <a:prstGeom prst="rect">
                      <a:avLst/>
                    </a:prstGeom>
                    <a:noFill/>
                    <a:ln>
                      <a:noFill/>
                    </a:ln>
                  </pic:spPr>
                </pic:pic>
              </a:graphicData>
            </a:graphic>
          </wp:inline>
        </w:drawing>
      </w:r>
    </w:p>
    <w:p w:rsidR="009D6D90" w:rsidRDefault="009D6D90" w:rsidP="009D6D90">
      <w:pPr>
        <w:spacing w:after="0" w:line="240" w:lineRule="auto"/>
        <w:jc w:val="center"/>
        <w:rPr>
          <w:rFonts w:ascii="Times New Roman" w:eastAsia="Times New Roman" w:hAnsi="Times New Roman" w:cs="Times New Roman"/>
          <w:sz w:val="24"/>
          <w:szCs w:val="24"/>
          <w:lang w:eastAsia="tr-TR"/>
        </w:rPr>
      </w:pPr>
    </w:p>
    <w:p w:rsidR="009D6D90" w:rsidRDefault="009D6D90" w:rsidP="009D6D90">
      <w:pPr>
        <w:spacing w:after="0" w:line="240" w:lineRule="auto"/>
        <w:jc w:val="center"/>
        <w:rPr>
          <w:rFonts w:ascii="Times New Roman" w:eastAsia="Times New Roman" w:hAnsi="Times New Roman" w:cs="Times New Roman"/>
          <w:b/>
          <w:sz w:val="40"/>
          <w:szCs w:val="40"/>
          <w:lang w:eastAsia="tr-TR"/>
        </w:rPr>
      </w:pPr>
    </w:p>
    <w:p w:rsidR="009D6D90" w:rsidRPr="009D6D90" w:rsidRDefault="009D6D90" w:rsidP="009D6D90">
      <w:pPr>
        <w:spacing w:after="0" w:line="240" w:lineRule="auto"/>
        <w:rPr>
          <w:rStyle w:val="Gl"/>
          <w:rFonts w:ascii="Arial Black" w:hAnsi="Arial Black"/>
          <w:color w:val="000000"/>
          <w:sz w:val="36"/>
          <w:szCs w:val="36"/>
        </w:rPr>
      </w:pPr>
      <w:r w:rsidRPr="009D6D90">
        <w:rPr>
          <w:rStyle w:val="Gl"/>
          <w:rFonts w:ascii="Arial Black" w:hAnsi="Arial Black"/>
          <w:color w:val="000000"/>
          <w:sz w:val="36"/>
          <w:szCs w:val="36"/>
        </w:rPr>
        <w:t>Öğr. Gör. Emre DANDİL</w:t>
      </w:r>
    </w:p>
    <w:p w:rsidR="009D6D90" w:rsidRPr="00D86E04" w:rsidRDefault="009D6D90" w:rsidP="009D6D90">
      <w:pPr>
        <w:spacing w:after="0" w:line="240" w:lineRule="auto"/>
        <w:rPr>
          <w:rFonts w:ascii="Arial Black" w:hAnsi="Arial Black"/>
          <w:b/>
          <w:bCs/>
          <w:color w:val="000000"/>
          <w:sz w:val="24"/>
          <w:szCs w:val="24"/>
        </w:rPr>
      </w:pPr>
      <w:r>
        <w:rPr>
          <w:rFonts w:ascii="Times New Roman" w:eastAsia="Times New Roman" w:hAnsi="Times New Roman" w:cs="Times New Roman"/>
          <w:b/>
          <w:sz w:val="40"/>
          <w:szCs w:val="40"/>
          <w:lang w:eastAsia="tr-TR"/>
        </w:rPr>
        <w:t xml:space="preserve">Adı Soyadı :  </w:t>
      </w:r>
      <w:r w:rsidRPr="00C56ADA">
        <w:rPr>
          <w:rFonts w:eastAsia="Times New Roman" w:cs="Times New Roman"/>
          <w:b/>
          <w:sz w:val="40"/>
          <w:szCs w:val="40"/>
          <w:lang w:eastAsia="tr-TR"/>
        </w:rPr>
        <w:t>Sinan Yazıcı</w:t>
      </w:r>
    </w:p>
    <w:p w:rsidR="009D6D90" w:rsidRPr="00C56ADA" w:rsidRDefault="009D6D90" w:rsidP="009D6D90">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Numarası :    </w:t>
      </w:r>
      <w:r w:rsidRPr="00C56ADA">
        <w:rPr>
          <w:rFonts w:eastAsia="Times New Roman" w:cs="Times New Roman"/>
          <w:b/>
          <w:sz w:val="40"/>
          <w:szCs w:val="40"/>
          <w:lang w:eastAsia="tr-TR"/>
        </w:rPr>
        <w:t>37813301512</w:t>
      </w:r>
    </w:p>
    <w:p w:rsidR="009D6D90" w:rsidRDefault="009D6D90" w:rsidP="009D6D90">
      <w:pPr>
        <w:spacing w:after="0" w:line="240" w:lineRule="auto"/>
        <w:rPr>
          <w:rFonts w:ascii="Times New Roman" w:eastAsia="Times New Roman" w:hAnsi="Times New Roman" w:cs="Times New Roman"/>
          <w:b/>
          <w:sz w:val="40"/>
          <w:szCs w:val="40"/>
          <w:lang w:eastAsia="tr-TR"/>
        </w:rPr>
      </w:pPr>
      <w:r>
        <w:rPr>
          <w:rFonts w:ascii="Times New Roman" w:eastAsia="Times New Roman" w:hAnsi="Times New Roman" w:cs="Times New Roman"/>
          <w:b/>
          <w:sz w:val="40"/>
          <w:szCs w:val="40"/>
          <w:lang w:eastAsia="tr-TR"/>
        </w:rPr>
        <w:t xml:space="preserve">Bölümü :        </w:t>
      </w:r>
      <w:r w:rsidRPr="00C56ADA">
        <w:rPr>
          <w:rFonts w:eastAsia="Times New Roman" w:cs="Times New Roman"/>
          <w:b/>
          <w:sz w:val="40"/>
          <w:szCs w:val="40"/>
          <w:lang w:eastAsia="tr-TR"/>
        </w:rPr>
        <w:t>Bilgisayar Müh.</w:t>
      </w:r>
    </w:p>
    <w:p w:rsidR="009D6D90" w:rsidRDefault="009D6D90" w:rsidP="009D6D90">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Sınıf :              </w:t>
      </w:r>
      <w:r w:rsidRPr="00C56ADA">
        <w:rPr>
          <w:rFonts w:eastAsia="Times New Roman" w:cs="Times New Roman"/>
          <w:b/>
          <w:sz w:val="40"/>
          <w:szCs w:val="40"/>
          <w:lang w:eastAsia="tr-TR"/>
        </w:rPr>
        <w:t>2</w:t>
      </w:r>
    </w:p>
    <w:p w:rsidR="009D6D90" w:rsidRDefault="009D6D90" w:rsidP="009D6D90">
      <w:pPr>
        <w:pBdr>
          <w:top w:val="single" w:sz="4" w:space="1" w:color="auto"/>
        </w:pBdr>
        <w:spacing w:after="0" w:line="240" w:lineRule="auto"/>
        <w:rPr>
          <w:rFonts w:ascii="Times New Roman" w:eastAsia="Times New Roman" w:hAnsi="Times New Roman" w:cs="Times New Roman"/>
          <w:b/>
          <w:sz w:val="40"/>
          <w:szCs w:val="40"/>
          <w:lang w:eastAsia="tr-TR"/>
        </w:rPr>
      </w:pPr>
      <w:r w:rsidRPr="009D6D90">
        <w:rPr>
          <w:rFonts w:ascii="Arial Black" w:eastAsia="Times New Roman" w:hAnsi="Arial Black" w:cs="Times New Roman"/>
          <w:b/>
          <w:sz w:val="40"/>
          <w:szCs w:val="40"/>
          <w:lang w:eastAsia="tr-TR"/>
        </w:rPr>
        <w:t xml:space="preserve">Ödev </w:t>
      </w:r>
      <w:r>
        <w:rPr>
          <w:rFonts w:eastAsia="Times New Roman" w:cs="Times New Roman"/>
          <w:b/>
          <w:sz w:val="40"/>
          <w:szCs w:val="40"/>
          <w:lang w:eastAsia="tr-TR"/>
        </w:rPr>
        <w:t>:</w:t>
      </w:r>
      <w:r>
        <w:rPr>
          <w:rFonts w:eastAsia="Times New Roman" w:cs="Times New Roman"/>
          <w:b/>
          <w:sz w:val="40"/>
          <w:szCs w:val="40"/>
          <w:lang w:eastAsia="tr-TR"/>
        </w:rPr>
        <w:tab/>
      </w:r>
      <w:r>
        <w:rPr>
          <w:rFonts w:eastAsia="Times New Roman" w:cs="Times New Roman"/>
          <w:b/>
          <w:sz w:val="40"/>
          <w:szCs w:val="40"/>
          <w:lang w:eastAsia="tr-TR"/>
        </w:rPr>
        <w:tab/>
        <w:t xml:space="preserve">   </w:t>
      </w:r>
      <w:r w:rsidRPr="009D6D90">
        <w:rPr>
          <w:rFonts w:ascii="Arial Black" w:eastAsia="Times New Roman" w:hAnsi="Arial Black" w:cs="Times New Roman"/>
          <w:b/>
          <w:sz w:val="40"/>
          <w:szCs w:val="40"/>
          <w:lang w:eastAsia="tr-TR"/>
        </w:rPr>
        <w:t>3</w:t>
      </w:r>
    </w:p>
    <w:p w:rsidR="009D6D90" w:rsidRDefault="009D6D90" w:rsidP="009D6D90">
      <w:pPr>
        <w:spacing w:after="0" w:line="240" w:lineRule="auto"/>
        <w:jc w:val="center"/>
        <w:rPr>
          <w:rFonts w:ascii="Times New Roman" w:eastAsia="Times New Roman" w:hAnsi="Times New Roman" w:cs="Times New Roman"/>
          <w:b/>
          <w:sz w:val="32"/>
          <w:szCs w:val="32"/>
          <w:lang w:eastAsia="tr-TR"/>
        </w:rPr>
      </w:pPr>
    </w:p>
    <w:p w:rsidR="009D6D90" w:rsidRDefault="009D6D90" w:rsidP="009D6D90">
      <w:pPr>
        <w:spacing w:after="0" w:line="240" w:lineRule="auto"/>
        <w:rPr>
          <w:rFonts w:ascii="Times New Roman" w:eastAsia="Times New Roman" w:hAnsi="Times New Roman" w:cs="Times New Roman"/>
          <w:b/>
          <w:sz w:val="32"/>
          <w:szCs w:val="32"/>
          <w:lang w:eastAsia="tr-TR"/>
        </w:rPr>
      </w:pPr>
      <w:r>
        <w:rPr>
          <w:rFonts w:ascii="Times New Roman" w:eastAsia="Times New Roman" w:hAnsi="Times New Roman" w:cs="Times New Roman"/>
          <w:b/>
          <w:sz w:val="32"/>
          <w:szCs w:val="32"/>
          <w:lang w:eastAsia="tr-TR"/>
        </w:rPr>
        <w:t xml:space="preserve">                       </w:t>
      </w:r>
    </w:p>
    <w:p w:rsidR="009D6D90" w:rsidRDefault="009D6D90" w:rsidP="009D6D90">
      <w:pPr>
        <w:spacing w:after="0" w:line="240" w:lineRule="auto"/>
        <w:jc w:val="center"/>
        <w:rPr>
          <w:rFonts w:ascii="Times New Roman" w:eastAsia="Times New Roman" w:hAnsi="Times New Roman" w:cs="Times New Roman"/>
          <w:b/>
          <w:sz w:val="32"/>
          <w:szCs w:val="32"/>
          <w:lang w:eastAsia="tr-TR"/>
        </w:rPr>
      </w:pPr>
    </w:p>
    <w:p w:rsidR="009D6D90" w:rsidRDefault="009D6D90" w:rsidP="009D6D90">
      <w:pPr>
        <w:jc w:val="center"/>
        <w:rPr>
          <w:rFonts w:ascii="Arial Black" w:hAnsi="Arial Black" w:cs="Times New Roman"/>
          <w:b/>
          <w:sz w:val="36"/>
          <w:szCs w:val="36"/>
        </w:rPr>
      </w:pPr>
      <w:r w:rsidRPr="00CA5C45">
        <w:rPr>
          <w:rFonts w:ascii="Times New Roman" w:eastAsia="Times New Roman" w:hAnsi="Times New Roman" w:cs="Times New Roman"/>
          <w:b/>
          <w:sz w:val="24"/>
          <w:szCs w:val="24"/>
          <w:lang w:eastAsia="tr-TR"/>
        </w:rPr>
        <w:br/>
      </w:r>
      <w:r w:rsidRPr="00CA5C45">
        <w:rPr>
          <w:rFonts w:ascii="Times New Roman" w:eastAsia="Times New Roman" w:hAnsi="Times New Roman" w:cs="Times New Roman"/>
          <w:b/>
          <w:sz w:val="24"/>
          <w:szCs w:val="24"/>
          <w:lang w:eastAsia="tr-TR"/>
        </w:rPr>
        <w:br/>
      </w:r>
    </w:p>
    <w:p w:rsidR="009D6D90" w:rsidRDefault="009D6D90" w:rsidP="008A518D">
      <w:pPr>
        <w:jc w:val="center"/>
        <w:rPr>
          <w:rFonts w:ascii="Arial Black" w:hAnsi="Arial Black" w:cs="Times New Roman"/>
          <w:b/>
          <w:sz w:val="36"/>
          <w:szCs w:val="36"/>
        </w:rPr>
      </w:pPr>
    </w:p>
    <w:p w:rsidR="009D6D90" w:rsidRDefault="009D6D90" w:rsidP="008A518D">
      <w:pPr>
        <w:jc w:val="center"/>
        <w:rPr>
          <w:rFonts w:ascii="Arial Black" w:hAnsi="Arial Black" w:cs="Times New Roman"/>
          <w:b/>
          <w:sz w:val="36"/>
          <w:szCs w:val="36"/>
        </w:rPr>
      </w:pPr>
    </w:p>
    <w:p w:rsidR="008A518D" w:rsidRPr="008A518D" w:rsidRDefault="008A518D" w:rsidP="008A518D">
      <w:pPr>
        <w:jc w:val="center"/>
        <w:rPr>
          <w:rFonts w:ascii="Arial Black" w:hAnsi="Arial Black" w:cs="Times New Roman"/>
          <w:b/>
          <w:sz w:val="36"/>
          <w:szCs w:val="36"/>
        </w:rPr>
      </w:pPr>
      <w:r w:rsidRPr="008A518D">
        <w:rPr>
          <w:rFonts w:ascii="Arial Black" w:hAnsi="Arial Black" w:cs="Times New Roman"/>
          <w:b/>
          <w:sz w:val="36"/>
          <w:szCs w:val="36"/>
        </w:rPr>
        <w:t>Bölüm 10</w:t>
      </w:r>
    </w:p>
    <w:p w:rsidR="008A518D" w:rsidRPr="008A518D" w:rsidRDefault="008A518D" w:rsidP="008A518D">
      <w:pPr>
        <w:pStyle w:val="ListeParagraf"/>
        <w:numPr>
          <w:ilvl w:val="0"/>
          <w:numId w:val="1"/>
        </w:numPr>
        <w:rPr>
          <w:rFonts w:ascii="Arial Black" w:hAnsi="Arial Black" w:cs="Times New Roman"/>
          <w:sz w:val="24"/>
          <w:szCs w:val="24"/>
        </w:rPr>
      </w:pPr>
      <w:r w:rsidRPr="008A518D">
        <w:rPr>
          <w:rFonts w:ascii="Arial Black" w:hAnsi="Arial Black" w:cs="Times New Roman"/>
          <w:sz w:val="24"/>
          <w:szCs w:val="24"/>
        </w:rPr>
        <w:t>10.1</w:t>
      </w:r>
      <w:r>
        <w:rPr>
          <w:rFonts w:ascii="Arial Black" w:hAnsi="Arial Black" w:cs="Times New Roman"/>
          <w:sz w:val="24"/>
          <w:szCs w:val="24"/>
        </w:rPr>
        <w:t xml:space="preserve"> :</w:t>
      </w:r>
      <w:r>
        <w:rPr>
          <w:rFonts w:ascii="Times New Roman" w:hAnsi="Times New Roman" w:cs="Times New Roman"/>
          <w:sz w:val="24"/>
          <w:szCs w:val="24"/>
        </w:rPr>
        <w:t>SELECT</w:t>
      </w:r>
      <w:r w:rsidRPr="008A518D">
        <w:rPr>
          <w:rFonts w:ascii="Times New Roman" w:hAnsi="Times New Roman" w:cs="Times New Roman"/>
          <w:sz w:val="24"/>
          <w:szCs w:val="24"/>
        </w:rPr>
        <w:t xml:space="preserve"> Musteri.MAdi from musteri inner join satis on satis.MNo=musteri.MNo</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1"/>
        </w:numPr>
        <w:rPr>
          <w:rFonts w:ascii="Arial Black" w:hAnsi="Arial Black" w:cs="Times New Roman"/>
          <w:sz w:val="24"/>
          <w:szCs w:val="24"/>
        </w:rPr>
      </w:pPr>
      <w:r w:rsidRPr="008A518D">
        <w:rPr>
          <w:rFonts w:ascii="Arial Black" w:hAnsi="Arial Black" w:cs="Times New Roman"/>
          <w:sz w:val="24"/>
          <w:szCs w:val="24"/>
        </w:rPr>
        <w:t>10.2</w:t>
      </w:r>
      <w:r>
        <w:rPr>
          <w:rFonts w:ascii="Arial Black" w:hAnsi="Arial Black" w:cs="Times New Roman"/>
          <w:sz w:val="24"/>
          <w:szCs w:val="24"/>
        </w:rPr>
        <w:t xml:space="preserve"> :</w:t>
      </w:r>
      <w:r>
        <w:rPr>
          <w:rFonts w:ascii="Times New Roman" w:hAnsi="Times New Roman" w:cs="Times New Roman"/>
          <w:sz w:val="24"/>
          <w:szCs w:val="24"/>
        </w:rPr>
        <w:t>SELECT</w:t>
      </w:r>
      <w:r w:rsidRPr="008A518D">
        <w:rPr>
          <w:rFonts w:ascii="Times New Roman" w:hAnsi="Times New Roman" w:cs="Times New Roman"/>
          <w:sz w:val="24"/>
          <w:szCs w:val="24"/>
        </w:rPr>
        <w:t xml:space="preserve"> Arac.marka,Musteri.MAdi from Musteri,Arac  inner join Alim on Alim.AracNo=Arac.AracNo</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1"/>
        </w:numPr>
        <w:rPr>
          <w:rFonts w:ascii="Arial Black" w:hAnsi="Arial Black" w:cs="Times New Roman"/>
          <w:sz w:val="24"/>
          <w:szCs w:val="24"/>
        </w:rPr>
      </w:pPr>
      <w:r w:rsidRPr="008A518D">
        <w:rPr>
          <w:rFonts w:ascii="Arial Black" w:hAnsi="Arial Black" w:cs="Times New Roman"/>
          <w:sz w:val="24"/>
          <w:szCs w:val="24"/>
        </w:rPr>
        <w:t>10.3</w:t>
      </w:r>
      <w:r>
        <w:rPr>
          <w:rFonts w:ascii="Arial Black" w:hAnsi="Arial Black" w:cs="Times New Roman"/>
          <w:sz w:val="24"/>
          <w:szCs w:val="24"/>
        </w:rPr>
        <w:t xml:space="preserve"> :</w:t>
      </w:r>
      <w:r w:rsidRPr="008A518D">
        <w:rPr>
          <w:rFonts w:ascii="Times New Roman" w:hAnsi="Times New Roman" w:cs="Times New Roman"/>
          <w:sz w:val="24"/>
          <w:szCs w:val="24"/>
        </w:rPr>
        <w:t>SELECT Count(Alim.AlNo) from Arac  inner join Alim on Alim.AracNo=Arac.AracNo</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2"/>
        </w:numPr>
        <w:rPr>
          <w:rFonts w:ascii="Arial Black" w:hAnsi="Arial Black" w:cs="Times New Roman"/>
          <w:sz w:val="24"/>
          <w:szCs w:val="24"/>
        </w:rPr>
      </w:pPr>
      <w:r w:rsidRPr="008A518D">
        <w:rPr>
          <w:rFonts w:ascii="Arial Black" w:hAnsi="Arial Black" w:cs="Times New Roman"/>
          <w:sz w:val="24"/>
          <w:szCs w:val="24"/>
        </w:rPr>
        <w:t>10.4</w:t>
      </w:r>
      <w:r>
        <w:rPr>
          <w:rFonts w:ascii="Arial Black" w:hAnsi="Arial Black" w:cs="Times New Roman"/>
          <w:sz w:val="24"/>
          <w:szCs w:val="24"/>
        </w:rPr>
        <w:t xml:space="preserve"> :</w:t>
      </w:r>
      <w:r w:rsidRPr="008A518D">
        <w:rPr>
          <w:rFonts w:ascii="Times New Roman" w:hAnsi="Times New Roman" w:cs="Times New Roman"/>
          <w:sz w:val="24"/>
          <w:szCs w:val="24"/>
        </w:rPr>
        <w:t>SELECT Arac.marka,Arac.model from Arac inner join Satis on Satis.AracNo=Arac.AracNo</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2"/>
        </w:numPr>
        <w:rPr>
          <w:rFonts w:ascii="Arial Black" w:hAnsi="Arial Black" w:cs="Times New Roman"/>
          <w:sz w:val="24"/>
          <w:szCs w:val="24"/>
        </w:rPr>
      </w:pPr>
      <w:r w:rsidRPr="008A518D">
        <w:rPr>
          <w:rFonts w:ascii="Arial Black" w:hAnsi="Arial Black" w:cs="Times New Roman"/>
          <w:sz w:val="24"/>
          <w:szCs w:val="24"/>
        </w:rPr>
        <w:t>10.5</w:t>
      </w:r>
      <w:r>
        <w:rPr>
          <w:rFonts w:ascii="Arial Black" w:hAnsi="Arial Black" w:cs="Times New Roman"/>
          <w:sz w:val="24"/>
          <w:szCs w:val="24"/>
        </w:rPr>
        <w:t xml:space="preserve"> :</w:t>
      </w:r>
      <w:r w:rsidRPr="008A518D">
        <w:rPr>
          <w:rFonts w:ascii="Times New Roman" w:hAnsi="Times New Roman" w:cs="Times New Roman"/>
          <w:sz w:val="24"/>
          <w:szCs w:val="24"/>
        </w:rPr>
        <w:t>SELECT sum(Satis.fiyat),sum(Alim.fiyat),(sum(Satis.fiyat)-sum(Alim.fiyat)) from satis,alim</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2"/>
        </w:numPr>
        <w:rPr>
          <w:rFonts w:ascii="Arial Black" w:hAnsi="Arial Black" w:cs="Times New Roman"/>
          <w:sz w:val="24"/>
          <w:szCs w:val="24"/>
        </w:rPr>
      </w:pPr>
      <w:r w:rsidRPr="008A518D">
        <w:rPr>
          <w:rFonts w:ascii="Arial Black" w:hAnsi="Arial Black" w:cs="Times New Roman"/>
          <w:sz w:val="24"/>
          <w:szCs w:val="24"/>
        </w:rPr>
        <w:t>10.6 :</w:t>
      </w:r>
      <w:r w:rsidRPr="008A518D">
        <w:rPr>
          <w:rFonts w:ascii="Times New Roman" w:hAnsi="Times New Roman" w:cs="Times New Roman"/>
          <w:sz w:val="24"/>
          <w:szCs w:val="24"/>
        </w:rPr>
        <w:t>SELECT Arac.marka,Arac.model from Arac inner join Satis on Satis.AracNo!=Arac.AracNo</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2"/>
        </w:numPr>
        <w:rPr>
          <w:rFonts w:ascii="Arial Black" w:hAnsi="Arial Black" w:cs="Times New Roman"/>
          <w:sz w:val="24"/>
          <w:szCs w:val="24"/>
        </w:rPr>
      </w:pPr>
      <w:r w:rsidRPr="008A518D">
        <w:rPr>
          <w:rFonts w:ascii="Arial Black" w:hAnsi="Arial Black" w:cs="Times New Roman"/>
          <w:sz w:val="24"/>
          <w:szCs w:val="24"/>
        </w:rPr>
        <w:t>10.7</w:t>
      </w:r>
      <w:r>
        <w:rPr>
          <w:rFonts w:ascii="Arial Black" w:hAnsi="Arial Black" w:cs="Times New Roman"/>
          <w:sz w:val="24"/>
          <w:szCs w:val="24"/>
        </w:rPr>
        <w:t xml:space="preserve"> :</w:t>
      </w:r>
      <w:r w:rsidRPr="008A518D">
        <w:rPr>
          <w:rFonts w:ascii="Times New Roman" w:hAnsi="Times New Roman" w:cs="Times New Roman"/>
          <w:sz w:val="24"/>
          <w:szCs w:val="24"/>
        </w:rPr>
        <w:t>SELECT Arac.marka,</w:t>
      </w:r>
      <w:r w:rsidR="009D6D90">
        <w:rPr>
          <w:rFonts w:ascii="Times New Roman" w:hAnsi="Times New Roman" w:cs="Times New Roman"/>
          <w:sz w:val="24"/>
          <w:szCs w:val="24"/>
        </w:rPr>
        <w:t>AVG</w:t>
      </w:r>
      <w:r w:rsidRPr="008A518D">
        <w:rPr>
          <w:rFonts w:ascii="Times New Roman" w:hAnsi="Times New Roman" w:cs="Times New Roman"/>
          <w:sz w:val="24"/>
          <w:szCs w:val="24"/>
        </w:rPr>
        <w:t>(Satis.fiyat) from Satis,Arac where Arac.AracNo=Satis.AracNo group by Arac.marka</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3"/>
        </w:numPr>
        <w:rPr>
          <w:rFonts w:ascii="Arial Black" w:hAnsi="Arial Black" w:cs="Times New Roman"/>
          <w:sz w:val="24"/>
          <w:szCs w:val="24"/>
        </w:rPr>
      </w:pPr>
      <w:r w:rsidRPr="008A518D">
        <w:rPr>
          <w:rFonts w:ascii="Arial Black" w:hAnsi="Arial Black" w:cs="Times New Roman"/>
          <w:sz w:val="24"/>
          <w:szCs w:val="24"/>
        </w:rPr>
        <w:t>10.8</w:t>
      </w:r>
      <w:r>
        <w:rPr>
          <w:rFonts w:ascii="Arial Black" w:hAnsi="Arial Black" w:cs="Times New Roman"/>
          <w:sz w:val="24"/>
          <w:szCs w:val="24"/>
        </w:rPr>
        <w:t xml:space="preserve"> :</w:t>
      </w:r>
      <w:r w:rsidRPr="008A518D">
        <w:rPr>
          <w:rFonts w:ascii="Times New Roman" w:hAnsi="Times New Roman" w:cs="Times New Roman"/>
          <w:sz w:val="24"/>
          <w:szCs w:val="24"/>
        </w:rPr>
        <w:t>SELECT Arac.marka,Arac.model,count(Alim.AracNo),count(Satis.AracNo) from Arac inner join Satis on Satis.AracNo=Arac.AracNo inner join Alim on Alim.AracNo=Arac.AracNo group by Arac.marka,Arac.model</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3"/>
        </w:numPr>
        <w:rPr>
          <w:rFonts w:ascii="Arial Black" w:hAnsi="Arial Black" w:cs="Times New Roman"/>
          <w:sz w:val="24"/>
          <w:szCs w:val="24"/>
        </w:rPr>
      </w:pPr>
      <w:r w:rsidRPr="008A518D">
        <w:rPr>
          <w:rFonts w:ascii="Arial Black" w:hAnsi="Arial Black" w:cs="Times New Roman"/>
          <w:sz w:val="24"/>
          <w:szCs w:val="24"/>
        </w:rPr>
        <w:t>10.9</w:t>
      </w:r>
      <w:r>
        <w:rPr>
          <w:rFonts w:ascii="Arial Black" w:hAnsi="Arial Black" w:cs="Times New Roman"/>
          <w:sz w:val="24"/>
          <w:szCs w:val="24"/>
        </w:rPr>
        <w:t xml:space="preserve"> :</w:t>
      </w:r>
      <w:r w:rsidRPr="008A518D">
        <w:rPr>
          <w:rFonts w:ascii="Times New Roman" w:hAnsi="Times New Roman" w:cs="Times New Roman"/>
          <w:sz w:val="24"/>
          <w:szCs w:val="24"/>
        </w:rPr>
        <w:t>SELECT Musteri.MAdi,Arac.marka from satis inner join Musteri on Musteri.MNo=Satis.MNo inner join Arac on Arac.AracNo=Satis.AracNo where Satis.fiyat&gt;20000 group by Arac.marka,Musteri.MAdi</w:t>
      </w:r>
    </w:p>
    <w:p w:rsidR="008A518D" w:rsidRPr="008A518D" w:rsidRDefault="008A518D" w:rsidP="008A518D">
      <w:pPr>
        <w:rPr>
          <w:rFonts w:ascii="Times New Roman" w:hAnsi="Times New Roman" w:cs="Times New Roman"/>
          <w:sz w:val="24"/>
          <w:szCs w:val="24"/>
        </w:rPr>
      </w:pPr>
    </w:p>
    <w:p w:rsidR="008A518D" w:rsidRPr="008A518D" w:rsidRDefault="008A518D" w:rsidP="008A518D">
      <w:pPr>
        <w:pStyle w:val="ListeParagraf"/>
        <w:numPr>
          <w:ilvl w:val="0"/>
          <w:numId w:val="3"/>
        </w:numPr>
        <w:rPr>
          <w:rFonts w:ascii="Arial Black" w:hAnsi="Arial Black" w:cs="Times New Roman"/>
          <w:sz w:val="24"/>
          <w:szCs w:val="24"/>
        </w:rPr>
      </w:pPr>
      <w:r w:rsidRPr="008A518D">
        <w:rPr>
          <w:rFonts w:ascii="Arial Black" w:hAnsi="Arial Black" w:cs="Times New Roman"/>
          <w:sz w:val="24"/>
          <w:szCs w:val="24"/>
        </w:rPr>
        <w:lastRenderedPageBreak/>
        <w:t>10.10</w:t>
      </w:r>
      <w:bookmarkStart w:id="0" w:name="_GoBack"/>
      <w:bookmarkEnd w:id="0"/>
      <w:r>
        <w:rPr>
          <w:rFonts w:ascii="Arial Black" w:hAnsi="Arial Black" w:cs="Times New Roman"/>
          <w:sz w:val="24"/>
          <w:szCs w:val="24"/>
        </w:rPr>
        <w:t xml:space="preserve"> :</w:t>
      </w:r>
      <w:r w:rsidRPr="008A518D">
        <w:rPr>
          <w:rFonts w:ascii="Times New Roman" w:hAnsi="Times New Roman" w:cs="Times New Roman"/>
          <w:sz w:val="24"/>
          <w:szCs w:val="24"/>
        </w:rPr>
        <w:t>SELECT Musteri.MAdi,Musteri.MAdres from musteri inner join satis on Musteri.MNo=Satis.MNo where Musteri.MAdres Like ('%Tokat%') group by Musteri.MAdi,Musteri.MAdres</w:t>
      </w:r>
    </w:p>
    <w:p w:rsidR="008A518D" w:rsidRPr="008A518D" w:rsidRDefault="008A518D" w:rsidP="008A518D">
      <w:pPr>
        <w:rPr>
          <w:rFonts w:ascii="Arial Black" w:hAnsi="Arial Black" w:cs="Times New Roman"/>
          <w:sz w:val="36"/>
          <w:szCs w:val="36"/>
        </w:rPr>
      </w:pPr>
      <w:r w:rsidRPr="008A518D">
        <w:rPr>
          <w:rFonts w:ascii="Times New Roman" w:hAnsi="Times New Roman" w:cs="Times New Roman"/>
          <w:sz w:val="24"/>
          <w:szCs w:val="24"/>
        </w:rPr>
        <w:tab/>
      </w:r>
      <w:r w:rsidRPr="008A518D">
        <w:rPr>
          <w:rFonts w:ascii="Times New Roman" w:hAnsi="Times New Roman" w:cs="Times New Roman"/>
          <w:sz w:val="24"/>
          <w:szCs w:val="24"/>
        </w:rPr>
        <w:tab/>
      </w:r>
      <w:r w:rsidRPr="008A518D">
        <w:rPr>
          <w:rFonts w:ascii="Times New Roman" w:hAnsi="Times New Roman" w:cs="Times New Roman"/>
          <w:sz w:val="24"/>
          <w:szCs w:val="24"/>
        </w:rPr>
        <w:tab/>
      </w:r>
      <w:r w:rsidRPr="008A518D">
        <w:rPr>
          <w:rFonts w:ascii="Arial Black" w:hAnsi="Arial Black" w:cs="Times New Roman"/>
          <w:b/>
          <w:sz w:val="36"/>
          <w:szCs w:val="36"/>
        </w:rPr>
        <w:t>Bölüm 11</w:t>
      </w:r>
    </w:p>
    <w:p w:rsidR="008A518D" w:rsidRPr="008A518D" w:rsidRDefault="008A518D" w:rsidP="008A518D">
      <w:pPr>
        <w:rPr>
          <w:rFonts w:ascii="Times New Roman" w:hAnsi="Times New Roman" w:cs="Times New Roman"/>
          <w:b/>
          <w:sz w:val="24"/>
          <w:szCs w:val="24"/>
        </w:rPr>
      </w:pPr>
    </w:p>
    <w:p w:rsidR="008A518D" w:rsidRPr="008A518D" w:rsidRDefault="008A518D" w:rsidP="008A518D">
      <w:pPr>
        <w:pStyle w:val="ListeParagraf"/>
        <w:numPr>
          <w:ilvl w:val="0"/>
          <w:numId w:val="4"/>
        </w:numPr>
        <w:rPr>
          <w:rFonts w:ascii="Times New Roman" w:hAnsi="Times New Roman" w:cs="Times New Roman"/>
          <w:sz w:val="24"/>
          <w:szCs w:val="24"/>
        </w:rPr>
      </w:pPr>
      <w:r w:rsidRPr="008A518D">
        <w:rPr>
          <w:rFonts w:ascii="Arial Black" w:hAnsi="Arial Black" w:cs="Times New Roman"/>
          <w:b/>
          <w:sz w:val="24"/>
          <w:szCs w:val="24"/>
        </w:rPr>
        <w:t>11.1 :</w:t>
      </w:r>
      <w:r w:rsidRPr="008A518D">
        <w:rPr>
          <w:rFonts w:ascii="Times New Roman" w:hAnsi="Times New Roman" w:cs="Times New Roman"/>
          <w:sz w:val="24"/>
          <w:szCs w:val="24"/>
        </w:rPr>
        <w:t>Satışı yapılan araçların marka ve modelini listelemek için kullanılacak view oluşturunuz.</w:t>
      </w:r>
    </w:p>
    <w:p w:rsidR="008A518D" w:rsidRPr="008A518D" w:rsidRDefault="008A518D" w:rsidP="008A518D">
      <w:pPr>
        <w:rPr>
          <w:rFonts w:ascii="Times New Roman" w:hAnsi="Times New Roman" w:cs="Times New Roman"/>
          <w:sz w:val="24"/>
          <w:szCs w:val="24"/>
        </w:rPr>
      </w:pPr>
      <w:r w:rsidRPr="008A518D">
        <w:rPr>
          <w:rFonts w:ascii="Times New Roman" w:hAnsi="Times New Roman" w:cs="Times New Roman"/>
          <w:sz w:val="24"/>
          <w:szCs w:val="24"/>
        </w:rPr>
        <w:tab/>
        <w:t xml:space="preserve">create view satisi_yapilan as </w:t>
      </w:r>
      <w:r>
        <w:rPr>
          <w:rFonts w:ascii="Times New Roman" w:hAnsi="Times New Roman" w:cs="Times New Roman"/>
          <w:sz w:val="24"/>
          <w:szCs w:val="24"/>
        </w:rPr>
        <w:t>SELECT</w:t>
      </w:r>
      <w:r w:rsidRPr="008A518D">
        <w:rPr>
          <w:rFonts w:ascii="Times New Roman" w:hAnsi="Times New Roman" w:cs="Times New Roman"/>
          <w:sz w:val="24"/>
          <w:szCs w:val="24"/>
        </w:rPr>
        <w:t xml:space="preserve"> arac.marka,arac.model from arac inner join satis on satis.aracno=arac.aracno</w:t>
      </w:r>
    </w:p>
    <w:p w:rsidR="008A518D" w:rsidRPr="008A518D" w:rsidRDefault="008A518D" w:rsidP="008A518D">
      <w:pPr>
        <w:rPr>
          <w:rFonts w:ascii="Times New Roman" w:hAnsi="Times New Roman" w:cs="Times New Roman"/>
          <w:sz w:val="24"/>
          <w:szCs w:val="24"/>
        </w:rPr>
      </w:pPr>
      <w:r w:rsidRPr="008A518D">
        <w:rPr>
          <w:noProof/>
          <w:sz w:val="24"/>
          <w:szCs w:val="24"/>
          <w:lang w:eastAsia="tr-TR"/>
        </w:rPr>
        <w:drawing>
          <wp:inline distT="0" distB="0" distL="0" distR="0">
            <wp:extent cx="2628900" cy="43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628900" cy="438150"/>
                    </a:xfrm>
                    <a:prstGeom prst="rect">
                      <a:avLst/>
                    </a:prstGeom>
                  </pic:spPr>
                </pic:pic>
              </a:graphicData>
            </a:graphic>
          </wp:inline>
        </w:drawing>
      </w:r>
    </w:p>
    <w:p w:rsidR="008A518D" w:rsidRPr="008A518D" w:rsidRDefault="008A518D" w:rsidP="008A518D">
      <w:pPr>
        <w:pStyle w:val="ListeParagraf"/>
        <w:numPr>
          <w:ilvl w:val="0"/>
          <w:numId w:val="4"/>
        </w:numPr>
        <w:rPr>
          <w:rFonts w:ascii="Times New Roman" w:hAnsi="Times New Roman" w:cs="Times New Roman"/>
          <w:sz w:val="24"/>
          <w:szCs w:val="24"/>
        </w:rPr>
      </w:pPr>
      <w:r w:rsidRPr="008A518D">
        <w:rPr>
          <w:rFonts w:ascii="Arial Black" w:hAnsi="Arial Black" w:cs="Times New Roman"/>
          <w:b/>
          <w:sz w:val="24"/>
          <w:szCs w:val="24"/>
        </w:rPr>
        <w:t>11.2 :</w:t>
      </w:r>
      <w:r w:rsidRPr="008A518D">
        <w:rPr>
          <w:rFonts w:ascii="Times New Roman" w:hAnsi="Times New Roman" w:cs="Times New Roman"/>
          <w:sz w:val="24"/>
          <w:szCs w:val="24"/>
        </w:rPr>
        <w:t>Kaç adet araç alındığını bulmak için kullanılacak view oluşturunuz.</w:t>
      </w:r>
    </w:p>
    <w:p w:rsidR="008A518D" w:rsidRPr="008A518D" w:rsidRDefault="008A518D" w:rsidP="008A518D">
      <w:pPr>
        <w:rPr>
          <w:rFonts w:ascii="Times New Roman" w:hAnsi="Times New Roman" w:cs="Times New Roman"/>
          <w:sz w:val="24"/>
          <w:szCs w:val="24"/>
        </w:rPr>
      </w:pPr>
      <w:r w:rsidRPr="008A518D">
        <w:rPr>
          <w:rFonts w:ascii="Times New Roman" w:hAnsi="Times New Roman" w:cs="Times New Roman"/>
          <w:sz w:val="24"/>
          <w:szCs w:val="24"/>
        </w:rPr>
        <w:tab/>
        <w:t xml:space="preserve">Create view kac_alindi as </w:t>
      </w:r>
      <w:r>
        <w:rPr>
          <w:rFonts w:ascii="Times New Roman" w:hAnsi="Times New Roman" w:cs="Times New Roman"/>
          <w:sz w:val="24"/>
          <w:szCs w:val="24"/>
        </w:rPr>
        <w:t>SELECT</w:t>
      </w:r>
      <w:r w:rsidRPr="008A518D">
        <w:rPr>
          <w:rFonts w:ascii="Times New Roman" w:hAnsi="Times New Roman" w:cs="Times New Roman"/>
          <w:sz w:val="24"/>
          <w:szCs w:val="24"/>
        </w:rPr>
        <w:t xml:space="preserve"> count(alim.alno) as 'Adet' from arac inner join alim on arac.aracno=alim.aracno</w:t>
      </w:r>
    </w:p>
    <w:p w:rsidR="008A518D" w:rsidRPr="008A518D" w:rsidRDefault="008A518D" w:rsidP="008A518D">
      <w:pPr>
        <w:rPr>
          <w:noProof/>
          <w:sz w:val="24"/>
          <w:szCs w:val="24"/>
          <w:lang w:eastAsia="tr-TR"/>
        </w:rPr>
      </w:pPr>
      <w:r w:rsidRPr="008A518D">
        <w:rPr>
          <w:noProof/>
          <w:sz w:val="24"/>
          <w:szCs w:val="24"/>
          <w:lang w:eastAsia="tr-TR"/>
        </w:rPr>
        <w:drawing>
          <wp:inline distT="0" distB="0" distL="0" distR="0">
            <wp:extent cx="1514475" cy="7810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14475" cy="781050"/>
                    </a:xfrm>
                    <a:prstGeom prst="rect">
                      <a:avLst/>
                    </a:prstGeom>
                  </pic:spPr>
                </pic:pic>
              </a:graphicData>
            </a:graphic>
          </wp:inline>
        </w:drawing>
      </w:r>
      <w:r w:rsidRPr="008A518D">
        <w:rPr>
          <w:noProof/>
          <w:sz w:val="24"/>
          <w:szCs w:val="24"/>
          <w:lang w:eastAsia="tr-TR"/>
        </w:rPr>
        <w:t xml:space="preserve"> </w:t>
      </w:r>
      <w:r w:rsidRPr="008A518D">
        <w:rPr>
          <w:noProof/>
          <w:sz w:val="24"/>
          <w:szCs w:val="24"/>
          <w:lang w:eastAsia="tr-TR"/>
        </w:rPr>
        <w:drawing>
          <wp:inline distT="0" distB="0" distL="0" distR="0">
            <wp:extent cx="1466850" cy="7524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466850" cy="752475"/>
                    </a:xfrm>
                    <a:prstGeom prst="rect">
                      <a:avLst/>
                    </a:prstGeom>
                  </pic:spPr>
                </pic:pic>
              </a:graphicData>
            </a:graphic>
          </wp:inline>
        </w:drawing>
      </w:r>
    </w:p>
    <w:p w:rsidR="008A518D" w:rsidRPr="008A518D" w:rsidRDefault="008A518D" w:rsidP="008A518D">
      <w:pPr>
        <w:pStyle w:val="ListeParagraf"/>
        <w:numPr>
          <w:ilvl w:val="0"/>
          <w:numId w:val="4"/>
        </w:numPr>
        <w:rPr>
          <w:rFonts w:ascii="Times New Roman" w:hAnsi="Times New Roman" w:cs="Times New Roman"/>
          <w:noProof/>
          <w:sz w:val="24"/>
          <w:szCs w:val="24"/>
          <w:lang w:eastAsia="tr-TR"/>
        </w:rPr>
      </w:pPr>
      <w:r>
        <w:rPr>
          <w:rFonts w:ascii="Arial Black" w:hAnsi="Arial Black" w:cs="Times New Roman"/>
          <w:b/>
          <w:noProof/>
          <w:sz w:val="24"/>
          <w:szCs w:val="24"/>
          <w:lang w:eastAsia="tr-TR"/>
        </w:rPr>
        <w:t>1</w:t>
      </w:r>
      <w:r w:rsidRPr="008A518D">
        <w:rPr>
          <w:rFonts w:ascii="Arial Black" w:hAnsi="Arial Black" w:cs="Times New Roman"/>
          <w:b/>
          <w:noProof/>
          <w:sz w:val="24"/>
          <w:szCs w:val="24"/>
          <w:lang w:eastAsia="tr-TR"/>
        </w:rPr>
        <w:t>3</w:t>
      </w:r>
      <w:r>
        <w:rPr>
          <w:rFonts w:ascii="Arial Black" w:hAnsi="Arial Black" w:cs="Times New Roman"/>
          <w:b/>
          <w:noProof/>
          <w:sz w:val="24"/>
          <w:szCs w:val="24"/>
          <w:lang w:eastAsia="tr-TR"/>
        </w:rPr>
        <w:t>.3</w:t>
      </w:r>
      <w:r w:rsidRPr="008A518D">
        <w:rPr>
          <w:rFonts w:ascii="Arial Black" w:hAnsi="Arial Black" w:cs="Times New Roman"/>
          <w:b/>
          <w:noProof/>
          <w:sz w:val="24"/>
          <w:szCs w:val="24"/>
          <w:lang w:eastAsia="tr-TR"/>
        </w:rPr>
        <w:t xml:space="preserve"> :</w:t>
      </w:r>
      <w:r w:rsidRPr="008A518D">
        <w:rPr>
          <w:rFonts w:ascii="Times New Roman" w:hAnsi="Times New Roman" w:cs="Times New Roman"/>
          <w:noProof/>
          <w:sz w:val="24"/>
          <w:szCs w:val="24"/>
          <w:lang w:eastAsia="tr-TR"/>
        </w:rPr>
        <w:t>8000 ile 12000 arasında fiyata satılan araçların marka ve model bilgilerini listelemek için kullanılacak viewi oluşturunuz.</w:t>
      </w:r>
    </w:p>
    <w:p w:rsidR="008A518D" w:rsidRPr="008A518D" w:rsidRDefault="008A518D" w:rsidP="008A518D">
      <w:pPr>
        <w:rPr>
          <w:rFonts w:ascii="Times New Roman" w:hAnsi="Times New Roman" w:cs="Times New Roman"/>
          <w:sz w:val="24"/>
          <w:szCs w:val="24"/>
        </w:rPr>
      </w:pPr>
      <w:r w:rsidRPr="008A518D">
        <w:rPr>
          <w:rFonts w:ascii="Times New Roman" w:hAnsi="Times New Roman" w:cs="Times New Roman"/>
          <w:noProof/>
          <w:sz w:val="24"/>
          <w:szCs w:val="24"/>
          <w:lang w:eastAsia="tr-TR"/>
        </w:rPr>
        <w:tab/>
      </w:r>
      <w:r w:rsidRPr="008A518D">
        <w:rPr>
          <w:rFonts w:ascii="Times New Roman" w:hAnsi="Times New Roman" w:cs="Times New Roman"/>
          <w:sz w:val="24"/>
          <w:szCs w:val="24"/>
        </w:rPr>
        <w:t xml:space="preserve">create view soru3 as </w:t>
      </w:r>
      <w:r>
        <w:rPr>
          <w:rFonts w:ascii="Times New Roman" w:hAnsi="Times New Roman" w:cs="Times New Roman"/>
          <w:sz w:val="24"/>
          <w:szCs w:val="24"/>
        </w:rPr>
        <w:t>SELECT</w:t>
      </w:r>
      <w:r w:rsidRPr="008A518D">
        <w:rPr>
          <w:rFonts w:ascii="Times New Roman" w:hAnsi="Times New Roman" w:cs="Times New Roman"/>
          <w:sz w:val="24"/>
          <w:szCs w:val="24"/>
        </w:rPr>
        <w:t xml:space="preserve"> arac.marka,arac.model from arac inner join satis on satis.aracno=arac.aracno where satis.sfiyat&lt;12000 and satis.sfiyat&gt;8000</w:t>
      </w:r>
    </w:p>
    <w:p w:rsidR="008A518D" w:rsidRPr="008A518D" w:rsidRDefault="008A518D" w:rsidP="008A518D">
      <w:pPr>
        <w:rPr>
          <w:noProof/>
          <w:sz w:val="24"/>
          <w:szCs w:val="24"/>
          <w:lang w:eastAsia="tr-TR"/>
        </w:rPr>
      </w:pPr>
      <w:r w:rsidRPr="008A518D">
        <w:rPr>
          <w:noProof/>
          <w:sz w:val="24"/>
          <w:szCs w:val="24"/>
          <w:lang w:eastAsia="tr-TR"/>
        </w:rPr>
        <w:drawing>
          <wp:inline distT="0" distB="0" distL="0" distR="0">
            <wp:extent cx="2390775" cy="800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90775" cy="800100"/>
                    </a:xfrm>
                    <a:prstGeom prst="rect">
                      <a:avLst/>
                    </a:prstGeom>
                  </pic:spPr>
                </pic:pic>
              </a:graphicData>
            </a:graphic>
          </wp:inline>
        </w:drawing>
      </w:r>
      <w:r w:rsidRPr="008A518D">
        <w:rPr>
          <w:noProof/>
          <w:sz w:val="24"/>
          <w:szCs w:val="24"/>
          <w:lang w:eastAsia="tr-TR"/>
        </w:rPr>
        <w:t xml:space="preserve"> </w:t>
      </w:r>
      <w:r w:rsidRPr="008A518D">
        <w:rPr>
          <w:noProof/>
          <w:sz w:val="24"/>
          <w:szCs w:val="24"/>
          <w:lang w:eastAsia="tr-TR"/>
        </w:rPr>
        <w:drawing>
          <wp:inline distT="0" distB="0" distL="0" distR="0">
            <wp:extent cx="2524125" cy="838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21761" cy="870623"/>
                    </a:xfrm>
                    <a:prstGeom prst="rect">
                      <a:avLst/>
                    </a:prstGeom>
                  </pic:spPr>
                </pic:pic>
              </a:graphicData>
            </a:graphic>
          </wp:inline>
        </w:drawing>
      </w:r>
    </w:p>
    <w:p w:rsidR="008A518D" w:rsidRPr="008A518D" w:rsidRDefault="008A518D" w:rsidP="008A518D">
      <w:pPr>
        <w:pStyle w:val="ListeParagraf"/>
        <w:numPr>
          <w:ilvl w:val="0"/>
          <w:numId w:val="4"/>
        </w:numPr>
        <w:rPr>
          <w:rFonts w:ascii="Times New Roman" w:hAnsi="Times New Roman" w:cs="Times New Roman"/>
          <w:noProof/>
          <w:sz w:val="24"/>
          <w:szCs w:val="24"/>
          <w:lang w:eastAsia="tr-TR"/>
        </w:rPr>
      </w:pPr>
      <w:r w:rsidRPr="008A518D">
        <w:rPr>
          <w:rFonts w:ascii="Arial Black" w:hAnsi="Arial Black" w:cs="Times New Roman"/>
          <w:b/>
          <w:noProof/>
          <w:sz w:val="24"/>
          <w:szCs w:val="24"/>
          <w:lang w:eastAsia="tr-TR"/>
        </w:rPr>
        <w:t>11.4</w:t>
      </w:r>
      <w:r>
        <w:rPr>
          <w:rFonts w:ascii="Arial Black" w:hAnsi="Arial Black" w:cs="Times New Roman"/>
          <w:b/>
          <w:noProof/>
          <w:sz w:val="24"/>
          <w:szCs w:val="24"/>
          <w:lang w:eastAsia="tr-TR"/>
        </w:rPr>
        <w:t xml:space="preserve"> :</w:t>
      </w:r>
      <w:r w:rsidRPr="008A518D">
        <w:rPr>
          <w:rFonts w:ascii="Times New Roman" w:hAnsi="Times New Roman" w:cs="Times New Roman"/>
          <w:noProof/>
          <w:sz w:val="24"/>
          <w:szCs w:val="24"/>
          <w:lang w:eastAsia="tr-TR"/>
        </w:rPr>
        <w:t>Yapılan satış ve alımlarda opel marka araçların hangi müşterilere ait olduğunu bulmak için bir view oluşturunuz.</w:t>
      </w:r>
    </w:p>
    <w:p w:rsidR="008A518D" w:rsidRPr="008A518D" w:rsidRDefault="008A518D" w:rsidP="008A518D">
      <w:pPr>
        <w:rPr>
          <w:rFonts w:ascii="Times New Roman" w:hAnsi="Times New Roman" w:cs="Times New Roman"/>
          <w:noProof/>
          <w:sz w:val="24"/>
          <w:szCs w:val="24"/>
          <w:lang w:eastAsia="tr-TR"/>
        </w:rPr>
      </w:pPr>
      <w:r w:rsidRPr="008A518D">
        <w:rPr>
          <w:rFonts w:ascii="Times New Roman" w:hAnsi="Times New Roman" w:cs="Times New Roman"/>
          <w:noProof/>
          <w:sz w:val="24"/>
          <w:szCs w:val="24"/>
          <w:lang w:eastAsia="tr-TR"/>
        </w:rPr>
        <w:tab/>
        <w:t xml:space="preserve">create view soru4 as </w:t>
      </w:r>
      <w:r>
        <w:rPr>
          <w:rFonts w:ascii="Times New Roman" w:hAnsi="Times New Roman" w:cs="Times New Roman"/>
          <w:noProof/>
          <w:sz w:val="24"/>
          <w:szCs w:val="24"/>
          <w:lang w:eastAsia="tr-TR"/>
        </w:rPr>
        <w:t>SELECT</w:t>
      </w:r>
      <w:r w:rsidRPr="008A518D">
        <w:rPr>
          <w:rFonts w:ascii="Times New Roman" w:hAnsi="Times New Roman" w:cs="Times New Roman"/>
          <w:noProof/>
          <w:sz w:val="24"/>
          <w:szCs w:val="24"/>
          <w:lang w:eastAsia="tr-TR"/>
        </w:rPr>
        <w:t xml:space="preserve"> musteri.madi from arac inner join satis on satis.aracno=arac.aracno inner join alim on alim.aracno=arac.aracno inner join musteri on musteri.mno=alim.mno or musteri.mno=satis.mno where arac.marka like ('%Opel%')</w:t>
      </w:r>
    </w:p>
    <w:p w:rsidR="008A518D" w:rsidRPr="008A518D" w:rsidRDefault="008A518D" w:rsidP="008A518D">
      <w:pPr>
        <w:rPr>
          <w:noProof/>
          <w:sz w:val="24"/>
          <w:szCs w:val="24"/>
          <w:lang w:eastAsia="tr-TR"/>
        </w:rPr>
      </w:pPr>
      <w:r w:rsidRPr="008A518D">
        <w:rPr>
          <w:noProof/>
          <w:sz w:val="24"/>
          <w:szCs w:val="24"/>
          <w:lang w:eastAsia="tr-TR"/>
        </w:rPr>
        <w:drawing>
          <wp:inline distT="0" distB="0" distL="0" distR="0">
            <wp:extent cx="1314450" cy="876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314450" cy="876300"/>
                    </a:xfrm>
                    <a:prstGeom prst="rect">
                      <a:avLst/>
                    </a:prstGeom>
                  </pic:spPr>
                </pic:pic>
              </a:graphicData>
            </a:graphic>
          </wp:inline>
        </w:drawing>
      </w:r>
      <w:r w:rsidRPr="008A518D">
        <w:rPr>
          <w:noProof/>
          <w:sz w:val="24"/>
          <w:szCs w:val="24"/>
          <w:lang w:eastAsia="tr-TR"/>
        </w:rPr>
        <w:t xml:space="preserve"> </w:t>
      </w:r>
      <w:r w:rsidRPr="008A518D">
        <w:rPr>
          <w:noProof/>
          <w:sz w:val="24"/>
          <w:szCs w:val="24"/>
          <w:lang w:eastAsia="tr-TR"/>
        </w:rPr>
        <w:drawing>
          <wp:inline distT="0" distB="0" distL="0" distR="0">
            <wp:extent cx="1285875" cy="8953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285875" cy="895350"/>
                    </a:xfrm>
                    <a:prstGeom prst="rect">
                      <a:avLst/>
                    </a:prstGeom>
                  </pic:spPr>
                </pic:pic>
              </a:graphicData>
            </a:graphic>
          </wp:inline>
        </w:drawing>
      </w:r>
    </w:p>
    <w:p w:rsidR="008A518D" w:rsidRPr="008A518D" w:rsidRDefault="008A518D" w:rsidP="008A518D">
      <w:pPr>
        <w:rPr>
          <w:rFonts w:ascii="Times New Roman" w:hAnsi="Times New Roman" w:cs="Times New Roman"/>
          <w:b/>
          <w:noProof/>
          <w:sz w:val="24"/>
          <w:szCs w:val="24"/>
          <w:lang w:eastAsia="tr-TR"/>
        </w:rPr>
      </w:pPr>
    </w:p>
    <w:p w:rsidR="008A518D" w:rsidRPr="008A518D" w:rsidRDefault="008A518D" w:rsidP="008A518D">
      <w:pPr>
        <w:rPr>
          <w:rFonts w:ascii="Times New Roman" w:hAnsi="Times New Roman" w:cs="Times New Roman"/>
          <w:b/>
          <w:noProof/>
          <w:sz w:val="24"/>
          <w:szCs w:val="24"/>
          <w:lang w:eastAsia="tr-TR"/>
        </w:rPr>
      </w:pPr>
    </w:p>
    <w:p w:rsidR="008A518D" w:rsidRPr="008A518D" w:rsidRDefault="008A518D" w:rsidP="008A518D">
      <w:pPr>
        <w:rPr>
          <w:rFonts w:ascii="Times New Roman" w:hAnsi="Times New Roman" w:cs="Times New Roman"/>
          <w:b/>
          <w:noProof/>
          <w:sz w:val="24"/>
          <w:szCs w:val="24"/>
          <w:lang w:eastAsia="tr-TR"/>
        </w:rPr>
      </w:pPr>
    </w:p>
    <w:p w:rsidR="008A518D" w:rsidRPr="008A518D" w:rsidRDefault="008A518D" w:rsidP="008A518D">
      <w:pPr>
        <w:pStyle w:val="ListeParagraf"/>
        <w:numPr>
          <w:ilvl w:val="0"/>
          <w:numId w:val="4"/>
        </w:numPr>
        <w:rPr>
          <w:rFonts w:ascii="Times New Roman" w:hAnsi="Times New Roman" w:cs="Times New Roman"/>
          <w:noProof/>
          <w:sz w:val="24"/>
          <w:szCs w:val="24"/>
          <w:lang w:eastAsia="tr-TR"/>
        </w:rPr>
      </w:pPr>
      <w:r w:rsidRPr="008A518D">
        <w:rPr>
          <w:rFonts w:ascii="Arial Black" w:hAnsi="Arial Black" w:cs="Times New Roman"/>
          <w:b/>
          <w:noProof/>
          <w:sz w:val="24"/>
          <w:szCs w:val="24"/>
          <w:lang w:eastAsia="tr-TR"/>
        </w:rPr>
        <w:t>11.5</w:t>
      </w:r>
      <w:r w:rsidRPr="008A518D">
        <w:rPr>
          <w:rFonts w:ascii="Times New Roman" w:hAnsi="Times New Roman" w:cs="Times New Roman"/>
          <w:b/>
          <w:noProof/>
          <w:sz w:val="24"/>
          <w:szCs w:val="24"/>
          <w:lang w:eastAsia="tr-TR"/>
        </w:rPr>
        <w:t xml:space="preserve"> </w:t>
      </w:r>
      <w:r w:rsidRPr="008A518D">
        <w:rPr>
          <w:rFonts w:ascii="Arial Black" w:hAnsi="Arial Black" w:cs="Times New Roman"/>
          <w:b/>
          <w:noProof/>
          <w:sz w:val="24"/>
          <w:szCs w:val="24"/>
          <w:lang w:eastAsia="tr-TR"/>
        </w:rPr>
        <w:t>:</w:t>
      </w:r>
      <w:r w:rsidRPr="008A518D">
        <w:rPr>
          <w:rFonts w:ascii="Times New Roman" w:hAnsi="Times New Roman" w:cs="Times New Roman"/>
          <w:noProof/>
          <w:sz w:val="24"/>
          <w:szCs w:val="24"/>
          <w:lang w:eastAsia="tr-TR"/>
        </w:rPr>
        <w:t>Araç fiyatı 20000’ den yüksek olan araçların hangi fiyata satıldığını bulmak için view oluşturunuz.</w:t>
      </w:r>
    </w:p>
    <w:p w:rsidR="008A518D" w:rsidRPr="008A518D" w:rsidRDefault="008A518D" w:rsidP="008A518D">
      <w:pPr>
        <w:rPr>
          <w:rFonts w:ascii="Times New Roman" w:hAnsi="Times New Roman" w:cs="Times New Roman"/>
          <w:noProof/>
          <w:sz w:val="24"/>
          <w:szCs w:val="24"/>
          <w:lang w:eastAsia="tr-TR"/>
        </w:rPr>
      </w:pPr>
      <w:r w:rsidRPr="008A518D">
        <w:rPr>
          <w:rFonts w:ascii="Times New Roman" w:hAnsi="Times New Roman" w:cs="Times New Roman"/>
          <w:noProof/>
          <w:sz w:val="24"/>
          <w:szCs w:val="24"/>
          <w:lang w:eastAsia="tr-TR"/>
        </w:rPr>
        <w:tab/>
        <w:t xml:space="preserve">create view soru5 as </w:t>
      </w:r>
      <w:r>
        <w:rPr>
          <w:rFonts w:ascii="Times New Roman" w:hAnsi="Times New Roman" w:cs="Times New Roman"/>
          <w:noProof/>
          <w:sz w:val="24"/>
          <w:szCs w:val="24"/>
          <w:lang w:eastAsia="tr-TR"/>
        </w:rPr>
        <w:t>SELECT</w:t>
      </w:r>
      <w:r w:rsidRPr="008A518D">
        <w:rPr>
          <w:rFonts w:ascii="Times New Roman" w:hAnsi="Times New Roman" w:cs="Times New Roman"/>
          <w:noProof/>
          <w:sz w:val="24"/>
          <w:szCs w:val="24"/>
          <w:lang w:eastAsia="tr-TR"/>
        </w:rPr>
        <w:t xml:space="preserve"> satis.sfiyat from satis inner join arac on arac.aracno=satis.aracno where satis.sfiyat&gt;20000</w:t>
      </w:r>
    </w:p>
    <w:p w:rsidR="008A518D" w:rsidRPr="008A518D" w:rsidRDefault="008A518D" w:rsidP="008A518D">
      <w:pPr>
        <w:rPr>
          <w:noProof/>
          <w:sz w:val="24"/>
          <w:szCs w:val="24"/>
          <w:lang w:eastAsia="tr-TR"/>
        </w:rPr>
      </w:pPr>
      <w:r w:rsidRPr="008A518D">
        <w:rPr>
          <w:noProof/>
          <w:sz w:val="24"/>
          <w:szCs w:val="24"/>
          <w:lang w:eastAsia="tr-TR"/>
        </w:rPr>
        <w:drawing>
          <wp:inline distT="0" distB="0" distL="0" distR="0">
            <wp:extent cx="1428750" cy="10287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428750" cy="1028700"/>
                    </a:xfrm>
                    <a:prstGeom prst="rect">
                      <a:avLst/>
                    </a:prstGeom>
                  </pic:spPr>
                </pic:pic>
              </a:graphicData>
            </a:graphic>
          </wp:inline>
        </w:drawing>
      </w:r>
      <w:r w:rsidRPr="008A518D">
        <w:rPr>
          <w:noProof/>
          <w:sz w:val="24"/>
          <w:szCs w:val="24"/>
          <w:lang w:eastAsia="tr-TR"/>
        </w:rPr>
        <w:t xml:space="preserve"> </w:t>
      </w:r>
      <w:r w:rsidRPr="008A518D">
        <w:rPr>
          <w:noProof/>
          <w:sz w:val="24"/>
          <w:szCs w:val="24"/>
          <w:lang w:eastAsia="tr-TR"/>
        </w:rPr>
        <w:drawing>
          <wp:inline distT="0" distB="0" distL="0" distR="0">
            <wp:extent cx="1276350" cy="1155236"/>
            <wp:effectExtent l="0" t="0" r="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298341" cy="1175140"/>
                    </a:xfrm>
                    <a:prstGeom prst="rect">
                      <a:avLst/>
                    </a:prstGeom>
                  </pic:spPr>
                </pic:pic>
              </a:graphicData>
            </a:graphic>
          </wp:inline>
        </w:drawing>
      </w:r>
    </w:p>
    <w:p w:rsidR="008A518D" w:rsidRPr="00C309F7" w:rsidRDefault="008A518D" w:rsidP="008A518D">
      <w:pPr>
        <w:rPr>
          <w:rFonts w:ascii="Times New Roman" w:hAnsi="Times New Roman" w:cs="Times New Roman"/>
          <w:noProof/>
          <w:sz w:val="24"/>
          <w:szCs w:val="24"/>
          <w:lang w:eastAsia="tr-TR"/>
        </w:rPr>
      </w:pPr>
    </w:p>
    <w:p w:rsidR="008A518D" w:rsidRPr="008A518D" w:rsidRDefault="008A518D" w:rsidP="00C309F7">
      <w:pPr>
        <w:rPr>
          <w:rFonts w:ascii="Times New Roman" w:hAnsi="Times New Roman" w:cs="Times New Roman"/>
          <w:sz w:val="24"/>
          <w:szCs w:val="24"/>
        </w:rPr>
      </w:pPr>
    </w:p>
    <w:p w:rsidR="008A518D" w:rsidRPr="00C309F7" w:rsidRDefault="008A518D" w:rsidP="00C309F7">
      <w:pPr>
        <w:ind w:left="360"/>
        <w:jc w:val="center"/>
        <w:rPr>
          <w:rFonts w:ascii="Arial Black" w:hAnsi="Arial Black" w:cs="Tahoma"/>
          <w:color w:val="333333"/>
          <w:sz w:val="36"/>
          <w:szCs w:val="36"/>
        </w:rPr>
      </w:pPr>
      <w:r w:rsidRPr="00C309F7">
        <w:rPr>
          <w:rFonts w:ascii="Arial Black" w:hAnsi="Arial Black" w:cs="Tahoma"/>
          <w:color w:val="333333"/>
          <w:sz w:val="36"/>
          <w:szCs w:val="36"/>
        </w:rPr>
        <w:t>Bölüm 12</w:t>
      </w:r>
    </w:p>
    <w:p w:rsidR="00C309F7" w:rsidRDefault="008A518D" w:rsidP="00C309F7">
      <w:pPr>
        <w:pStyle w:val="ListeParagraf"/>
        <w:rPr>
          <w:rFonts w:ascii="Arial Black" w:hAnsi="Arial Black" w:cs="Times New Roman"/>
          <w:b/>
          <w:sz w:val="24"/>
          <w:szCs w:val="24"/>
        </w:rPr>
      </w:pPr>
      <w:r w:rsidRPr="008A518D">
        <w:rPr>
          <w:rFonts w:ascii="Arial Black" w:hAnsi="Arial Black" w:cs="Times New Roman"/>
          <w:b/>
          <w:sz w:val="24"/>
          <w:szCs w:val="24"/>
        </w:rPr>
        <w:t>12.1 :</w:t>
      </w:r>
      <w:r w:rsidR="00C309F7" w:rsidRPr="00C309F7">
        <w:rPr>
          <w:rFonts w:ascii="Tahoma" w:hAnsi="Tahoma" w:cs="Tahoma"/>
          <w:color w:val="333333"/>
          <w:sz w:val="18"/>
          <w:szCs w:val="18"/>
        </w:rPr>
        <w:t xml:space="preserve"> </w:t>
      </w:r>
      <w:r w:rsidR="00C309F7" w:rsidRPr="00C309F7">
        <w:rPr>
          <w:rFonts w:ascii="Times New Roman" w:hAnsi="Times New Roman" w:cs="Times New Roman"/>
          <w:color w:val="333333"/>
          <w:sz w:val="24"/>
          <w:szCs w:val="24"/>
        </w:rPr>
        <w:t>SQL Server veritabanında Index kullanımı en çok performans, hız ve bellek tasarrufu gerektiren ortamlarda ortaya çıkar. Milyonlarca yada Milyarlarca kaydın olduğu bir tabloda bir kaydı Index kullanarak daha az kayıt okuyup daha kısa sürede arayıp bulabiliriz.</w:t>
      </w:r>
      <w:r w:rsidR="00C309F7" w:rsidRPr="00C309F7">
        <w:rPr>
          <w:rStyle w:val="apple-converted-space"/>
          <w:rFonts w:ascii="Tahoma" w:hAnsi="Tahoma" w:cs="Tahoma"/>
          <w:color w:val="333333"/>
          <w:sz w:val="18"/>
          <w:szCs w:val="18"/>
        </w:rPr>
        <w:t> </w:t>
      </w:r>
    </w:p>
    <w:p w:rsidR="008A518D" w:rsidRPr="008A518D" w:rsidRDefault="008A518D" w:rsidP="00C309F7">
      <w:pPr>
        <w:pStyle w:val="ListeParagraf"/>
        <w:rPr>
          <w:rFonts w:ascii="Arial Black" w:hAnsi="Arial Black" w:cs="Times New Roman"/>
          <w:b/>
          <w:sz w:val="24"/>
          <w:szCs w:val="24"/>
        </w:rPr>
      </w:pPr>
      <w:r w:rsidRPr="008A518D">
        <w:rPr>
          <w:sz w:val="24"/>
          <w:szCs w:val="24"/>
        </w:rPr>
        <w:t>SQL Server açısından index kullanımının en önemli amacı, istenen bilginin daha az veri okuyarak daha kısa zamanda getirilmesini sağlamaktır. Index kullanarak bir tablonun tamamını okumaktansa index key vasıtasıyla okumak istediğimiz kayıda daha hızlı ulaşmak mümkündür. Tamamlanması saatler süren bir sorgunun uygun index’ler kullanılarak saniyeler seviyesinde getirilmesi sağlanabilir.</w:t>
      </w:r>
    </w:p>
    <w:p w:rsidR="008A518D" w:rsidRPr="008A518D" w:rsidRDefault="008A518D" w:rsidP="008A518D">
      <w:pPr>
        <w:pStyle w:val="ListeParagraf"/>
        <w:numPr>
          <w:ilvl w:val="0"/>
          <w:numId w:val="5"/>
        </w:numPr>
        <w:rPr>
          <w:rFonts w:ascii="Times New Roman" w:hAnsi="Times New Roman" w:cs="Times New Roman"/>
          <w:b/>
          <w:sz w:val="24"/>
          <w:szCs w:val="24"/>
        </w:rPr>
      </w:pPr>
      <w:r w:rsidRPr="008A518D">
        <w:rPr>
          <w:rFonts w:ascii="Arial Black" w:hAnsi="Arial Black" w:cs="Times New Roman"/>
          <w:b/>
          <w:sz w:val="24"/>
          <w:szCs w:val="24"/>
        </w:rPr>
        <w:t>12.2</w:t>
      </w:r>
      <w:r>
        <w:rPr>
          <w:sz w:val="24"/>
          <w:szCs w:val="24"/>
        </w:rPr>
        <w:t xml:space="preserve"> </w:t>
      </w:r>
      <w:r w:rsidRPr="008A518D">
        <w:rPr>
          <w:rFonts w:ascii="Arial Black" w:hAnsi="Arial Black"/>
          <w:sz w:val="24"/>
          <w:szCs w:val="24"/>
        </w:rPr>
        <w:t>:</w:t>
      </w:r>
      <w:r w:rsidRPr="008A518D">
        <w:rPr>
          <w:sz w:val="24"/>
          <w:szCs w:val="24"/>
        </w:rPr>
        <w:t>İyi bir index kullanımı istenilen veriyi veritabanından sorgulamayı çok daha hızlı hale getirecektir.Index kullanımı bu şekilde performans artışı getirdiği gibi her index’in bu şekilde bir kazanç sağlayacağını düşünmek doğru değildir. Hatta çoğu durumda bir tablo üzerinde çok fazla index olması faydadan çok zarar getirmektedir. Bu durumun detaylarına ileriki bölümlerde değiniyor olacağım.</w:t>
      </w:r>
    </w:p>
    <w:p w:rsidR="008A518D" w:rsidRPr="008A518D" w:rsidRDefault="008A518D" w:rsidP="008A518D">
      <w:pPr>
        <w:pStyle w:val="ListeParagraf"/>
        <w:numPr>
          <w:ilvl w:val="0"/>
          <w:numId w:val="5"/>
        </w:numPr>
        <w:rPr>
          <w:rFonts w:ascii="Times New Roman" w:hAnsi="Times New Roman" w:cs="Times New Roman"/>
          <w:b/>
          <w:sz w:val="24"/>
          <w:szCs w:val="24"/>
        </w:rPr>
      </w:pPr>
      <w:r w:rsidRPr="008A518D">
        <w:rPr>
          <w:rFonts w:ascii="Times New Roman" w:hAnsi="Times New Roman" w:cs="Times New Roman"/>
          <w:b/>
          <w:sz w:val="24"/>
          <w:szCs w:val="24"/>
        </w:rPr>
        <w:t>12.3</w:t>
      </w:r>
      <w:r>
        <w:rPr>
          <w:rFonts w:ascii="Times New Roman" w:hAnsi="Times New Roman" w:cs="Times New Roman"/>
          <w:b/>
          <w:sz w:val="24"/>
          <w:szCs w:val="24"/>
        </w:rPr>
        <w:t xml:space="preserve"> </w:t>
      </w:r>
      <w:r w:rsidRPr="008A518D">
        <w:rPr>
          <w:rFonts w:ascii="Arial Black" w:hAnsi="Arial Black" w:cs="Times New Roman"/>
          <w:b/>
          <w:sz w:val="24"/>
          <w:szCs w:val="24"/>
        </w:rPr>
        <w:t>:</w:t>
      </w:r>
      <w:r w:rsidRPr="008A518D">
        <w:rPr>
          <w:rFonts w:ascii="Times New Roman" w:eastAsia="Times New Roman" w:hAnsi="Times New Roman" w:cs="Times New Roman"/>
          <w:sz w:val="24"/>
          <w:szCs w:val="24"/>
          <w:lang w:eastAsia="tr-TR"/>
        </w:rPr>
        <w:t>Tablonuzun alanlarından ya da istediklerinizi indexinizin içine sürükleyip bırakın ve kaydedin. Artık kayıtlarınız indekslenecektir.</w:t>
      </w:r>
    </w:p>
    <w:p w:rsidR="008A518D" w:rsidRPr="008A518D" w:rsidRDefault="008A518D" w:rsidP="008A518D">
      <w:pPr>
        <w:spacing w:after="0" w:line="240" w:lineRule="auto"/>
        <w:ind w:left="360"/>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Tekil indexlerinizden en önemli olanına karar vererek bir tanesini tablo özelliklerinde PrimaryIndex alanına seçin. Bu index tablonuzun cachleme karakterini belirleyecektir.</w:t>
      </w:r>
    </w:p>
    <w:p w:rsidR="008A518D" w:rsidRPr="008A518D" w:rsidRDefault="008A518D" w:rsidP="008A518D">
      <w:pPr>
        <w:ind w:left="360"/>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Tablonuz</w:t>
      </w:r>
      <w:r w:rsidR="009D6D90">
        <w:rPr>
          <w:rFonts w:ascii="Times New Roman" w:eastAsia="Times New Roman" w:hAnsi="Times New Roman" w:cs="Times New Roman"/>
          <w:sz w:val="24"/>
          <w:szCs w:val="24"/>
          <w:lang w:eastAsia="tr-TR"/>
        </w:rPr>
        <w:t>u</w:t>
      </w:r>
      <w:r w:rsidRPr="008A518D">
        <w:rPr>
          <w:rFonts w:ascii="Times New Roman" w:eastAsia="Times New Roman" w:hAnsi="Times New Roman" w:cs="Times New Roman"/>
          <w:sz w:val="24"/>
          <w:szCs w:val="24"/>
          <w:lang w:eastAsia="tr-TR"/>
        </w:rPr>
        <w:t xml:space="preserve">n yapısı itibarı ile hiç tekil indeks oluşturamıyorsanız, ki bu çok nadir bir durumdur, </w:t>
      </w:r>
      <w:hyperlink r:id="rId15" w:tgtFrame="_blank" w:tooltip="TAblo özellikleri" w:history="1">
        <w:r w:rsidRPr="008A518D">
          <w:rPr>
            <w:rFonts w:ascii="Times New Roman" w:eastAsia="Times New Roman" w:hAnsi="Times New Roman" w:cs="Times New Roman"/>
            <w:sz w:val="24"/>
            <w:szCs w:val="24"/>
            <w:u w:val="single"/>
            <w:lang w:eastAsia="tr-TR"/>
          </w:rPr>
          <w:t xml:space="preserve">tablo özelliklerinden </w:t>
        </w:r>
      </w:hyperlink>
      <w:r w:rsidRPr="008A518D">
        <w:rPr>
          <w:rFonts w:ascii="Times New Roman" w:eastAsia="Times New Roman" w:hAnsi="Times New Roman" w:cs="Times New Roman"/>
          <w:sz w:val="24"/>
          <w:szCs w:val="24"/>
          <w:lang w:eastAsia="tr-TR"/>
        </w:rPr>
        <w:t>CreateRecIdIndex özelliğini Yes yapın ve PrimaryIndex olarak bu indexi belirtin.</w:t>
      </w:r>
    </w:p>
    <w:p w:rsidR="008A518D" w:rsidRPr="008A518D" w:rsidRDefault="008A518D" w:rsidP="008A518D">
      <w:pPr>
        <w:pStyle w:val="ListeParagraf"/>
        <w:numPr>
          <w:ilvl w:val="0"/>
          <w:numId w:val="6"/>
        </w:numPr>
        <w:rPr>
          <w:rFonts w:ascii="Arial Black" w:hAnsi="Arial Black" w:cs="Times New Roman"/>
          <w:b/>
          <w:sz w:val="24"/>
          <w:szCs w:val="24"/>
        </w:rPr>
      </w:pPr>
      <w:r w:rsidRPr="008A518D">
        <w:rPr>
          <w:rFonts w:ascii="Arial Black" w:hAnsi="Arial Black" w:cs="Times New Roman"/>
          <w:b/>
          <w:sz w:val="24"/>
          <w:szCs w:val="24"/>
        </w:rPr>
        <w:lastRenderedPageBreak/>
        <w:t>12.4</w:t>
      </w:r>
      <w:r>
        <w:rPr>
          <w:rFonts w:ascii="Arial Black" w:hAnsi="Arial Black" w:cs="Times New Roman"/>
          <w:b/>
          <w:sz w:val="24"/>
          <w:szCs w:val="24"/>
        </w:rPr>
        <w:t xml:space="preserve"> :</w:t>
      </w:r>
      <w:r w:rsidRPr="008A518D">
        <w:rPr>
          <w:rFonts w:ascii="Times New Roman" w:eastAsia="Times New Roman" w:hAnsi="Times New Roman" w:cs="Times New Roman"/>
          <w:sz w:val="24"/>
          <w:szCs w:val="24"/>
          <w:lang w:eastAsia="tr-TR"/>
        </w:rPr>
        <w:t>Bir sütundan daha çok index tanımlanabilir. Örneğin, Bu şekilde bir tabloya sahipseniz     olacaktır.</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 xml:space="preserve">CREATE TABLE test2 </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max int,</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min int,</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ad varchar</w:t>
      </w:r>
    </w:p>
    <w:p w:rsidR="008A518D" w:rsidRPr="008A518D" w:rsidRDefault="008A518D" w:rsidP="008A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Times New Roman" w:eastAsia="Times New Roman" w:hAnsi="Times New Roman" w:cs="Times New Roman"/>
          <w:sz w:val="24"/>
          <w:szCs w:val="24"/>
          <w:lang w:eastAsia="tr-TR"/>
        </w:rPr>
      </w:pPr>
      <w:r w:rsidRPr="008A518D">
        <w:rPr>
          <w:rFonts w:ascii="Times New Roman" w:eastAsia="Times New Roman" w:hAnsi="Times New Roman" w:cs="Times New Roman"/>
          <w:sz w:val="24"/>
          <w:szCs w:val="24"/>
          <w:lang w:eastAsia="tr-TR"/>
        </w:rPr>
        <w:t xml:space="preserve"> )</w:t>
      </w:r>
    </w:p>
    <w:p w:rsidR="008A518D" w:rsidRPr="008A518D" w:rsidRDefault="008A518D" w:rsidP="008A518D">
      <w:pPr>
        <w:pStyle w:val="ListeParagraf"/>
        <w:numPr>
          <w:ilvl w:val="0"/>
          <w:numId w:val="6"/>
        </w:numPr>
        <w:rPr>
          <w:rFonts w:ascii="Arial Black" w:hAnsi="Arial Black" w:cs="Times New Roman"/>
          <w:b/>
          <w:sz w:val="24"/>
          <w:szCs w:val="24"/>
        </w:rPr>
      </w:pPr>
      <w:r w:rsidRPr="008A518D">
        <w:rPr>
          <w:rFonts w:ascii="Arial Black" w:hAnsi="Arial Black" w:cs="Times New Roman"/>
          <w:b/>
          <w:sz w:val="24"/>
          <w:szCs w:val="24"/>
        </w:rPr>
        <w:t>12.5</w:t>
      </w:r>
      <w:r>
        <w:rPr>
          <w:rFonts w:ascii="Arial Black" w:hAnsi="Arial Black" w:cs="Times New Roman"/>
          <w:b/>
          <w:sz w:val="24"/>
          <w:szCs w:val="24"/>
        </w:rPr>
        <w:t xml:space="preserve"> :</w:t>
      </w:r>
      <w:r w:rsidRPr="008A518D">
        <w:rPr>
          <w:rFonts w:ascii="Times New Roman" w:hAnsi="Times New Roman" w:cs="Times New Roman"/>
          <w:sz w:val="24"/>
          <w:szCs w:val="24"/>
        </w:rPr>
        <w:t>Sütundaki verilerin tekrarlanmasında herhangi bir sakınca olmadığından gerek yoktur.</w:t>
      </w:r>
    </w:p>
    <w:p w:rsidR="008A518D" w:rsidRPr="008A518D" w:rsidRDefault="008A518D" w:rsidP="008A518D">
      <w:pPr>
        <w:pStyle w:val="ListeParagraf"/>
        <w:numPr>
          <w:ilvl w:val="0"/>
          <w:numId w:val="6"/>
        </w:numPr>
        <w:rPr>
          <w:rFonts w:ascii="Arial Black" w:hAnsi="Arial Black" w:cs="Times New Roman"/>
          <w:sz w:val="24"/>
          <w:szCs w:val="24"/>
        </w:rPr>
      </w:pPr>
      <w:r w:rsidRPr="008A518D">
        <w:rPr>
          <w:rFonts w:ascii="Arial Black" w:hAnsi="Arial Black" w:cs="Times New Roman"/>
          <w:b/>
          <w:sz w:val="24"/>
          <w:szCs w:val="24"/>
        </w:rPr>
        <w:t>12.7</w:t>
      </w:r>
      <w:r>
        <w:rPr>
          <w:rFonts w:ascii="Arial Black" w:hAnsi="Arial Black" w:cs="Times New Roman"/>
          <w:b/>
          <w:sz w:val="24"/>
          <w:szCs w:val="24"/>
        </w:rPr>
        <w:t xml:space="preserve"> :</w:t>
      </w:r>
      <w:r w:rsidRPr="008A518D">
        <w:rPr>
          <w:rFonts w:ascii="Times New Roman" w:hAnsi="Times New Roman" w:cs="Times New Roman"/>
          <w:b/>
          <w:sz w:val="24"/>
          <w:szCs w:val="24"/>
        </w:rPr>
        <w:t>Tek</w:t>
      </w:r>
      <w:r w:rsidRPr="008A518D">
        <w:rPr>
          <w:rFonts w:ascii="Times New Roman" w:hAnsi="Times New Roman" w:cs="Times New Roman"/>
          <w:sz w:val="24"/>
          <w:szCs w:val="24"/>
        </w:rPr>
        <w:t xml:space="preserve"> sütun indeksi veya bileşik endeksi oluşturmak için olsun  filtre koşulları dikkate  alınmalıdır. WHERE gibi bir sorguyu sütun almak çok sık kullanabiliriz. Sadece bir sütun kullanılması halinde  bir tek sütun dizini tercih edilmelidir .</w:t>
      </w:r>
    </w:p>
    <w:p w:rsidR="008A518D" w:rsidRPr="008A518D" w:rsidRDefault="008A518D" w:rsidP="008A518D">
      <w:pPr>
        <w:ind w:left="360"/>
        <w:rPr>
          <w:rFonts w:ascii="Times New Roman" w:hAnsi="Times New Roman" w:cs="Times New Roman"/>
          <w:sz w:val="24"/>
          <w:szCs w:val="24"/>
        </w:rPr>
      </w:pPr>
    </w:p>
    <w:p w:rsidR="00B73D90" w:rsidRPr="008A518D" w:rsidRDefault="00B73D90">
      <w:pPr>
        <w:rPr>
          <w:sz w:val="24"/>
          <w:szCs w:val="24"/>
        </w:rPr>
      </w:pPr>
    </w:p>
    <w:sectPr w:rsidR="00B73D90" w:rsidRPr="008A518D" w:rsidSect="00067C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F9F"/>
    <w:multiLevelType w:val="hybridMultilevel"/>
    <w:tmpl w:val="6C6A7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10E0388"/>
    <w:multiLevelType w:val="hybridMultilevel"/>
    <w:tmpl w:val="22A8D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8950EC5"/>
    <w:multiLevelType w:val="hybridMultilevel"/>
    <w:tmpl w:val="1DBAD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D9D10AD"/>
    <w:multiLevelType w:val="hybridMultilevel"/>
    <w:tmpl w:val="F5F69B2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541152E9"/>
    <w:multiLevelType w:val="hybridMultilevel"/>
    <w:tmpl w:val="01A42E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681775B3"/>
    <w:multiLevelType w:val="hybridMultilevel"/>
    <w:tmpl w:val="600AB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08"/>
  <w:hyphenationZone w:val="425"/>
  <w:characterSpacingControl w:val="doNotCompress"/>
  <w:compat/>
  <w:rsids>
    <w:rsidRoot w:val="008A518D"/>
    <w:rsid w:val="00716022"/>
    <w:rsid w:val="008A518D"/>
    <w:rsid w:val="009D6D90"/>
    <w:rsid w:val="00B73D90"/>
    <w:rsid w:val="00C21B89"/>
    <w:rsid w:val="00C309F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8D"/>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A51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518D"/>
    <w:rPr>
      <w:rFonts w:ascii="Tahoma" w:hAnsi="Tahoma" w:cs="Tahoma"/>
      <w:sz w:val="16"/>
      <w:szCs w:val="16"/>
    </w:rPr>
  </w:style>
  <w:style w:type="paragraph" w:styleId="NormalWeb">
    <w:name w:val="Normal (Web)"/>
    <w:basedOn w:val="Normal"/>
    <w:uiPriority w:val="99"/>
    <w:unhideWhenUsed/>
    <w:rsid w:val="008A518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A518D"/>
    <w:pPr>
      <w:ind w:left="720"/>
      <w:contextualSpacing/>
    </w:pPr>
  </w:style>
  <w:style w:type="character" w:styleId="Gl">
    <w:name w:val="Strong"/>
    <w:basedOn w:val="VarsaylanParagrafYazTipi"/>
    <w:uiPriority w:val="22"/>
    <w:qFormat/>
    <w:rsid w:val="009D6D90"/>
    <w:rPr>
      <w:b/>
      <w:bCs/>
    </w:rPr>
  </w:style>
  <w:style w:type="character" w:customStyle="1" w:styleId="apple-converted-space">
    <w:name w:val="apple-converted-space"/>
    <w:basedOn w:val="VarsaylanParagrafYazTipi"/>
    <w:rsid w:val="00C309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mretufekci.wordpress.com/2010/11/05/tablo-ozellikler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750</Words>
  <Characters>4280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sinan2534</dc:creator>
  <cp:lastModifiedBy>sinan2534</cp:lastModifiedBy>
  <cp:revision>2</cp:revision>
  <dcterms:created xsi:type="dcterms:W3CDTF">2015-03-18T21:39:00Z</dcterms:created>
  <dcterms:modified xsi:type="dcterms:W3CDTF">2015-03-18T22:38:00Z</dcterms:modified>
</cp:coreProperties>
</file>