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8515" w14:textId="6B9D5AF0" w:rsidR="00E41197" w:rsidRPr="00EE1D08" w:rsidRDefault="00E41197" w:rsidP="00E41197">
      <w:pPr>
        <w:pStyle w:val="a9"/>
        <w:widowControl w:val="0"/>
        <w:tabs>
          <w:tab w:val="left" w:pos="709"/>
          <w:tab w:val="left" w:pos="851"/>
          <w:tab w:val="left" w:pos="993"/>
          <w:tab w:val="left" w:pos="1134"/>
          <w:tab w:val="left" w:pos="1276"/>
          <w:tab w:val="left" w:pos="1418"/>
          <w:tab w:val="left" w:pos="1560"/>
          <w:tab w:val="left" w:pos="1701"/>
        </w:tabs>
        <w:suppressAutoHyphens w:val="0"/>
        <w:ind w:firstLine="567"/>
        <w:rPr>
          <w:rFonts w:ascii="Arial" w:hAnsi="Arial" w:cs="Arial"/>
          <w:color w:val="000000"/>
          <w:sz w:val="22"/>
          <w:szCs w:val="22"/>
        </w:rPr>
      </w:pPr>
      <w:r w:rsidRPr="00EE1D08">
        <w:rPr>
          <w:rFonts w:ascii="Arial" w:hAnsi="Arial" w:cs="Arial"/>
          <w:color w:val="000000"/>
          <w:sz w:val="22"/>
          <w:szCs w:val="22"/>
        </w:rPr>
        <w:t xml:space="preserve">ДОГОВОР № </w:t>
      </w:r>
      <w:r w:rsidRPr="00435408">
        <w:rPr>
          <w:rFonts w:ascii="Arial" w:hAnsi="Arial" w:cs="Arial"/>
          <w:color w:val="000000"/>
          <w:sz w:val="22"/>
          <w:szCs w:val="22"/>
        </w:rPr>
        <w:t xml:space="preserve">13</w:t>
      </w:r>
      <w:r w:rsidR="006654C9">
        <w:rPr>
          <w:rFonts w:ascii="Arial" w:hAnsi="Arial" w:cs="Arial"/>
          <w:color w:val="000000"/>
          <w:sz w:val="22"/>
          <w:szCs w:val="22"/>
        </w:rPr>
        <w:t xml:space="preserve"/>
      </w:r>
    </w:p>
    <w:p w14:paraId="36885E08" w14:textId="77777777" w:rsidR="00E41197" w:rsidRPr="00EE1D08" w:rsidRDefault="00E41197" w:rsidP="00E41197">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r w:rsidRPr="00EE1D08">
        <w:rPr>
          <w:rFonts w:ascii="Arial" w:hAnsi="Arial" w:cs="Arial"/>
          <w:b/>
          <w:color w:val="000000"/>
          <w:sz w:val="22"/>
          <w:szCs w:val="22"/>
        </w:rPr>
        <w:t>добровольного медицинского страхования граждан</w:t>
      </w:r>
    </w:p>
    <w:p w14:paraId="288C25DC" w14:textId="77777777" w:rsidR="00E41197" w:rsidRPr="00EE1D08" w:rsidRDefault="00E41197" w:rsidP="00E41197">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b/>
          <w:color w:val="000000"/>
          <w:sz w:val="22"/>
          <w:szCs w:val="22"/>
        </w:rPr>
      </w:pPr>
    </w:p>
    <w:tbl>
      <w:tblPr>
        <w:tblW w:w="10098" w:type="dxa"/>
        <w:tblInd w:w="108" w:type="dxa"/>
        <w:tblLayout w:type="fixed"/>
        <w:tblLook w:val="0000" w:firstRow="0" w:lastRow="0" w:firstColumn="0" w:lastColumn="0" w:noHBand="0" w:noVBand="0"/>
      </w:tblPr>
      <w:tblGrid>
        <w:gridCol w:w="3176"/>
        <w:gridCol w:w="2778"/>
        <w:gridCol w:w="4144"/>
      </w:tblGrid>
      <w:tr w:rsidR="00E41197" w:rsidRPr="00EE1D08" w14:paraId="4E83E22A" w14:textId="77777777" w:rsidTr="00FE666F">
        <w:tc>
          <w:tcPr>
            <w:tcW w:w="3176" w:type="dxa"/>
          </w:tcPr>
          <w:p w14:paraId="2395314E" w14:textId="77777777" w:rsidR="00E41197" w:rsidRPr="00EE1D08" w:rsidRDefault="00E41197" w:rsidP="00FE666F">
            <w:pPr>
              <w:pStyle w:val="a3"/>
              <w:widowControl w:val="0"/>
              <w:tabs>
                <w:tab w:val="clear" w:pos="4320"/>
                <w:tab w:val="clear" w:pos="8640"/>
                <w:tab w:val="left" w:pos="709"/>
                <w:tab w:val="left" w:pos="851"/>
                <w:tab w:val="left" w:pos="993"/>
                <w:tab w:val="left" w:pos="1134"/>
                <w:tab w:val="left" w:pos="1276"/>
                <w:tab w:val="left" w:pos="1418"/>
                <w:tab w:val="left" w:pos="1560"/>
                <w:tab w:val="left" w:pos="1701"/>
              </w:tabs>
              <w:rPr>
                <w:rFonts w:ascii="Arial" w:hAnsi="Arial" w:cs="Arial"/>
                <w:color w:val="000000"/>
                <w:sz w:val="22"/>
                <w:szCs w:val="22"/>
              </w:rPr>
            </w:pPr>
            <w:r w:rsidRPr="00EE1D08">
              <w:rPr>
                <w:rFonts w:ascii="Arial" w:hAnsi="Arial" w:cs="Arial"/>
                <w:color w:val="000000"/>
                <w:sz w:val="22"/>
                <w:szCs w:val="22"/>
              </w:rPr>
              <w:t>г. Москва</w:t>
            </w:r>
          </w:p>
        </w:tc>
        <w:tc>
          <w:tcPr>
            <w:tcW w:w="2778" w:type="dxa"/>
          </w:tcPr>
          <w:p w14:paraId="2D9142A5" w14:textId="77777777" w:rsidR="00E41197" w:rsidRPr="00EE1D08" w:rsidRDefault="00E41197" w:rsidP="00FE666F">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tc>
        <w:tc>
          <w:tcPr>
            <w:tcW w:w="4144" w:type="dxa"/>
          </w:tcPr>
          <w:p w14:paraId="38B68E75" w14:textId="3630C82C" w:rsidR="00E41197" w:rsidRPr="00EE1D08" w:rsidRDefault="00E41197" w:rsidP="00186756">
            <w:pPr>
              <w:widowControl w:val="0"/>
              <w:tabs>
                <w:tab w:val="left" w:pos="709"/>
                <w:tab w:val="left" w:pos="851"/>
                <w:tab w:val="left" w:pos="993"/>
                <w:tab w:val="left" w:pos="1134"/>
                <w:tab w:val="left" w:pos="1276"/>
                <w:tab w:val="left" w:pos="1418"/>
                <w:tab w:val="left" w:pos="1560"/>
                <w:tab w:val="left" w:pos="1701"/>
              </w:tabs>
              <w:ind w:firstLine="567"/>
              <w:jc w:val="right"/>
              <w:rPr>
                <w:rFonts w:ascii="Arial" w:hAnsi="Arial" w:cs="Arial"/>
                <w:color w:val="000000"/>
                <w:sz w:val="22"/>
                <w:szCs w:val="22"/>
              </w:rPr>
            </w:pPr>
            <w:r w:rsidRPr="00EE1D08">
              <w:rPr>
                <w:rFonts w:ascii="Arial" w:hAnsi="Arial" w:cs="Arial"/>
                <w:color w:val="000000"/>
                <w:sz w:val="22"/>
                <w:szCs w:val="22"/>
              </w:rPr>
              <w:t>«</w:t>
            </w:r>
            <w:r w:rsidR="00D857AD">
              <w:rPr>
                <w:rFonts w:ascii="Arial" w:hAnsi="Arial" w:cs="Arial"/>
                <w:color w:val="000000"/>
                <w:sz w:val="22"/>
                <w:szCs w:val="22"/>
              </w:rPr>
              <w:t>2</w:t>
            </w:r>
            <w:r w:rsidR="00186756">
              <w:rPr>
                <w:rFonts w:ascii="Arial" w:hAnsi="Arial" w:cs="Arial"/>
                <w:color w:val="000000"/>
                <w:sz w:val="22"/>
                <w:szCs w:val="22"/>
              </w:rPr>
              <w:t>4</w:t>
            </w:r>
            <w:r w:rsidRPr="00EE1D08">
              <w:rPr>
                <w:rFonts w:ascii="Arial" w:hAnsi="Arial" w:cs="Arial"/>
                <w:color w:val="000000"/>
                <w:sz w:val="22"/>
                <w:szCs w:val="22"/>
              </w:rPr>
              <w:t xml:space="preserve">» </w:t>
            </w:r>
            <w:r w:rsidR="00186756">
              <w:rPr>
                <w:rFonts w:ascii="Arial" w:hAnsi="Arial" w:cs="Arial"/>
                <w:color w:val="000000"/>
                <w:sz w:val="22"/>
                <w:szCs w:val="22"/>
              </w:rPr>
              <w:t>июн</w:t>
            </w:r>
            <w:r>
              <w:rPr>
                <w:rFonts w:ascii="Arial" w:hAnsi="Arial" w:cs="Arial"/>
                <w:color w:val="000000"/>
                <w:sz w:val="22"/>
                <w:szCs w:val="22"/>
              </w:rPr>
              <w:t>я</w:t>
            </w:r>
            <w:r w:rsidRPr="00EE1D08">
              <w:rPr>
                <w:rFonts w:ascii="Arial" w:hAnsi="Arial" w:cs="Arial"/>
                <w:color w:val="000000"/>
                <w:sz w:val="22"/>
                <w:szCs w:val="22"/>
              </w:rPr>
              <w:t xml:space="preserve"> 2026 г.</w:t>
            </w:r>
          </w:p>
        </w:tc>
      </w:tr>
    </w:tbl>
    <w:p w14:paraId="34883FEC" w14:textId="77777777" w:rsidR="00E41197" w:rsidRPr="00EE1D08" w:rsidRDefault="00E41197" w:rsidP="00E41197">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6A091254" w14:textId="77777777" w:rsidR="00E41197" w:rsidRPr="00EE1D08" w:rsidRDefault="00E41197" w:rsidP="00E41197">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57294581" w14:textId="64019CB1" w:rsidR="00D55EBD" w:rsidRDefault="00D55EBD" w:rsidP="00D55EBD">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eastAsia="Calibri" w:cs="Arial"/>
          <w:bCs/>
          <w:color w:val="000000"/>
          <w:sz w:val="22"/>
          <w:szCs w:val="22"/>
          <w:lang w:eastAsia="en-US"/>
        </w:rPr>
      </w:pPr>
      <w:r w:rsidRPr="003874CA">
        <w:rPr>
          <w:rFonts w:cs="Arial"/>
          <w:b/>
          <w:bCs/>
          <w:color w:val="000000"/>
          <w:sz w:val="22"/>
          <w:szCs w:val="22"/>
        </w:rPr>
        <w:t>Акционерное общество «Страховое общество газовой промышленности» (АО «СОГАЗ»)</w:t>
      </w:r>
      <w:r w:rsidRPr="003874CA">
        <w:rPr>
          <w:rFonts w:cs="Arial"/>
          <w:bCs/>
          <w:color w:val="000000"/>
          <w:sz w:val="22"/>
          <w:szCs w:val="22"/>
        </w:rPr>
        <w:t>, именуем</w:t>
      </w:r>
      <w:r>
        <w:rPr>
          <w:rFonts w:cs="Arial"/>
          <w:bCs/>
          <w:color w:val="000000"/>
          <w:sz w:val="22"/>
          <w:szCs w:val="22"/>
        </w:rPr>
        <w:t xml:space="preserve">ое в дальнейшем «Страховщик», </w:t>
      </w:r>
      <w:r w:rsidRPr="004A5CB4">
        <w:rPr>
          <w:rFonts w:cs="Arial"/>
          <w:bCs/>
          <w:color w:val="000000"/>
          <w:sz w:val="22"/>
          <w:szCs w:val="22"/>
        </w:rPr>
        <w:t xml:space="preserve">в лице Директора по организации и развитию продаж личного страхования </w:t>
      </w:r>
      <w:r w:rsidR="006654C9">
        <w:rPr>
          <w:rFonts w:cs="Arial"/>
          <w:bCs/>
          <w:color w:val="000000"/>
          <w:sz w:val="22"/>
          <w:szCs w:val="22"/>
        </w:rPr>
        <w:t>[ФИО]</w:t>
      </w:r>
      <w:r w:rsidRPr="004A5CB4">
        <w:rPr>
          <w:rFonts w:cs="Arial"/>
          <w:bCs/>
          <w:color w:val="000000"/>
          <w:sz w:val="22"/>
          <w:szCs w:val="22"/>
        </w:rPr>
        <w:t xml:space="preserve">, действующей на основании Доверенности № [обезличено]</w:t>
      </w:r>
      <w:r w:rsidRPr="003874CA">
        <w:rPr>
          <w:rFonts w:cs="Arial"/>
          <w:bCs/>
          <w:iCs/>
          <w:snapToGrid w:val="0"/>
          <w:sz w:val="22"/>
          <w:szCs w:val="22"/>
        </w:rPr>
        <w:t>,</w:t>
      </w:r>
      <w:r w:rsidRPr="003874CA">
        <w:rPr>
          <w:rFonts w:eastAsia="Calibri" w:cs="Arial"/>
          <w:bCs/>
          <w:color w:val="000000"/>
          <w:sz w:val="22"/>
          <w:szCs w:val="22"/>
          <w:lang w:eastAsia="en-US"/>
        </w:rPr>
        <w:t xml:space="preserve"> с одной стороны, и </w:t>
      </w:r>
    </w:p>
    <w:p w14:paraId="655C4D43" w14:textId="6FF8E6F0" w:rsidR="00D55EBD" w:rsidRPr="00EE1D08" w:rsidRDefault="00186756" w:rsidP="00D55EBD">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r w:rsidRPr="004A5CB4">
        <w:rPr>
          <w:rFonts w:eastAsia="Calibri" w:cs="Arial"/>
          <w:b/>
          <w:bCs/>
          <w:color w:val="000000"/>
          <w:sz w:val="22"/>
          <w:szCs w:val="22"/>
          <w:lang w:eastAsia="en-US"/>
        </w:rPr>
        <w:t>ОБЩЕСТВО С ОГРАНИЧЕННОЙ ОТВЕТСТВЕННОСТЬЮ</w:t>
      </w:r>
      <w:r w:rsidRPr="00186756">
        <w:rPr>
          <w:rFonts w:cs="Arial"/>
          <w:b/>
          <w:bCs/>
          <w:color w:val="000000"/>
          <w:sz w:val="22"/>
          <w:szCs w:val="22"/>
        </w:rPr>
        <w:t xml:space="preserve"> "</w:t>
      </w:r>
      <w:r w:rsidR="006654C9">
        <w:rPr>
          <w:rFonts w:cs="Arial"/>
          <w:b/>
          <w:bCs/>
          <w:color w:val="000000"/>
          <w:sz w:val="22"/>
          <w:szCs w:val="22"/>
        </w:rPr>
        <w:t xml:space="preserve">Компания 13</w:t>
      </w:r>
      <w:r w:rsidRPr="00186756">
        <w:rPr>
          <w:rFonts w:cs="Arial"/>
          <w:b/>
          <w:bCs/>
          <w:color w:val="000000"/>
          <w:sz w:val="22"/>
          <w:szCs w:val="22"/>
        </w:rPr>
        <w:t>"</w:t>
      </w:r>
      <w:r w:rsidR="00D55EBD" w:rsidRPr="00E40002">
        <w:rPr>
          <w:rFonts w:eastAsia="Calibri" w:cs="Arial"/>
          <w:b/>
          <w:bCs/>
          <w:color w:val="000000"/>
          <w:sz w:val="22"/>
          <w:szCs w:val="22"/>
          <w:lang w:eastAsia="en-US"/>
        </w:rPr>
        <w:t xml:space="preserve"> (</w:t>
      </w:r>
      <w:r w:rsidRPr="00186756">
        <w:rPr>
          <w:rFonts w:eastAsia="Calibri" w:cs="Arial"/>
          <w:b/>
          <w:bCs/>
          <w:color w:val="000000"/>
          <w:sz w:val="22"/>
          <w:szCs w:val="22"/>
          <w:lang w:eastAsia="en-US"/>
        </w:rPr>
        <w:t>ООО "</w:t>
      </w:r>
      <w:r w:rsidR="006654C9">
        <w:rPr>
          <w:rFonts w:eastAsia="Calibri" w:cs="Arial"/>
          <w:b/>
          <w:bCs/>
          <w:color w:val="000000"/>
          <w:sz w:val="22"/>
          <w:szCs w:val="22"/>
          <w:lang w:eastAsia="en-US"/>
        </w:rPr>
        <w:t xml:space="preserve">Компания 13</w:t>
      </w:r>
      <w:r w:rsidRPr="00186756">
        <w:rPr>
          <w:rFonts w:eastAsia="Calibri" w:cs="Arial"/>
          <w:b/>
          <w:bCs/>
          <w:color w:val="000000"/>
          <w:sz w:val="22"/>
          <w:szCs w:val="22"/>
          <w:lang w:eastAsia="en-US"/>
        </w:rPr>
        <w:t>"</w:t>
      </w:r>
      <w:r w:rsidR="00D55EBD" w:rsidRPr="00186756">
        <w:rPr>
          <w:rFonts w:cs="Arial"/>
          <w:bCs/>
          <w:color w:val="000000"/>
          <w:sz w:val="22"/>
          <w:szCs w:val="22"/>
        </w:rPr>
        <w:t xml:space="preserve">), именуемое в дальнейшем «Страхователь», в лице Генерального директора </w:t>
      </w:r>
      <w:r w:rsidR="006654C9">
        <w:rPr>
          <w:rFonts w:cs="Arial"/>
          <w:bCs/>
          <w:color w:val="000000"/>
          <w:sz w:val="22"/>
          <w:szCs w:val="22"/>
        </w:rPr>
        <w:t>[ФИО]</w:t>
      </w:r>
      <w:r w:rsidR="00D55EBD" w:rsidRPr="00186756">
        <w:rPr>
          <w:rFonts w:cs="Arial"/>
          <w:bCs/>
          <w:color w:val="000000"/>
          <w:sz w:val="22"/>
          <w:szCs w:val="22"/>
        </w:rPr>
        <w:t>, действующего на основании Устава, с другой стороны (далее</w:t>
      </w:r>
      <w:r w:rsidR="00D55EBD" w:rsidRPr="00EE1D08">
        <w:rPr>
          <w:rFonts w:cs="Arial"/>
          <w:color w:val="000000"/>
          <w:sz w:val="22"/>
          <w:szCs w:val="22"/>
        </w:rPr>
        <w:t xml:space="preserve"> вместе – Стороны), заключили настоящий Договор о нижеследующем.</w:t>
      </w:r>
    </w:p>
    <w:p w14:paraId="2CCC3566" w14:textId="77777777" w:rsidR="002E3309" w:rsidRPr="00EE1D08" w:rsidRDefault="002E3309" w:rsidP="00EE1D08">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31294938" w14:textId="77777777"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ПРЕДМЕТ ДОГОВОРА</w:t>
      </w:r>
    </w:p>
    <w:p w14:paraId="17EAC7E8"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p>
    <w:p w14:paraId="2503CB9A" w14:textId="77777777"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Настоящий Договор заключен в соответствии с действующим законодательством Российской Федерации и </w:t>
      </w:r>
      <w:r w:rsidRPr="00EE1D08">
        <w:rPr>
          <w:rFonts w:cs="Arial"/>
          <w:bCs/>
          <w:color w:val="000000"/>
          <w:sz w:val="22"/>
          <w:szCs w:val="22"/>
        </w:rPr>
        <w:t>«</w:t>
      </w:r>
      <w:r w:rsidRPr="00EE1D08">
        <w:rPr>
          <w:rFonts w:cs="Arial"/>
          <w:color w:val="000000"/>
          <w:sz w:val="22"/>
          <w:szCs w:val="22"/>
        </w:rPr>
        <w:t>Правилами добровольного медицинского страхования» Страховщика в редакции от «01» февраля 2023 г., именуемыми далее «Правила»</w:t>
      </w:r>
      <w:r w:rsidRPr="00EE1D08">
        <w:rPr>
          <w:rFonts w:cs="Arial"/>
          <w:i/>
          <w:iCs/>
          <w:sz w:val="22"/>
          <w:szCs w:val="22"/>
        </w:rPr>
        <w:t xml:space="preserve"> </w:t>
      </w:r>
      <w:r w:rsidRPr="00EE1D08">
        <w:rPr>
          <w:rFonts w:cs="Arial"/>
          <w:color w:val="000000"/>
          <w:sz w:val="22"/>
          <w:szCs w:val="22"/>
        </w:rPr>
        <w:t>(Приложение 1 к настоящему Договору).</w:t>
      </w:r>
    </w:p>
    <w:p w14:paraId="1DA68EE4" w14:textId="77777777" w:rsidR="002E3309" w:rsidRPr="00EE1D08" w:rsidRDefault="008E1EC6" w:rsidP="005C726E">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napToGrid w:val="0"/>
          <w:color w:val="000000"/>
          <w:sz w:val="22"/>
          <w:szCs w:val="22"/>
        </w:rPr>
      </w:pPr>
      <w:r w:rsidRPr="00EE1D08">
        <w:rPr>
          <w:rFonts w:cs="Arial"/>
          <w:color w:val="000000"/>
          <w:sz w:val="22"/>
          <w:szCs w:val="22"/>
        </w:rPr>
        <w:t>По настоящему Договору Страховщик берет на себя обязательство при наступлении страхового случая организовать и оплатить предоставление Застрахованным лицам, указанным в Списке Застрахованных лиц (далее – Список, Приложение 3 к настоящему Договору), медицинской и (или) лекарственной помощи (медицинских услуг)) и иных услуг в соответствии с Программами добровольного медицинского страхования, являющимися неотъемлемой частью настоящего Договора (далее – Программы, Приложение 2 к настоящему Договору), а</w:t>
      </w:r>
      <w:r w:rsidRPr="00EE1D08">
        <w:rPr>
          <w:rFonts w:cs="Arial"/>
          <w:snapToGrid w:val="0"/>
          <w:color w:val="000000"/>
          <w:sz w:val="22"/>
          <w:szCs w:val="22"/>
        </w:rPr>
        <w:t xml:space="preserve"> Страхователь обязуется уплатить страховую премию в размере и сроки, установленные настоящим Договором. </w:t>
      </w:r>
    </w:p>
    <w:p w14:paraId="19C4804C" w14:textId="77777777" w:rsidR="002E3309" w:rsidRPr="00EE1D08" w:rsidRDefault="008E1EC6"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Программа, установленная для конкретного Застрахованного лица, указывается в Списке. </w:t>
      </w:r>
    </w:p>
    <w:p w14:paraId="02F91F22" w14:textId="207CF553" w:rsidR="002E3309" w:rsidRDefault="008E1EC6" w:rsidP="00E40002">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EE1D08">
        <w:rPr>
          <w:rFonts w:cs="Arial"/>
          <w:color w:val="000000"/>
          <w:sz w:val="22"/>
          <w:szCs w:val="22"/>
        </w:rPr>
        <w:t xml:space="preserve">Общая численность Застрахованных лиц на дату заключения настоящего Договора в соответствии со Списком составляет </w:t>
      </w:r>
      <w:r w:rsidR="00D857AD">
        <w:rPr>
          <w:rFonts w:cs="Arial"/>
          <w:b/>
          <w:color w:val="000000"/>
          <w:sz w:val="22"/>
          <w:szCs w:val="22"/>
        </w:rPr>
        <w:t>1</w:t>
      </w:r>
      <w:r w:rsidR="00D857AD" w:rsidRPr="004A5CB4">
        <w:rPr>
          <w:rFonts w:cs="Arial"/>
          <w:b/>
          <w:color w:val="000000"/>
          <w:sz w:val="22"/>
          <w:szCs w:val="22"/>
        </w:rPr>
        <w:t xml:space="preserve"> (</w:t>
      </w:r>
      <w:r w:rsidR="00D857AD">
        <w:rPr>
          <w:rFonts w:cs="Arial"/>
          <w:b/>
          <w:color w:val="000000"/>
          <w:sz w:val="22"/>
          <w:szCs w:val="22"/>
        </w:rPr>
        <w:t>Один</w:t>
      </w:r>
      <w:r w:rsidR="00D857AD" w:rsidRPr="004A5CB4">
        <w:rPr>
          <w:rFonts w:cs="Arial"/>
          <w:b/>
          <w:color w:val="000000"/>
          <w:sz w:val="22"/>
          <w:szCs w:val="22"/>
        </w:rPr>
        <w:t>)</w:t>
      </w:r>
      <w:r w:rsidR="00D857AD" w:rsidRPr="00EE1D08">
        <w:rPr>
          <w:rFonts w:cs="Arial"/>
          <w:color w:val="000000"/>
          <w:sz w:val="22"/>
          <w:szCs w:val="22"/>
        </w:rPr>
        <w:t xml:space="preserve"> человек</w:t>
      </w:r>
      <w:r w:rsidRPr="00EE1D08">
        <w:rPr>
          <w:rFonts w:cs="Arial"/>
          <w:color w:val="000000"/>
          <w:sz w:val="22"/>
          <w:szCs w:val="22"/>
        </w:rPr>
        <w:t>.</w:t>
      </w:r>
    </w:p>
    <w:p w14:paraId="7290C1DD" w14:textId="74260CB2" w:rsidR="005C726E" w:rsidRPr="00D64689" w:rsidRDefault="005C726E" w:rsidP="005C726E">
      <w:pPr>
        <w:pStyle w:val="21"/>
        <w:widowControl w:val="0"/>
        <w:numPr>
          <w:ilvl w:val="1"/>
          <w:numId w:val="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D64689">
        <w:rPr>
          <w:rFonts w:cs="Arial"/>
          <w:color w:val="000000"/>
          <w:sz w:val="22"/>
          <w:szCs w:val="22"/>
        </w:rPr>
        <w:t xml:space="preserve">По Договору установлена безусловная франшиза </w:t>
      </w:r>
      <w:r w:rsidR="00797C79" w:rsidRPr="00D64689">
        <w:rPr>
          <w:rFonts w:cs="Arial"/>
          <w:color w:val="000000"/>
          <w:sz w:val="22"/>
          <w:szCs w:val="22"/>
        </w:rPr>
        <w:t xml:space="preserve">в проценте </w:t>
      </w:r>
      <w:r w:rsidRPr="00D64689">
        <w:rPr>
          <w:rFonts w:cs="Arial"/>
          <w:color w:val="000000"/>
          <w:sz w:val="22"/>
          <w:szCs w:val="22"/>
        </w:rPr>
        <w:t xml:space="preserve">от стоимости оказанных Застрахованному лицу медицинских и иных услуг, указанных в Разделе </w:t>
      </w:r>
      <w:r w:rsidRPr="00D64689">
        <w:rPr>
          <w:rFonts w:cs="Arial"/>
          <w:sz w:val="22"/>
          <w:szCs w:val="22"/>
        </w:rPr>
        <w:t>III</w:t>
      </w:r>
      <w:r w:rsidRPr="00D64689">
        <w:rPr>
          <w:rFonts w:cs="Arial"/>
          <w:color w:val="000000"/>
          <w:sz w:val="22"/>
          <w:szCs w:val="22"/>
        </w:rPr>
        <w:t xml:space="preserve"> Программы. </w:t>
      </w:r>
    </w:p>
    <w:p w14:paraId="366A3160" w14:textId="77777777" w:rsidR="005C726E" w:rsidRPr="005C726E" w:rsidRDefault="005C726E"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5C726E">
        <w:rPr>
          <w:rFonts w:cs="Arial"/>
          <w:color w:val="000000"/>
          <w:sz w:val="22"/>
          <w:szCs w:val="22"/>
        </w:rPr>
        <w:t>Страховщик оплачивает медицинские услуги согласно счетам медицинской организации в полном объеме с последующим возмещением Застрахованным лицом Страховщику той части стоимости медицинских услуг, которая соответствует размеру безусловной франшизы по настоящему Договору, путем безакцептного списания средств со счета банковской карты, зарегистрированной для взаиморасчетов в Личном кабинете Застрахованного лица в мобильном приложении или на сайте АО «СОГАЗ», доступ к которому осуществляется по ссылке https://lk.sogaz.ru</w:t>
      </w:r>
    </w:p>
    <w:p w14:paraId="0BF48A2E" w14:textId="45EA79CD" w:rsidR="005C726E" w:rsidRPr="00EE1D08" w:rsidRDefault="005C726E"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5C726E">
        <w:rPr>
          <w:rFonts w:cs="Arial"/>
          <w:color w:val="000000"/>
          <w:sz w:val="22"/>
          <w:szCs w:val="22"/>
        </w:rPr>
        <w:t>Условия и порядок применения франшизы указываются в п. 4.6.3 и п.6.4 Договора, раз</w:t>
      </w:r>
      <w:r>
        <w:rPr>
          <w:rFonts w:cs="Arial"/>
          <w:color w:val="000000"/>
          <w:sz w:val="22"/>
          <w:szCs w:val="22"/>
        </w:rPr>
        <w:t xml:space="preserve">деле </w:t>
      </w:r>
      <w:r w:rsidRPr="005C726E">
        <w:rPr>
          <w:rFonts w:cs="Arial"/>
          <w:color w:val="000000"/>
          <w:sz w:val="22"/>
          <w:szCs w:val="22"/>
        </w:rPr>
        <w:t>VI</w:t>
      </w:r>
      <w:r w:rsidR="008D1A4F" w:rsidRPr="005C726E">
        <w:rPr>
          <w:rFonts w:cs="Arial"/>
          <w:color w:val="000000"/>
          <w:sz w:val="22"/>
          <w:szCs w:val="22"/>
        </w:rPr>
        <w:t>I</w:t>
      </w:r>
      <w:r w:rsidRPr="005C726E">
        <w:rPr>
          <w:rFonts w:cs="Arial"/>
          <w:color w:val="000000"/>
          <w:sz w:val="22"/>
          <w:szCs w:val="22"/>
        </w:rPr>
        <w:t xml:space="preserve"> </w:t>
      </w:r>
      <w:r w:rsidR="00797C79">
        <w:rPr>
          <w:rFonts w:cs="Arial"/>
          <w:color w:val="000000"/>
          <w:sz w:val="22"/>
          <w:szCs w:val="22"/>
        </w:rPr>
        <w:t>Программы.</w:t>
      </w:r>
    </w:p>
    <w:p w14:paraId="2A2C09E2"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b/>
          <w:color w:val="000000"/>
          <w:sz w:val="22"/>
          <w:szCs w:val="22"/>
        </w:rPr>
      </w:pPr>
    </w:p>
    <w:p w14:paraId="7683F539" w14:textId="77777777"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СТРАХОВЫЕ СЛУЧАИ</w:t>
      </w:r>
    </w:p>
    <w:p w14:paraId="3F637F8C"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6720F0CE" w14:textId="7AA77E3B" w:rsidR="002E3309" w:rsidRPr="00EE1D08" w:rsidRDefault="008E1EC6" w:rsidP="00E1413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 настоящему Договору с</w:t>
      </w:r>
      <w:r w:rsidRPr="00EE1D08">
        <w:rPr>
          <w:rFonts w:cs="Arial"/>
          <w:snapToGrid w:val="0"/>
          <w:color w:val="000000"/>
          <w:sz w:val="22"/>
          <w:szCs w:val="22"/>
        </w:rPr>
        <w:t>траховым случаем является:</w:t>
      </w:r>
    </w:p>
    <w:p w14:paraId="51D5217A" w14:textId="3444528B" w:rsidR="002E3309" w:rsidRPr="00EE1D08" w:rsidRDefault="00EE1D08" w:rsidP="00E14133">
      <w:pPr>
        <w:pStyle w:val="21"/>
        <w:widowControl w:val="0"/>
        <w:numPr>
          <w:ilvl w:val="2"/>
          <w:numId w:val="1"/>
        </w:numPr>
        <w:tabs>
          <w:tab w:val="left" w:pos="709"/>
          <w:tab w:val="left" w:pos="851"/>
          <w:tab w:val="left" w:pos="1134"/>
          <w:tab w:val="left" w:pos="1276"/>
          <w:tab w:val="left" w:pos="1418"/>
          <w:tab w:val="left" w:pos="1560"/>
          <w:tab w:val="left" w:pos="1701"/>
        </w:tabs>
        <w:ind w:left="0" w:firstLine="567"/>
        <w:rPr>
          <w:rFonts w:cs="Arial"/>
          <w:color w:val="000000"/>
          <w:sz w:val="22"/>
          <w:szCs w:val="22"/>
        </w:rPr>
      </w:pPr>
      <w:r w:rsidRPr="00EE1D08">
        <w:rPr>
          <w:rFonts w:cs="Arial"/>
          <w:snapToGrid w:val="0"/>
          <w:color w:val="000000"/>
          <w:sz w:val="22"/>
          <w:szCs w:val="22"/>
        </w:rPr>
        <w:t>Обращение Застрахованного лица в течение срока страхования по настоящему Договору в медицинскую и иную организацию из числа предусмотренных Списком медицинских организаций (Приложение 4 к настоящему Договору) и (или) согласованных Страховщиком</w:t>
      </w:r>
      <w:r w:rsidR="00E14133">
        <w:rPr>
          <w:rFonts w:cs="Arial"/>
          <w:snapToGrid w:val="0"/>
          <w:color w:val="000000"/>
          <w:sz w:val="22"/>
          <w:szCs w:val="22"/>
        </w:rPr>
        <w:t xml:space="preserve">, </w:t>
      </w:r>
      <w:r w:rsidR="00E14133" w:rsidRPr="00E14133">
        <w:rPr>
          <w:rFonts w:cs="Arial"/>
          <w:snapToGrid w:val="0"/>
          <w:color w:val="000000"/>
          <w:sz w:val="22"/>
          <w:szCs w:val="22"/>
        </w:rPr>
        <w:t>в том числ</w:t>
      </w:r>
      <w:r w:rsidR="00E14133">
        <w:rPr>
          <w:rFonts w:cs="Arial"/>
          <w:snapToGrid w:val="0"/>
          <w:color w:val="000000"/>
          <w:sz w:val="22"/>
          <w:szCs w:val="22"/>
        </w:rPr>
        <w:t>е в установленном в Приложении 8</w:t>
      </w:r>
      <w:r w:rsidR="00E14133" w:rsidRPr="00E14133">
        <w:rPr>
          <w:rFonts w:cs="Arial"/>
          <w:snapToGrid w:val="0"/>
          <w:color w:val="000000"/>
          <w:sz w:val="22"/>
          <w:szCs w:val="22"/>
        </w:rPr>
        <w:t xml:space="preserve"> к настоящему договору порядке,</w:t>
      </w:r>
      <w:r w:rsidRPr="00EE1D08">
        <w:rPr>
          <w:rFonts w:cs="Arial"/>
          <w:snapToGrid w:val="0"/>
          <w:color w:val="000000"/>
          <w:sz w:val="22"/>
          <w:szCs w:val="22"/>
        </w:rPr>
        <w:t xml:space="preserve"> для организации и оказания ему медицинской и (или) лекарственной помощи (медицинских услуг) и иных услуг, предусмотренных Программой, в связи с расстройством здоровья или состоянием Застрахованного лица, требующим оказания таких услуг</w:t>
      </w:r>
      <w:r w:rsidR="008E1EC6" w:rsidRPr="00EE1D08">
        <w:rPr>
          <w:rFonts w:cs="Arial"/>
          <w:color w:val="000000"/>
          <w:sz w:val="22"/>
          <w:szCs w:val="22"/>
        </w:rPr>
        <w:t>.</w:t>
      </w:r>
    </w:p>
    <w:p w14:paraId="0D936E89" w14:textId="4DB507A5" w:rsidR="002E3309" w:rsidRPr="00EE1D08" w:rsidRDefault="008E1EC6" w:rsidP="00E1413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является страховым случаем и не оплачивается Страховщиком обращение Застрахованного лица в медицинскую или иную организацию с целью получения медицинских и иных услуг:</w:t>
      </w:r>
    </w:p>
    <w:p w14:paraId="520BAA2A" w14:textId="248BF51C" w:rsidR="00B8108D"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color w:val="000000"/>
          <w:sz w:val="22"/>
          <w:szCs w:val="22"/>
        </w:rPr>
        <w:t>в связи с патологическими состояниями и</w:t>
      </w:r>
      <w:r w:rsidR="008646C6" w:rsidRPr="00EE1D08">
        <w:rPr>
          <w:rFonts w:cs="Arial"/>
          <w:color w:val="000000"/>
          <w:sz w:val="22"/>
          <w:szCs w:val="22"/>
        </w:rPr>
        <w:t>ли</w:t>
      </w:r>
      <w:r w:rsidRPr="00EE1D08">
        <w:rPr>
          <w:rFonts w:cs="Arial"/>
          <w:color w:val="000000"/>
          <w:sz w:val="22"/>
          <w:szCs w:val="22"/>
        </w:rPr>
        <w:t xml:space="preserve"> травмами, возникшими в состоянии любой </w:t>
      </w:r>
      <w:r w:rsidRPr="00EE1D08">
        <w:rPr>
          <w:rFonts w:cs="Arial"/>
          <w:sz w:val="22"/>
          <w:szCs w:val="22"/>
        </w:rPr>
        <w:t>формы опьянения или под воздействием наркотических, психотропных, токсикологических</w:t>
      </w:r>
      <w:r w:rsidR="008646C6" w:rsidRPr="00EE1D08">
        <w:rPr>
          <w:rFonts w:cs="Arial"/>
          <w:sz w:val="22"/>
          <w:szCs w:val="22"/>
        </w:rPr>
        <w:t xml:space="preserve"> препаратов</w:t>
      </w:r>
      <w:r w:rsidRPr="00EE1D08">
        <w:rPr>
          <w:rFonts w:cs="Arial"/>
          <w:sz w:val="22"/>
          <w:szCs w:val="22"/>
        </w:rPr>
        <w:t>, медикаментозных препаратов, употребленных без назначения врача;</w:t>
      </w:r>
    </w:p>
    <w:p w14:paraId="7A51D37E" w14:textId="055F9D14"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в связи с травматическ</w:t>
      </w:r>
      <w:r w:rsidR="008646C6" w:rsidRPr="00EE1D08">
        <w:rPr>
          <w:rFonts w:cs="Arial"/>
          <w:sz w:val="22"/>
          <w:szCs w:val="22"/>
        </w:rPr>
        <w:t>им</w:t>
      </w:r>
      <w:r w:rsidRPr="00EE1D08">
        <w:rPr>
          <w:rFonts w:cs="Arial"/>
          <w:sz w:val="22"/>
          <w:szCs w:val="22"/>
        </w:rPr>
        <w:t xml:space="preserve"> повреждени</w:t>
      </w:r>
      <w:r w:rsidR="008646C6" w:rsidRPr="00EE1D08">
        <w:rPr>
          <w:rFonts w:cs="Arial"/>
          <w:sz w:val="22"/>
          <w:szCs w:val="22"/>
        </w:rPr>
        <w:t>ем</w:t>
      </w:r>
      <w:r w:rsidRPr="00EE1D08">
        <w:rPr>
          <w:rFonts w:cs="Arial"/>
          <w:sz w:val="22"/>
          <w:szCs w:val="22"/>
        </w:rPr>
        <w:t xml:space="preserve"> или ин</w:t>
      </w:r>
      <w:r w:rsidR="008646C6" w:rsidRPr="00EE1D08">
        <w:rPr>
          <w:rFonts w:cs="Arial"/>
          <w:sz w:val="22"/>
          <w:szCs w:val="22"/>
        </w:rPr>
        <w:t>ым</w:t>
      </w:r>
      <w:r w:rsidRPr="00EE1D08">
        <w:rPr>
          <w:rFonts w:cs="Arial"/>
          <w:sz w:val="22"/>
          <w:szCs w:val="22"/>
        </w:rPr>
        <w:t xml:space="preserve"> расстройств</w:t>
      </w:r>
      <w:r w:rsidR="008646C6" w:rsidRPr="00EE1D08">
        <w:rPr>
          <w:rFonts w:cs="Arial"/>
          <w:sz w:val="22"/>
          <w:szCs w:val="22"/>
        </w:rPr>
        <w:t>ом</w:t>
      </w:r>
      <w:r w:rsidRPr="00EE1D08">
        <w:rPr>
          <w:rFonts w:cs="Arial"/>
          <w:sz w:val="22"/>
          <w:szCs w:val="22"/>
        </w:rPr>
        <w:t xml:space="preserve"> здоровья, </w:t>
      </w:r>
      <w:r w:rsidR="008646C6" w:rsidRPr="00EE1D08">
        <w:rPr>
          <w:rFonts w:cs="Arial"/>
          <w:sz w:val="22"/>
          <w:szCs w:val="22"/>
        </w:rPr>
        <w:lastRenderedPageBreak/>
        <w:t xml:space="preserve">наступившим </w:t>
      </w:r>
      <w:r w:rsidRPr="00EE1D08">
        <w:rPr>
          <w:rFonts w:cs="Arial"/>
          <w:sz w:val="22"/>
          <w:szCs w:val="22"/>
        </w:rPr>
        <w:t>в результате совершения Застрахованным лицом умышленных противоправных действий;</w:t>
      </w:r>
    </w:p>
    <w:p w14:paraId="302B7CB0" w14:textId="1017AEB2"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покушением Застрахованного лица на самоубийство, за исключением тех случаев, когда Застрахованное лицо было доведено до такого состояния противоправными действиями третьих лиц;</w:t>
      </w:r>
    </w:p>
    <w:p w14:paraId="7002C121" w14:textId="77777777" w:rsidR="00B8108D"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умышленным причинением себе телесных повреждений Застрахованным лицом;</w:t>
      </w:r>
    </w:p>
    <w:p w14:paraId="3B90B4F7" w14:textId="2616ED6E"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коронавирусной инфекцией (COVID-19</w:t>
      </w:r>
      <w:r w:rsidR="00D479D3" w:rsidRPr="00EE1D08">
        <w:rPr>
          <w:rFonts w:cs="Arial"/>
          <w:sz w:val="22"/>
          <w:szCs w:val="22"/>
        </w:rPr>
        <w:t xml:space="preserve"> и др.</w:t>
      </w:r>
      <w:r w:rsidR="00EE1D08">
        <w:rPr>
          <w:rFonts w:cs="Arial"/>
          <w:sz w:val="22"/>
          <w:szCs w:val="22"/>
        </w:rPr>
        <w:t>)</w:t>
      </w:r>
      <w:r w:rsidRPr="00EE1D08">
        <w:rPr>
          <w:rFonts w:cs="Arial"/>
          <w:sz w:val="22"/>
          <w:szCs w:val="22"/>
        </w:rPr>
        <w:t>,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настоящего Договора, а также, заболеваний, включенных в указанный перечень в течение срока страхования, указанного в настоящем Договоре.</w:t>
      </w:r>
    </w:p>
    <w:p w14:paraId="74808E93" w14:textId="0EEAE4E0"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на момент обращения оказание таких услуг невозможно по причине</w:t>
      </w:r>
      <w:r w:rsidR="00BA569B">
        <w:rPr>
          <w:rFonts w:cs="Arial"/>
          <w:sz w:val="22"/>
          <w:szCs w:val="22"/>
        </w:rPr>
        <w:t xml:space="preserve"> </w:t>
      </w:r>
      <w:r w:rsidRPr="00EE1D08">
        <w:rPr>
          <w:rFonts w:cs="Arial"/>
          <w:sz w:val="22"/>
          <w:szCs w:val="22"/>
        </w:rPr>
        <w:t>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w:t>
      </w:r>
    </w:p>
    <w:p w14:paraId="02EA8ED9" w14:textId="37FBCC23"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являются страховыми случаями обращения Застрахованного лица в медицинскую или иную организацию за медицинскими и иными услугами:</w:t>
      </w:r>
    </w:p>
    <w:p w14:paraId="21EA13CA" w14:textId="2C05F00B" w:rsidR="00B8108D"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Застрахованным лицом получены медицинские и иные услуги, не предусмотренные настоящим Договором и/или Программой, или услуги получены в объемах, превышающих предусмотренные настоящим Договором и/или Программой;</w:t>
      </w:r>
    </w:p>
    <w:p w14:paraId="2D779A8B" w14:textId="65F69AEA" w:rsidR="002E3309" w:rsidRPr="00EE1D08" w:rsidRDefault="008E1EC6" w:rsidP="00E14133">
      <w:pPr>
        <w:pStyle w:val="a7"/>
        <w:widowControl w:val="0"/>
        <w:numPr>
          <w:ilvl w:val="2"/>
          <w:numId w:val="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Застрахованным лицом получены медицинские и иные услуги в медицинских и иных организациях, не предусмотренных настоящим Договором, и(или) без согласования со Страховщиком</w:t>
      </w:r>
      <w:r w:rsidR="00E14133">
        <w:rPr>
          <w:rFonts w:cs="Arial"/>
          <w:sz w:val="22"/>
          <w:szCs w:val="22"/>
        </w:rPr>
        <w:t xml:space="preserve">, </w:t>
      </w:r>
      <w:r w:rsidR="00E14133" w:rsidRPr="00E14133">
        <w:rPr>
          <w:rFonts w:cs="Arial"/>
          <w:sz w:val="22"/>
          <w:szCs w:val="22"/>
        </w:rPr>
        <w:t>или не доступных для добавления, информация о которых размещена Страховщиком в личном кабинете Застрахованного лица</w:t>
      </w:r>
      <w:r w:rsidRPr="00EE1D08">
        <w:rPr>
          <w:rFonts w:cs="Arial"/>
          <w:sz w:val="22"/>
          <w:szCs w:val="22"/>
        </w:rPr>
        <w:t>;</w:t>
      </w:r>
    </w:p>
    <w:p w14:paraId="6070941F" w14:textId="42715DB9" w:rsidR="002E3309"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медицинские или иные услуги были оказаны лицу, не являющемуся Застрахованным лицом;</w:t>
      </w:r>
    </w:p>
    <w:p w14:paraId="59EF49FE" w14:textId="122556BB" w:rsidR="002E3309"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ВИЧ-инфекцией, СПИД (в соответствии с Федеральным законом от 30.03.1995 № 38-ФЗ "О предупреждении распространения в Российской Федерации заболевания, вызываемого вирусом иммунодефицита человека (ВИЧ-инфекции)");</w:t>
      </w:r>
    </w:p>
    <w:p w14:paraId="4BF68238" w14:textId="3D7CF337"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туберкулезом независимо от клинической формы и стадии процесса (в соответствии с Федеральным законом от 18.06.2001 № 77-ФЗ "О предупреждении распространения туберкулеза в Российской Федерации").</w:t>
      </w:r>
    </w:p>
    <w:p w14:paraId="4AEE7C3B" w14:textId="02356E7F"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В соответствии со ст. 964 Гражданского кодекса Российской Федерации Страховщик освобождается от обязанности производить оплату медицинских и иных услуг, если обращение за предоставлением данных услуг наступило вследствие:</w:t>
      </w:r>
    </w:p>
    <w:p w14:paraId="6BD45B64" w14:textId="4CC2F19B" w:rsidR="00C0215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воздействия ядерного взрыва, радиации или радиоактивного заражения;</w:t>
      </w:r>
    </w:p>
    <w:p w14:paraId="2AACC3FF" w14:textId="63C085A8"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военных действий, а также маневров, иных военных мероприятий;</w:t>
      </w:r>
    </w:p>
    <w:p w14:paraId="308D0D4C" w14:textId="08CDD21A"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гражданской войны, народных волнений всякого рода или забастовок.</w:t>
      </w:r>
    </w:p>
    <w:p w14:paraId="2E43F972" w14:textId="07D93A66"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является страховым случаем и не оплачивается Страховщиком обращение Застрахованного лица в медицинскую или иную организацию с целью получения медицинских и иных услуг</w:t>
      </w:r>
      <w:r w:rsidR="00F2599B" w:rsidRPr="00EE1D08">
        <w:rPr>
          <w:rFonts w:cs="Arial"/>
          <w:sz w:val="22"/>
          <w:szCs w:val="22"/>
        </w:rPr>
        <w:t>, если обращение наступило вследствие</w:t>
      </w:r>
      <w:r w:rsidRPr="00EE1D08">
        <w:rPr>
          <w:rFonts w:cs="Arial"/>
          <w:sz w:val="22"/>
          <w:szCs w:val="22"/>
        </w:rPr>
        <w:t>:</w:t>
      </w:r>
    </w:p>
    <w:p w14:paraId="325E0C93" w14:textId="79474730"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террористического акта, диверсии, саботажа;</w:t>
      </w:r>
    </w:p>
    <w:p w14:paraId="223E7561" w14:textId="3700BCF6"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применения химического или биологического оружия массового поражения; </w:t>
      </w:r>
    </w:p>
    <w:p w14:paraId="5129BC11" w14:textId="317B03B7"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воздействия снарядов, мин, торпед, бомб и иных орудий войны, в том числе брошенных (бесхозных);</w:t>
      </w:r>
    </w:p>
    <w:p w14:paraId="306F0F9F" w14:textId="59DFB7A4" w:rsidR="00F2599B" w:rsidRPr="00EE1D08" w:rsidRDefault="001E3AD7"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вторжений</w:t>
      </w:r>
      <w:r w:rsidR="00F2599B" w:rsidRPr="00EE1D08">
        <w:rPr>
          <w:rFonts w:cs="Arial"/>
          <w:sz w:val="22"/>
          <w:szCs w:val="22"/>
        </w:rPr>
        <w:t>/нападений, военных учений, революции, контртеррористических операций, военных операций любого рода, вне зависимости от того, объявлены ли такие события официально или нет, а также объявления военного положения и(или) мобилизации;</w:t>
      </w:r>
    </w:p>
    <w:p w14:paraId="1FC038D6" w14:textId="73993572" w:rsidR="00010147"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массовых беспорядков: восстаний, бунтов, мятежей, локаутов, беспорядков</w:t>
      </w:r>
      <w:r w:rsidR="00010147" w:rsidRPr="00EE1D08">
        <w:rPr>
          <w:rFonts w:cs="Arial"/>
          <w:sz w:val="22"/>
          <w:szCs w:val="22"/>
        </w:rPr>
        <w:t>.</w:t>
      </w:r>
    </w:p>
    <w:p w14:paraId="5EC06BF5" w14:textId="600D66B9"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Перечень заболеваний/состояний, перечень медицинских и иных услуг обращение по поводу которых не является страховым случаем и не оплачивается Страховщиком, указаны в Программах.</w:t>
      </w:r>
    </w:p>
    <w:p w14:paraId="16FA79D9"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222141EA" w14:textId="14378254"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lastRenderedPageBreak/>
        <w:t>СТРАХОВАЯ СУММА, СТРАХОВАЯ ПРЕМИЯ</w:t>
      </w:r>
    </w:p>
    <w:p w14:paraId="70EA7DCE"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p>
    <w:p w14:paraId="4154182A" w14:textId="77777777" w:rsidR="00E41197" w:rsidRPr="00EE1D08"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Страховые </w:t>
      </w:r>
      <w:r w:rsidRPr="00EE1D08">
        <w:rPr>
          <w:rFonts w:cs="Arial"/>
          <w:snapToGrid w:val="0"/>
          <w:color w:val="000000"/>
          <w:sz w:val="22"/>
          <w:szCs w:val="22"/>
        </w:rPr>
        <w:t>суммы</w:t>
      </w:r>
      <w:r w:rsidRPr="00EE1D08">
        <w:rPr>
          <w:rFonts w:cs="Arial"/>
          <w:color w:val="000000"/>
          <w:sz w:val="22"/>
          <w:szCs w:val="22"/>
        </w:rPr>
        <w:t xml:space="preserve"> и страховые премии устанавливаются по Программам в следующих размерах:</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1"/>
        <w:gridCol w:w="709"/>
        <w:gridCol w:w="1418"/>
        <w:gridCol w:w="1559"/>
        <w:gridCol w:w="1701"/>
        <w:gridCol w:w="1559"/>
        <w:gridCol w:w="1559"/>
      </w:tblGrid>
      <w:tr w:rsidR="00E41197" w:rsidRPr="00EE1D08" w14:paraId="1653AF24" w14:textId="77777777" w:rsidTr="00FE666F">
        <w:trPr>
          <w:trHeight w:val="1200"/>
        </w:trPr>
        <w:tc>
          <w:tcPr>
            <w:tcW w:w="1701" w:type="dxa"/>
            <w:vAlign w:val="center"/>
            <w:hideMark/>
          </w:tcPr>
          <w:p w14:paraId="522FDEAB"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Наименование Программы</w:t>
            </w:r>
          </w:p>
        </w:tc>
        <w:tc>
          <w:tcPr>
            <w:tcW w:w="709" w:type="dxa"/>
            <w:vAlign w:val="center"/>
          </w:tcPr>
          <w:p w14:paraId="117E370B" w14:textId="77777777" w:rsidR="00E41197" w:rsidRDefault="00E41197" w:rsidP="00FE666F">
            <w:pPr>
              <w:jc w:val="center"/>
              <w:rPr>
                <w:rFonts w:ascii="Arial" w:hAnsi="Arial" w:cs="Arial"/>
                <w:color w:val="000000"/>
                <w:sz w:val="18"/>
                <w:szCs w:val="18"/>
              </w:rPr>
            </w:pPr>
            <w:r>
              <w:rPr>
                <w:rFonts w:ascii="Arial" w:hAnsi="Arial" w:cs="Arial"/>
                <w:color w:val="000000"/>
                <w:sz w:val="18"/>
                <w:szCs w:val="18"/>
              </w:rPr>
              <w:t>Коэффициент</w:t>
            </w:r>
          </w:p>
        </w:tc>
        <w:tc>
          <w:tcPr>
            <w:tcW w:w="1418" w:type="dxa"/>
            <w:vAlign w:val="center"/>
            <w:hideMark/>
          </w:tcPr>
          <w:p w14:paraId="32124A35"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Количество Застрахованных лиц по Программе</w:t>
            </w:r>
          </w:p>
        </w:tc>
        <w:tc>
          <w:tcPr>
            <w:tcW w:w="1559" w:type="dxa"/>
            <w:vAlign w:val="center"/>
            <w:hideMark/>
          </w:tcPr>
          <w:p w14:paraId="02B5A95A"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Страховая премия на одно Застрахованное лицо, (руб.).</w:t>
            </w:r>
          </w:p>
        </w:tc>
        <w:tc>
          <w:tcPr>
            <w:tcW w:w="1701" w:type="dxa"/>
            <w:vAlign w:val="center"/>
          </w:tcPr>
          <w:p w14:paraId="0E2E89DC"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Индивидуальная Страховая сумма на одно Застрахованное лицо, (руб.)</w:t>
            </w:r>
          </w:p>
        </w:tc>
        <w:tc>
          <w:tcPr>
            <w:tcW w:w="1559" w:type="dxa"/>
            <w:vAlign w:val="center"/>
            <w:hideMark/>
          </w:tcPr>
          <w:p w14:paraId="2A6B7E30"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Итого Страховая премия по программе, (руб.).</w:t>
            </w:r>
          </w:p>
        </w:tc>
        <w:tc>
          <w:tcPr>
            <w:tcW w:w="1559" w:type="dxa"/>
            <w:vAlign w:val="center"/>
            <w:hideMark/>
          </w:tcPr>
          <w:p w14:paraId="78D4C9EE"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Итого Страховая сумма по программе, (руб.).</w:t>
            </w:r>
          </w:p>
        </w:tc>
      </w:tr>
      <w:tr w:rsidR="00D55EBD" w:rsidRPr="00EE1D08" w14:paraId="127365C2" w14:textId="77777777" w:rsidTr="00FE666F">
        <w:trPr>
          <w:trHeight w:val="300"/>
        </w:trPr>
        <w:tc>
          <w:tcPr>
            <w:tcW w:w="1701" w:type="dxa"/>
            <w:vAlign w:val="center"/>
          </w:tcPr>
          <w:p w14:paraId="2372BF56" w14:textId="3FAB9C94"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Бизнес</w:t>
            </w:r>
          </w:p>
        </w:tc>
        <w:tc>
          <w:tcPr>
            <w:tcW w:w="709" w:type="dxa"/>
            <w:vAlign w:val="center"/>
          </w:tcPr>
          <w:p w14:paraId="0423161F" w14:textId="3E0D7044" w:rsidR="00D55EBD" w:rsidRDefault="00D55EBD" w:rsidP="00D55EBD">
            <w:pPr>
              <w:jc w:val="center"/>
              <w:rPr>
                <w:rFonts w:ascii="Arial" w:hAnsi="Arial" w:cs="Arial"/>
                <w:color w:val="000000"/>
                <w:sz w:val="18"/>
                <w:szCs w:val="18"/>
              </w:rPr>
            </w:pPr>
            <w:r w:rsidRPr="00737B2D">
              <w:rPr>
                <w:rFonts w:ascii="Arial" w:hAnsi="Arial" w:cs="Arial"/>
                <w:color w:val="000000"/>
                <w:sz w:val="18"/>
                <w:szCs w:val="18"/>
              </w:rPr>
              <w:t>1</w:t>
            </w:r>
          </w:p>
        </w:tc>
        <w:tc>
          <w:tcPr>
            <w:tcW w:w="1418" w:type="dxa"/>
            <w:vAlign w:val="center"/>
          </w:tcPr>
          <w:p w14:paraId="51144880" w14:textId="10AF69E4"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1</w:t>
            </w:r>
          </w:p>
        </w:tc>
        <w:tc>
          <w:tcPr>
            <w:tcW w:w="1559" w:type="dxa"/>
            <w:vAlign w:val="center"/>
          </w:tcPr>
          <w:p w14:paraId="122E3AE8" w14:textId="5F9F8C89"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37 890,00</w:t>
            </w:r>
          </w:p>
        </w:tc>
        <w:tc>
          <w:tcPr>
            <w:tcW w:w="1701" w:type="dxa"/>
            <w:vAlign w:val="center"/>
          </w:tcPr>
          <w:p w14:paraId="1296990C" w14:textId="3E7EED82"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8 143 550,00</w:t>
            </w:r>
          </w:p>
        </w:tc>
        <w:tc>
          <w:tcPr>
            <w:tcW w:w="1559" w:type="dxa"/>
            <w:vAlign w:val="center"/>
          </w:tcPr>
          <w:p w14:paraId="367A0EC4" w14:textId="5924D558"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37 890,00</w:t>
            </w:r>
          </w:p>
        </w:tc>
        <w:tc>
          <w:tcPr>
            <w:tcW w:w="1559" w:type="dxa"/>
            <w:vAlign w:val="center"/>
          </w:tcPr>
          <w:p w14:paraId="039551E5" w14:textId="6A0C856A"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8 143 550,00</w:t>
            </w:r>
          </w:p>
        </w:tc>
      </w:tr>
      <w:tr w:rsidR="00D55EBD" w:rsidRPr="00EE1D08" w14:paraId="4FA6239D" w14:textId="77777777" w:rsidTr="00FE666F">
        <w:trPr>
          <w:trHeight w:val="300"/>
        </w:trPr>
        <w:tc>
          <w:tcPr>
            <w:tcW w:w="1701" w:type="dxa"/>
            <w:vAlign w:val="center"/>
          </w:tcPr>
          <w:p w14:paraId="2238DDE5" w14:textId="77D385D8"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Итого:</w:t>
            </w:r>
          </w:p>
        </w:tc>
        <w:tc>
          <w:tcPr>
            <w:tcW w:w="709" w:type="dxa"/>
            <w:vAlign w:val="center"/>
          </w:tcPr>
          <w:p w14:paraId="7AA54CD7" w14:textId="2C92D0FF" w:rsidR="00D55EBD" w:rsidRDefault="00D55EBD" w:rsidP="00D55EBD">
            <w:pPr>
              <w:jc w:val="center"/>
              <w:rPr>
                <w:rFonts w:ascii="Arial" w:hAnsi="Arial" w:cs="Arial"/>
                <w:b/>
                <w:bCs/>
                <w:color w:val="000000"/>
                <w:sz w:val="18"/>
                <w:szCs w:val="18"/>
              </w:rPr>
            </w:pPr>
            <w:r w:rsidRPr="00737B2D">
              <w:rPr>
                <w:rFonts w:ascii="Arial" w:hAnsi="Arial" w:cs="Arial"/>
                <w:b/>
                <w:color w:val="000000"/>
                <w:sz w:val="18"/>
                <w:szCs w:val="18"/>
              </w:rPr>
              <w:t>х</w:t>
            </w:r>
          </w:p>
        </w:tc>
        <w:tc>
          <w:tcPr>
            <w:tcW w:w="1418" w:type="dxa"/>
            <w:vAlign w:val="center"/>
          </w:tcPr>
          <w:p w14:paraId="3281CC37" w14:textId="2137F8A5"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1</w:t>
            </w:r>
          </w:p>
        </w:tc>
        <w:tc>
          <w:tcPr>
            <w:tcW w:w="1559" w:type="dxa"/>
            <w:vAlign w:val="center"/>
          </w:tcPr>
          <w:p w14:paraId="38843A6A" w14:textId="777F6DED"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х</w:t>
            </w:r>
          </w:p>
        </w:tc>
        <w:tc>
          <w:tcPr>
            <w:tcW w:w="1701" w:type="dxa"/>
            <w:vAlign w:val="center"/>
          </w:tcPr>
          <w:p w14:paraId="43C1C595" w14:textId="65550D11"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х</w:t>
            </w:r>
          </w:p>
        </w:tc>
        <w:tc>
          <w:tcPr>
            <w:tcW w:w="1559" w:type="dxa"/>
            <w:vAlign w:val="center"/>
          </w:tcPr>
          <w:p w14:paraId="7BC5AD22" w14:textId="4A1D809A"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37 890,00</w:t>
            </w:r>
          </w:p>
        </w:tc>
        <w:tc>
          <w:tcPr>
            <w:tcW w:w="1559" w:type="dxa"/>
            <w:vAlign w:val="center"/>
          </w:tcPr>
          <w:p w14:paraId="698FE08B" w14:textId="46123E0D"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8 143 550,00</w:t>
            </w:r>
          </w:p>
        </w:tc>
      </w:tr>
    </w:tbl>
    <w:p w14:paraId="33B12630" w14:textId="77777777" w:rsidR="00E41197" w:rsidRPr="00EE1D08" w:rsidRDefault="00E41197" w:rsidP="00E41197">
      <w:pPr>
        <w:widowControl w:val="0"/>
        <w:tabs>
          <w:tab w:val="left" w:pos="709"/>
          <w:tab w:val="left" w:pos="851"/>
          <w:tab w:val="left" w:pos="993"/>
          <w:tab w:val="left" w:pos="1134"/>
          <w:tab w:val="left" w:pos="1276"/>
          <w:tab w:val="left" w:pos="1418"/>
          <w:tab w:val="left" w:pos="1560"/>
          <w:tab w:val="left" w:pos="1701"/>
        </w:tabs>
        <w:rPr>
          <w:rFonts w:ascii="Arial" w:hAnsi="Arial" w:cs="Arial"/>
          <w:sz w:val="22"/>
          <w:szCs w:val="22"/>
        </w:rPr>
      </w:pPr>
    </w:p>
    <w:p w14:paraId="2E12C559" w14:textId="4144CE4B" w:rsidR="00E41197" w:rsidRPr="00063D6F"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
          <w:iCs/>
          <w:sz w:val="22"/>
          <w:szCs w:val="22"/>
        </w:rPr>
      </w:pPr>
      <w:r w:rsidRPr="00EE1D08">
        <w:rPr>
          <w:rFonts w:cs="Arial"/>
          <w:color w:val="000000"/>
          <w:sz w:val="22"/>
          <w:szCs w:val="22"/>
        </w:rPr>
        <w:t>Общая</w:t>
      </w:r>
      <w:r w:rsidRPr="00EE1D08">
        <w:rPr>
          <w:rFonts w:cs="Arial"/>
          <w:iCs/>
          <w:color w:val="000000"/>
          <w:sz w:val="22"/>
          <w:szCs w:val="22"/>
        </w:rPr>
        <w:t xml:space="preserve"> </w:t>
      </w:r>
      <w:r w:rsidRPr="00EE1D08">
        <w:rPr>
          <w:rFonts w:cs="Arial"/>
          <w:color w:val="000000"/>
          <w:sz w:val="22"/>
          <w:szCs w:val="22"/>
        </w:rPr>
        <w:t>страховая</w:t>
      </w:r>
      <w:r w:rsidRPr="00EE1D08">
        <w:rPr>
          <w:rFonts w:cs="Arial"/>
          <w:iCs/>
          <w:color w:val="000000"/>
          <w:sz w:val="22"/>
          <w:szCs w:val="22"/>
        </w:rPr>
        <w:t xml:space="preserve"> сумма по настоящему Договору составляет</w:t>
      </w:r>
      <w:r w:rsidRPr="00EE1D08">
        <w:rPr>
          <w:rFonts w:cs="Arial"/>
          <w:i/>
          <w:iCs/>
          <w:color w:val="000000"/>
          <w:sz w:val="22"/>
          <w:szCs w:val="22"/>
        </w:rPr>
        <w:t xml:space="preserve"> </w:t>
      </w:r>
      <w:r w:rsidR="00D857AD" w:rsidRPr="00D857AD">
        <w:rPr>
          <w:rFonts w:cs="Arial"/>
          <w:b/>
          <w:bCs/>
          <w:iCs/>
          <w:sz w:val="22"/>
          <w:szCs w:val="22"/>
        </w:rPr>
        <w:t>8 143 550,00 (Восемь миллионов сто сорок три тысячи пятьсот пятьдесят) рублей 00 копеек</w:t>
      </w:r>
      <w:r w:rsidR="00D857AD">
        <w:rPr>
          <w:rFonts w:cs="Arial"/>
          <w:bCs/>
          <w:iCs/>
          <w:sz w:val="22"/>
          <w:szCs w:val="22"/>
        </w:rPr>
        <w:t>.</w:t>
      </w:r>
    </w:p>
    <w:p w14:paraId="2129ACDE" w14:textId="77777777" w:rsidR="00E41197"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bCs/>
          <w:iCs/>
          <w:sz w:val="22"/>
          <w:szCs w:val="22"/>
        </w:rPr>
      </w:pPr>
      <w:r w:rsidRPr="00063D6F">
        <w:rPr>
          <w:rFonts w:cs="Arial"/>
          <w:b w:val="0"/>
          <w:bCs/>
          <w:iCs/>
          <w:sz w:val="22"/>
          <w:szCs w:val="22"/>
        </w:rPr>
        <w:t>Страховые выплаты производятся исходя из индивидуальной страховой суммы, установленной для Застрахованного лица и указанной в п. 3.1 настоящего Договора по соответствующей Программе, в пределах следующих лимитов ответственности Страховщика, установленных для каждого Застрахованного лица по видам медицинского обслуживания</w:t>
      </w:r>
      <w:r>
        <w:rPr>
          <w:rFonts w:cs="Arial"/>
          <w:b w:val="0"/>
          <w:bCs/>
          <w:iCs/>
          <w:sz w:val="22"/>
          <w:szCs w:val="22"/>
        </w:rPr>
        <w:t>:</w:t>
      </w:r>
    </w:p>
    <w:p w14:paraId="56D989B4" w14:textId="77777777" w:rsidR="00E41197"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sz w:val="22"/>
          <w:szCs w:val="22"/>
        </w:rPr>
      </w:pPr>
      <w:r w:rsidRPr="00B13117">
        <w:rPr>
          <w:rFonts w:cs="Arial"/>
          <w:b w:val="0"/>
          <w:bCs/>
          <w:iCs/>
          <w:color w:val="000000"/>
          <w:sz w:val="22"/>
          <w:szCs w:val="22"/>
        </w:rPr>
        <w:t xml:space="preserve">- </w:t>
      </w:r>
      <w:r w:rsidRPr="00B13117">
        <w:rPr>
          <w:rFonts w:cs="Arial"/>
          <w:b w:val="0"/>
          <w:sz w:val="22"/>
          <w:szCs w:val="22"/>
        </w:rPr>
        <w:t>«Экстренная и</w:t>
      </w:r>
      <w:r>
        <w:rPr>
          <w:rFonts w:cs="Arial"/>
          <w:b w:val="0"/>
          <w:sz w:val="22"/>
          <w:szCs w:val="22"/>
        </w:rPr>
        <w:t xml:space="preserve"> неотложная помощь за рубежом» - </w:t>
      </w:r>
      <w:r w:rsidRPr="00063D6F">
        <w:rPr>
          <w:rFonts w:cs="Arial"/>
          <w:sz w:val="22"/>
          <w:szCs w:val="22"/>
        </w:rPr>
        <w:t>2 643 550,00 (</w:t>
      </w:r>
      <w:r w:rsidRPr="00063D6F">
        <w:rPr>
          <w:rFonts w:cs="Arial"/>
          <w:b w:val="0"/>
          <w:sz w:val="22"/>
          <w:szCs w:val="22"/>
        </w:rPr>
        <w:t>Два миллиона шестьсот сорок три тысячи пятьсот пятьдесят) рублей 00 копеек</w:t>
      </w:r>
      <w:r w:rsidRPr="00B13117">
        <w:rPr>
          <w:rFonts w:cs="Arial"/>
          <w:b w:val="0"/>
          <w:bCs/>
          <w:iCs/>
          <w:sz w:val="22"/>
          <w:szCs w:val="22"/>
          <w:vertAlign w:val="superscript"/>
        </w:rPr>
        <w:footnoteReference w:id="1"/>
      </w:r>
      <w:r w:rsidRPr="00B13117">
        <w:rPr>
          <w:rFonts w:cs="Arial"/>
          <w:b w:val="0"/>
          <w:sz w:val="22"/>
          <w:szCs w:val="22"/>
        </w:rPr>
        <w:t>, в том числе лим</w:t>
      </w:r>
      <w:r>
        <w:rPr>
          <w:rFonts w:cs="Arial"/>
          <w:b w:val="0"/>
          <w:sz w:val="22"/>
          <w:szCs w:val="22"/>
        </w:rPr>
        <w:t>ит на стоматологическую помощь -</w:t>
      </w:r>
      <w:r w:rsidRPr="00B13117">
        <w:rPr>
          <w:rFonts w:cs="Arial"/>
          <w:b w:val="0"/>
          <w:sz w:val="22"/>
          <w:szCs w:val="22"/>
        </w:rPr>
        <w:t xml:space="preserve"> </w:t>
      </w:r>
      <w:r w:rsidRPr="00063D6F">
        <w:rPr>
          <w:rFonts w:cs="Arial"/>
          <w:bCs/>
          <w:iCs/>
          <w:sz w:val="22"/>
          <w:szCs w:val="22"/>
        </w:rPr>
        <w:t xml:space="preserve">15 106,00 </w:t>
      </w:r>
      <w:r w:rsidRPr="00063D6F">
        <w:rPr>
          <w:rFonts w:cs="Arial"/>
          <w:b w:val="0"/>
          <w:bCs/>
          <w:iCs/>
          <w:sz w:val="22"/>
          <w:szCs w:val="22"/>
        </w:rPr>
        <w:t>(Пятнадцать тысяч сто шесть) рублей 00 копеек</w:t>
      </w:r>
      <w:r w:rsidRPr="00B13117">
        <w:rPr>
          <w:rFonts w:cs="Arial"/>
          <w:b w:val="0"/>
          <w:bCs/>
          <w:iCs/>
          <w:sz w:val="22"/>
          <w:szCs w:val="22"/>
          <w:vertAlign w:val="superscript"/>
        </w:rPr>
        <w:footnoteReference w:id="2"/>
      </w:r>
      <w:r>
        <w:rPr>
          <w:rFonts w:cs="Arial"/>
          <w:b w:val="0"/>
          <w:sz w:val="22"/>
          <w:szCs w:val="22"/>
        </w:rPr>
        <w:t>.</w:t>
      </w:r>
    </w:p>
    <w:p w14:paraId="72849C0C" w14:textId="77777777" w:rsidR="00E41197" w:rsidRPr="00063D6F"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bCs/>
          <w:iCs/>
          <w:sz w:val="22"/>
          <w:szCs w:val="22"/>
        </w:rPr>
      </w:pPr>
      <w:r w:rsidRPr="00CE686B">
        <w:rPr>
          <w:rFonts w:cs="Arial"/>
          <w:b w:val="0"/>
          <w:color w:val="000000"/>
          <w:sz w:val="22"/>
          <w:szCs w:val="22"/>
        </w:rPr>
        <w:t xml:space="preserve">- по остальным </w:t>
      </w:r>
      <w:r>
        <w:rPr>
          <w:rFonts w:cs="Arial"/>
          <w:b w:val="0"/>
          <w:color w:val="000000"/>
          <w:sz w:val="22"/>
          <w:szCs w:val="22"/>
        </w:rPr>
        <w:t>видам медицинского обслуживания -</w:t>
      </w:r>
      <w:r w:rsidRPr="00CE686B">
        <w:rPr>
          <w:rFonts w:cs="Arial"/>
          <w:b w:val="0"/>
          <w:color w:val="000000"/>
          <w:sz w:val="22"/>
          <w:szCs w:val="22"/>
        </w:rPr>
        <w:t xml:space="preserve"> </w:t>
      </w:r>
      <w:r w:rsidRPr="00063D6F">
        <w:rPr>
          <w:rFonts w:cs="Arial"/>
          <w:color w:val="000000"/>
          <w:sz w:val="22"/>
          <w:szCs w:val="22"/>
        </w:rPr>
        <w:t xml:space="preserve">5 500 000,00 </w:t>
      </w:r>
      <w:r w:rsidRPr="00063D6F">
        <w:rPr>
          <w:rFonts w:cs="Arial"/>
          <w:b w:val="0"/>
          <w:color w:val="000000"/>
          <w:sz w:val="22"/>
          <w:szCs w:val="22"/>
        </w:rPr>
        <w:t>(Пять миллионов пятьсот тысяч) рублей 00 копеек</w:t>
      </w:r>
      <w:r w:rsidRPr="00063D6F">
        <w:rPr>
          <w:rFonts w:cs="Arial"/>
          <w:b w:val="0"/>
          <w:bCs/>
          <w:iCs/>
          <w:sz w:val="22"/>
          <w:szCs w:val="22"/>
        </w:rPr>
        <w:t>.</w:t>
      </w:r>
    </w:p>
    <w:p w14:paraId="64637A82" w14:textId="63CD4E0B" w:rsidR="00E41197" w:rsidRPr="00063D6F"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sz w:val="22"/>
          <w:szCs w:val="22"/>
        </w:rPr>
      </w:pPr>
      <w:r w:rsidRPr="00EE1D08">
        <w:rPr>
          <w:rFonts w:cs="Arial"/>
          <w:color w:val="000000"/>
          <w:sz w:val="22"/>
          <w:szCs w:val="22"/>
        </w:rPr>
        <w:t>Общая</w:t>
      </w:r>
      <w:r w:rsidRPr="00EE1D08">
        <w:rPr>
          <w:rFonts w:cs="Arial"/>
          <w:iCs/>
          <w:sz w:val="22"/>
          <w:szCs w:val="22"/>
        </w:rPr>
        <w:t xml:space="preserve"> страховая премия по настоящему До</w:t>
      </w:r>
      <w:r>
        <w:rPr>
          <w:rFonts w:cs="Arial"/>
          <w:iCs/>
          <w:sz w:val="22"/>
          <w:szCs w:val="22"/>
        </w:rPr>
        <w:t xml:space="preserve">говору составляет </w:t>
      </w:r>
      <w:r w:rsidR="00D55EBD" w:rsidRPr="00737B2D">
        <w:rPr>
          <w:rFonts w:cs="Arial"/>
          <w:b/>
          <w:iCs/>
          <w:sz w:val="22"/>
          <w:szCs w:val="22"/>
        </w:rPr>
        <w:t>37 890,00 (Тридцать семь тысяч восемьсот девяносто) рублей 00 копеек</w:t>
      </w:r>
      <w:r w:rsidRPr="00063D6F">
        <w:rPr>
          <w:rFonts w:cs="Arial"/>
          <w:iCs/>
          <w:sz w:val="22"/>
          <w:szCs w:val="22"/>
        </w:rPr>
        <w:t>.</w:t>
      </w:r>
    </w:p>
    <w:p w14:paraId="575FBAB2" w14:textId="77777777" w:rsidR="00E41197" w:rsidRPr="00EE1D08" w:rsidRDefault="00E41197" w:rsidP="00E41197">
      <w:pPr>
        <w:pStyle w:val="a7"/>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r w:rsidRPr="00EE1D08">
        <w:rPr>
          <w:rFonts w:cs="Arial"/>
          <w:sz w:val="22"/>
          <w:szCs w:val="22"/>
        </w:rPr>
        <w:t>Общая страховая премия уплачивается путем перечисления денежных средств на расчетный счет Страховщика в следующем порядке: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6"/>
        <w:gridCol w:w="3033"/>
        <w:gridCol w:w="3297"/>
        <w:gridCol w:w="2439"/>
      </w:tblGrid>
      <w:tr w:rsidR="00E41197" w:rsidRPr="00EE1D08" w14:paraId="3AF9D160" w14:textId="77777777" w:rsidTr="00FE666F">
        <w:trPr>
          <w:trHeight w:val="474"/>
        </w:trPr>
        <w:tc>
          <w:tcPr>
            <w:tcW w:w="699" w:type="pct"/>
            <w:vAlign w:val="center"/>
          </w:tcPr>
          <w:p w14:paraId="0E8A26F8"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Взнос</w:t>
            </w:r>
          </w:p>
          <w:p w14:paraId="6505A593"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w:t>
            </w:r>
          </w:p>
        </w:tc>
        <w:tc>
          <w:tcPr>
            <w:tcW w:w="1487" w:type="pct"/>
            <w:vAlign w:val="center"/>
          </w:tcPr>
          <w:p w14:paraId="24ADDC0F"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За период</w:t>
            </w:r>
          </w:p>
        </w:tc>
        <w:tc>
          <w:tcPr>
            <w:tcW w:w="1617" w:type="pct"/>
            <w:vAlign w:val="center"/>
          </w:tcPr>
          <w:p w14:paraId="3CDFF541"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Сумма взноса, (руб.)</w:t>
            </w:r>
          </w:p>
        </w:tc>
        <w:tc>
          <w:tcPr>
            <w:tcW w:w="1196" w:type="pct"/>
            <w:vAlign w:val="center"/>
          </w:tcPr>
          <w:p w14:paraId="76D0953A"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Оплатить не позднее</w:t>
            </w:r>
          </w:p>
        </w:tc>
      </w:tr>
      <w:tr w:rsidR="00E30141" w:rsidRPr="00EE1D08" w14:paraId="4078BC4D" w14:textId="77777777" w:rsidTr="005F1593">
        <w:trPr>
          <w:trHeight w:val="125"/>
        </w:trPr>
        <w:tc>
          <w:tcPr>
            <w:tcW w:w="699" w:type="pct"/>
            <w:vAlign w:val="center"/>
          </w:tcPr>
          <w:p w14:paraId="1CE21ABB"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1</w:t>
            </w:r>
          </w:p>
        </w:tc>
        <w:tc>
          <w:tcPr>
            <w:tcW w:w="1487" w:type="pct"/>
            <w:tcBorders>
              <w:top w:val="single" w:sz="4" w:space="0" w:color="auto"/>
              <w:left w:val="single" w:sz="4" w:space="0" w:color="auto"/>
              <w:bottom w:val="single" w:sz="4" w:space="0" w:color="auto"/>
              <w:right w:val="single" w:sz="4" w:space="0" w:color="auto"/>
            </w:tcBorders>
            <w:vAlign w:val="center"/>
          </w:tcPr>
          <w:p w14:paraId="29283D05" w14:textId="3043903A" w:rsidR="00E30141" w:rsidRPr="00CE686B" w:rsidRDefault="00E30141" w:rsidP="0018675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lang w:eastAsia="en-US"/>
              </w:rPr>
              <w:t>2</w:t>
            </w:r>
            <w:r w:rsidR="00186756">
              <w:rPr>
                <w:rFonts w:ascii="Arial" w:hAnsi="Arial" w:cs="Arial"/>
                <w:color w:val="000000"/>
                <w:sz w:val="20"/>
                <w:lang w:eastAsia="en-US"/>
              </w:rPr>
              <w:t>4</w:t>
            </w:r>
            <w:r>
              <w:rPr>
                <w:rFonts w:ascii="Arial" w:hAnsi="Arial" w:cs="Arial"/>
                <w:color w:val="000000"/>
                <w:sz w:val="20"/>
                <w:lang w:eastAsia="en-US"/>
              </w:rPr>
              <w:t>.0</w:t>
            </w:r>
            <w:r w:rsidR="00186756">
              <w:rPr>
                <w:rFonts w:ascii="Arial" w:hAnsi="Arial" w:cs="Arial"/>
                <w:color w:val="000000"/>
                <w:sz w:val="20"/>
                <w:lang w:eastAsia="en-US"/>
              </w:rPr>
              <w:t>6.2026 - 23</w:t>
            </w:r>
            <w:r>
              <w:rPr>
                <w:rFonts w:ascii="Arial" w:hAnsi="Arial" w:cs="Arial"/>
                <w:color w:val="000000"/>
                <w:sz w:val="20"/>
                <w:lang w:eastAsia="en-US"/>
              </w:rPr>
              <w:t>.0</w:t>
            </w:r>
            <w:r w:rsidR="00186756">
              <w:rPr>
                <w:rFonts w:ascii="Arial" w:hAnsi="Arial" w:cs="Arial"/>
                <w:color w:val="000000"/>
                <w:sz w:val="20"/>
                <w:lang w:eastAsia="en-US"/>
              </w:rPr>
              <w:t>9</w:t>
            </w:r>
            <w:r>
              <w:rPr>
                <w:rFonts w:ascii="Arial" w:hAnsi="Arial" w:cs="Arial"/>
                <w:color w:val="000000"/>
                <w:sz w:val="20"/>
                <w:lang w:eastAsia="en-US"/>
              </w:rPr>
              <w:t>.2026</w:t>
            </w:r>
          </w:p>
        </w:tc>
        <w:tc>
          <w:tcPr>
            <w:tcW w:w="1617" w:type="pct"/>
            <w:tcBorders>
              <w:top w:val="single" w:sz="4" w:space="0" w:color="auto"/>
              <w:left w:val="single" w:sz="4" w:space="0" w:color="auto"/>
              <w:bottom w:val="single" w:sz="4" w:space="0" w:color="auto"/>
              <w:right w:val="single" w:sz="4" w:space="0" w:color="auto"/>
            </w:tcBorders>
            <w:shd w:val="clear" w:color="000000" w:fill="FFFFFF"/>
            <w:vAlign w:val="center"/>
          </w:tcPr>
          <w:p w14:paraId="07B9AE6E" w14:textId="1238550F"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9 550,36</w:t>
            </w:r>
          </w:p>
        </w:tc>
        <w:tc>
          <w:tcPr>
            <w:tcW w:w="1196" w:type="pct"/>
            <w:vAlign w:val="center"/>
          </w:tcPr>
          <w:p w14:paraId="79655B9E" w14:textId="63E6871C" w:rsidR="00E30141" w:rsidRPr="00CE686B" w:rsidRDefault="00E30141" w:rsidP="0018675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30.0</w:t>
            </w:r>
            <w:r w:rsidR="00186756">
              <w:rPr>
                <w:rFonts w:ascii="Arial" w:hAnsi="Arial" w:cs="Arial"/>
                <w:color w:val="000000"/>
                <w:sz w:val="20"/>
              </w:rPr>
              <w:t>7</w:t>
            </w:r>
            <w:r>
              <w:rPr>
                <w:rFonts w:ascii="Arial" w:hAnsi="Arial" w:cs="Arial"/>
                <w:color w:val="000000"/>
                <w:sz w:val="20"/>
              </w:rPr>
              <w:t>.2026</w:t>
            </w:r>
          </w:p>
        </w:tc>
      </w:tr>
      <w:tr w:rsidR="00E30141" w:rsidRPr="00EE1D08" w14:paraId="43E44740" w14:textId="77777777" w:rsidTr="005F1593">
        <w:trPr>
          <w:trHeight w:val="177"/>
        </w:trPr>
        <w:tc>
          <w:tcPr>
            <w:tcW w:w="699" w:type="pct"/>
            <w:vAlign w:val="center"/>
          </w:tcPr>
          <w:p w14:paraId="72DCB235"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2</w:t>
            </w:r>
          </w:p>
        </w:tc>
        <w:tc>
          <w:tcPr>
            <w:tcW w:w="1487" w:type="pct"/>
            <w:tcBorders>
              <w:top w:val="single" w:sz="4" w:space="0" w:color="auto"/>
              <w:left w:val="single" w:sz="4" w:space="0" w:color="auto"/>
              <w:bottom w:val="single" w:sz="4" w:space="0" w:color="auto"/>
              <w:right w:val="single" w:sz="4" w:space="0" w:color="auto"/>
            </w:tcBorders>
            <w:vAlign w:val="center"/>
          </w:tcPr>
          <w:p w14:paraId="17AD8C19" w14:textId="569C0CB9" w:rsidR="00E30141" w:rsidRPr="00CE686B" w:rsidRDefault="00186756" w:rsidP="0018675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lang w:eastAsia="en-US"/>
              </w:rPr>
              <w:t>24.09.2026 - 23</w:t>
            </w:r>
            <w:r w:rsidR="00E30141">
              <w:rPr>
                <w:rFonts w:ascii="Arial" w:hAnsi="Arial" w:cs="Arial"/>
                <w:color w:val="000000"/>
                <w:sz w:val="20"/>
                <w:lang w:eastAsia="en-US"/>
              </w:rPr>
              <w:t>.1</w:t>
            </w:r>
            <w:r>
              <w:rPr>
                <w:rFonts w:ascii="Arial" w:hAnsi="Arial" w:cs="Arial"/>
                <w:color w:val="000000"/>
                <w:sz w:val="20"/>
                <w:lang w:eastAsia="en-US"/>
              </w:rPr>
              <w:t>2</w:t>
            </w:r>
            <w:r w:rsidR="00E30141">
              <w:rPr>
                <w:rFonts w:ascii="Arial" w:hAnsi="Arial" w:cs="Arial"/>
                <w:color w:val="000000"/>
                <w:sz w:val="20"/>
                <w:lang w:eastAsia="en-US"/>
              </w:rPr>
              <w:t>.2026</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77E463D6" w14:textId="7AF87510"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9 550,36</w:t>
            </w:r>
          </w:p>
        </w:tc>
        <w:tc>
          <w:tcPr>
            <w:tcW w:w="1196" w:type="pct"/>
            <w:vAlign w:val="center"/>
          </w:tcPr>
          <w:p w14:paraId="0FD6F0E5" w14:textId="47A0C8C4" w:rsidR="00E30141" w:rsidRPr="00CE686B" w:rsidRDefault="00186756"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30.09</w:t>
            </w:r>
            <w:r w:rsidR="00E30141">
              <w:rPr>
                <w:rFonts w:ascii="Arial" w:hAnsi="Arial" w:cs="Arial"/>
                <w:color w:val="000000"/>
                <w:sz w:val="20"/>
              </w:rPr>
              <w:t>.2026</w:t>
            </w:r>
          </w:p>
        </w:tc>
      </w:tr>
      <w:tr w:rsidR="00E30141" w:rsidRPr="00EE1D08" w14:paraId="28991C1D" w14:textId="77777777" w:rsidTr="005F1593">
        <w:trPr>
          <w:trHeight w:val="177"/>
        </w:trPr>
        <w:tc>
          <w:tcPr>
            <w:tcW w:w="699" w:type="pct"/>
            <w:vAlign w:val="center"/>
          </w:tcPr>
          <w:p w14:paraId="278E35B9"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w:t>
            </w:r>
          </w:p>
        </w:tc>
        <w:tc>
          <w:tcPr>
            <w:tcW w:w="1487" w:type="pct"/>
            <w:tcBorders>
              <w:top w:val="single" w:sz="4" w:space="0" w:color="auto"/>
              <w:left w:val="single" w:sz="4" w:space="0" w:color="auto"/>
              <w:bottom w:val="single" w:sz="4" w:space="0" w:color="auto"/>
              <w:right w:val="single" w:sz="4" w:space="0" w:color="auto"/>
            </w:tcBorders>
            <w:vAlign w:val="center"/>
          </w:tcPr>
          <w:p w14:paraId="15AFBB06" w14:textId="2F94A1C2" w:rsidR="00E30141" w:rsidRPr="00CE686B" w:rsidRDefault="00186756" w:rsidP="0018675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lang w:eastAsia="en-US"/>
              </w:rPr>
              <w:t>24</w:t>
            </w:r>
            <w:r w:rsidR="00E30141">
              <w:rPr>
                <w:rFonts w:ascii="Arial" w:hAnsi="Arial" w:cs="Arial"/>
                <w:color w:val="000000"/>
                <w:sz w:val="20"/>
                <w:lang w:eastAsia="en-US"/>
              </w:rPr>
              <w:t>.1</w:t>
            </w:r>
            <w:r>
              <w:rPr>
                <w:rFonts w:ascii="Arial" w:hAnsi="Arial" w:cs="Arial"/>
                <w:color w:val="000000"/>
                <w:sz w:val="20"/>
                <w:lang w:eastAsia="en-US"/>
              </w:rPr>
              <w:t>2.2026 - 23</w:t>
            </w:r>
            <w:r w:rsidR="00E30141">
              <w:rPr>
                <w:rFonts w:ascii="Arial" w:hAnsi="Arial" w:cs="Arial"/>
                <w:color w:val="000000"/>
                <w:sz w:val="20"/>
                <w:lang w:eastAsia="en-US"/>
              </w:rPr>
              <w:t>.0</w:t>
            </w:r>
            <w:r>
              <w:rPr>
                <w:rFonts w:ascii="Arial" w:hAnsi="Arial" w:cs="Arial"/>
                <w:color w:val="000000"/>
                <w:sz w:val="20"/>
                <w:lang w:eastAsia="en-US"/>
              </w:rPr>
              <w:t>3</w:t>
            </w:r>
            <w:r w:rsidR="00E30141">
              <w:rPr>
                <w:rFonts w:ascii="Arial" w:hAnsi="Arial" w:cs="Arial"/>
                <w:color w:val="000000"/>
                <w:sz w:val="20"/>
                <w:lang w:eastAsia="en-US"/>
              </w:rPr>
              <w:t>.2027</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11A68D3B" w14:textId="7F4CB57A"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9 550,36</w:t>
            </w:r>
          </w:p>
        </w:tc>
        <w:tc>
          <w:tcPr>
            <w:tcW w:w="1196" w:type="pct"/>
            <w:vAlign w:val="center"/>
          </w:tcPr>
          <w:p w14:paraId="3D84BED1" w14:textId="141AA066" w:rsidR="00E30141" w:rsidRPr="00CE686B" w:rsidRDefault="00186756"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25.12</w:t>
            </w:r>
            <w:r w:rsidR="00E30141">
              <w:rPr>
                <w:rFonts w:ascii="Arial" w:hAnsi="Arial" w:cs="Arial"/>
                <w:color w:val="000000"/>
                <w:sz w:val="20"/>
              </w:rPr>
              <w:t>.2026</w:t>
            </w:r>
          </w:p>
        </w:tc>
      </w:tr>
      <w:tr w:rsidR="00E30141" w:rsidRPr="00EE1D08" w14:paraId="4F816F7F" w14:textId="77777777" w:rsidTr="005F1593">
        <w:trPr>
          <w:trHeight w:val="177"/>
        </w:trPr>
        <w:tc>
          <w:tcPr>
            <w:tcW w:w="699" w:type="pct"/>
            <w:vAlign w:val="center"/>
          </w:tcPr>
          <w:p w14:paraId="14D84341"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4</w:t>
            </w:r>
          </w:p>
        </w:tc>
        <w:tc>
          <w:tcPr>
            <w:tcW w:w="1487" w:type="pct"/>
            <w:tcBorders>
              <w:top w:val="single" w:sz="4" w:space="0" w:color="auto"/>
              <w:left w:val="single" w:sz="4" w:space="0" w:color="auto"/>
              <w:bottom w:val="single" w:sz="4" w:space="0" w:color="auto"/>
              <w:right w:val="single" w:sz="4" w:space="0" w:color="auto"/>
            </w:tcBorders>
            <w:vAlign w:val="center"/>
          </w:tcPr>
          <w:p w14:paraId="4798C95D" w14:textId="78C7FB01" w:rsidR="00E30141" w:rsidRPr="00CE686B" w:rsidRDefault="00186756"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lang w:eastAsia="en-US"/>
              </w:rPr>
              <w:t>24.03</w:t>
            </w:r>
            <w:r w:rsidR="00E30141">
              <w:rPr>
                <w:rFonts w:ascii="Arial" w:hAnsi="Arial" w:cs="Arial"/>
                <w:color w:val="000000"/>
                <w:sz w:val="20"/>
                <w:lang w:eastAsia="en-US"/>
              </w:rPr>
              <w:t xml:space="preserve">.2027 - </w:t>
            </w:r>
            <w:r>
              <w:rPr>
                <w:rFonts w:ascii="Arial" w:hAnsi="Arial" w:cs="Arial"/>
                <w:color w:val="000000"/>
                <w:sz w:val="20"/>
                <w:lang w:eastAsia="en-US"/>
              </w:rPr>
              <w:t>23.06</w:t>
            </w:r>
            <w:r w:rsidR="00E30141">
              <w:rPr>
                <w:rFonts w:ascii="Arial" w:hAnsi="Arial" w:cs="Arial"/>
                <w:color w:val="000000"/>
                <w:sz w:val="20"/>
                <w:lang w:eastAsia="en-US"/>
              </w:rPr>
              <w:t>.2027</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4B71C9D4" w14:textId="36E16FD8"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9 238,92</w:t>
            </w:r>
          </w:p>
        </w:tc>
        <w:tc>
          <w:tcPr>
            <w:tcW w:w="1196" w:type="pct"/>
            <w:vAlign w:val="center"/>
          </w:tcPr>
          <w:p w14:paraId="6758AA12" w14:textId="78F2B82F" w:rsidR="00E30141" w:rsidRPr="00CE686B" w:rsidRDefault="00186756" w:rsidP="00186756">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25</w:t>
            </w:r>
            <w:r w:rsidR="00E30141">
              <w:rPr>
                <w:rFonts w:ascii="Arial" w:hAnsi="Arial" w:cs="Arial"/>
                <w:color w:val="000000"/>
                <w:sz w:val="20"/>
              </w:rPr>
              <w:t>.0</w:t>
            </w:r>
            <w:r>
              <w:rPr>
                <w:rFonts w:ascii="Arial" w:hAnsi="Arial" w:cs="Arial"/>
                <w:color w:val="000000"/>
                <w:sz w:val="20"/>
              </w:rPr>
              <w:t>4</w:t>
            </w:r>
            <w:r w:rsidR="00E30141">
              <w:rPr>
                <w:rFonts w:ascii="Arial" w:hAnsi="Arial" w:cs="Arial"/>
                <w:color w:val="000000"/>
                <w:sz w:val="20"/>
              </w:rPr>
              <w:t>.2027</w:t>
            </w:r>
          </w:p>
        </w:tc>
      </w:tr>
    </w:tbl>
    <w:p w14:paraId="339F37C0" w14:textId="77777777" w:rsidR="00E41197" w:rsidRPr="00EE1D08" w:rsidRDefault="00E41197" w:rsidP="00E41197">
      <w:pPr>
        <w:pStyle w:val="21"/>
        <w:widowControl w:val="0"/>
        <w:tabs>
          <w:tab w:val="left" w:pos="709"/>
          <w:tab w:val="left" w:pos="851"/>
          <w:tab w:val="left" w:pos="993"/>
          <w:tab w:val="left" w:pos="1134"/>
          <w:tab w:val="left" w:pos="1276"/>
          <w:tab w:val="left" w:pos="1418"/>
          <w:tab w:val="left" w:pos="1560"/>
          <w:tab w:val="left" w:pos="1701"/>
        </w:tabs>
        <w:ind w:firstLine="0"/>
        <w:rPr>
          <w:rFonts w:cs="Arial"/>
          <w:iCs/>
          <w:color w:val="000000"/>
          <w:sz w:val="22"/>
          <w:szCs w:val="22"/>
        </w:rPr>
      </w:pPr>
    </w:p>
    <w:p w14:paraId="48695B5D" w14:textId="77777777" w:rsidR="00BA569B" w:rsidRPr="00BA569B"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Датой уплаты страхового взноса считается дата поступления денежных средств на расчетный счет Страховщика.</w:t>
      </w:r>
    </w:p>
    <w:p w14:paraId="0CE2E8BD" w14:textId="3D0A1D36" w:rsidR="00BA569B" w:rsidRPr="00BA569B"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Последствия неуплаты в определенный настоящим Договором срок всей суммы первого страхового взноса, либо всей суммы очередного страхового взноса указаны в п. 7.2 настоящего Договора.</w:t>
      </w:r>
    </w:p>
    <w:p w14:paraId="32AC0749" w14:textId="3E595476" w:rsidR="002E3309" w:rsidRPr="005E6606"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 xml:space="preserve">При прекращении срока действия настоящего Договора Страхователь не освобождается от обязанности уплатить страховой взнос за период времени, в течение которого действовал </w:t>
      </w:r>
      <w:r w:rsidRPr="005E6606">
        <w:rPr>
          <w:rFonts w:cs="Arial"/>
          <w:iCs/>
          <w:color w:val="000000"/>
          <w:sz w:val="22"/>
          <w:szCs w:val="22"/>
        </w:rPr>
        <w:t>настоящий Договор.</w:t>
      </w:r>
    </w:p>
    <w:p w14:paraId="0CA05271" w14:textId="024594A5"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iCs/>
          <w:color w:val="000000"/>
          <w:sz w:val="22"/>
          <w:szCs w:val="22"/>
        </w:rPr>
      </w:pPr>
      <w:r w:rsidRPr="00EE1D08">
        <w:rPr>
          <w:rFonts w:cs="Arial"/>
          <w:iCs/>
          <w:color w:val="000000"/>
          <w:sz w:val="22"/>
          <w:szCs w:val="22"/>
        </w:rPr>
        <w:t xml:space="preserve">Размеры страховых премий по Программам, установленные на одно Застрахованное лицо, не могут быть увеличены в течение срока </w:t>
      </w:r>
      <w:r w:rsidRPr="00EE1D08">
        <w:rPr>
          <w:rFonts w:cs="Arial"/>
          <w:color w:val="000000"/>
          <w:sz w:val="22"/>
          <w:szCs w:val="22"/>
        </w:rPr>
        <w:t>страхования</w:t>
      </w:r>
      <w:r w:rsidRPr="00EE1D08">
        <w:rPr>
          <w:rFonts w:cs="Arial"/>
          <w:iCs/>
          <w:color w:val="000000"/>
          <w:sz w:val="22"/>
          <w:szCs w:val="22"/>
        </w:rPr>
        <w:t xml:space="preserve"> настоящего Договора в отношении лиц, уже застрахованных</w:t>
      </w:r>
      <w:r w:rsidR="001372BA">
        <w:rPr>
          <w:rFonts w:cs="Arial"/>
          <w:iCs/>
          <w:color w:val="000000"/>
          <w:sz w:val="22"/>
          <w:szCs w:val="22"/>
        </w:rPr>
        <w:t xml:space="preserve"> и для вновь принимаемых на страхование</w:t>
      </w:r>
      <w:r w:rsidRPr="00EE1D08">
        <w:rPr>
          <w:rFonts w:cs="Arial"/>
          <w:iCs/>
          <w:color w:val="000000"/>
          <w:sz w:val="22"/>
          <w:szCs w:val="22"/>
        </w:rPr>
        <w:t xml:space="preserve"> по настоящему Договору, за исключением случаев, указанных в п. 3.</w:t>
      </w:r>
      <w:r w:rsidR="000C239E">
        <w:rPr>
          <w:rFonts w:cs="Arial"/>
          <w:iCs/>
          <w:color w:val="000000"/>
          <w:sz w:val="22"/>
          <w:szCs w:val="22"/>
        </w:rPr>
        <w:t>8</w:t>
      </w:r>
      <w:r w:rsidRPr="00EE1D08">
        <w:rPr>
          <w:rFonts w:cs="Arial"/>
          <w:iCs/>
          <w:color w:val="000000"/>
          <w:sz w:val="22"/>
          <w:szCs w:val="22"/>
        </w:rPr>
        <w:t xml:space="preserve"> настоящего Договора. </w:t>
      </w:r>
    </w:p>
    <w:p w14:paraId="7D876122" w14:textId="4D9A043C"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iCs/>
          <w:color w:val="000000"/>
          <w:sz w:val="22"/>
          <w:szCs w:val="22"/>
        </w:rPr>
      </w:pPr>
      <w:r w:rsidRPr="00EE1D08">
        <w:rPr>
          <w:rFonts w:cs="Arial"/>
          <w:iCs/>
          <w:color w:val="000000"/>
          <w:sz w:val="22"/>
          <w:szCs w:val="22"/>
        </w:rPr>
        <w:t>Страховщик вправе потребовать уплаты дополнительной страховой премии:</w:t>
      </w:r>
    </w:p>
    <w:p w14:paraId="7D8656D2" w14:textId="49FF360C" w:rsidR="00C312C0"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при уменьшении численности Застрахованных лиц в течение срока страхования </w:t>
      </w:r>
      <w:r w:rsidR="00DC7E45">
        <w:rPr>
          <w:rFonts w:cs="Arial"/>
          <w:sz w:val="22"/>
          <w:szCs w:val="22"/>
        </w:rPr>
        <w:t xml:space="preserve">по договорам ГК 3</w:t>
      </w:r>
      <w:r w:rsidR="006654C9">
        <w:rPr>
          <w:rFonts w:cs="Arial"/>
          <w:sz w:val="22"/>
          <w:szCs w:val="22"/>
        </w:rPr>
        <w:t xml:space="preserve"/>
      </w:r>
      <w:r w:rsidR="00DC7E45">
        <w:rPr>
          <w:rFonts w:cs="Arial"/>
          <w:sz w:val="22"/>
          <w:szCs w:val="22"/>
        </w:rPr>
        <w:t xml:space="preserve"> </w:t>
      </w:r>
      <w:r w:rsidRPr="00EE1D08">
        <w:rPr>
          <w:rFonts w:cs="Arial"/>
          <w:sz w:val="22"/>
          <w:szCs w:val="22"/>
        </w:rPr>
        <w:t>на 20% и более от первоначального общего количества Застрахованных лиц, указанного в п. 1.3. Договора;</w:t>
      </w:r>
    </w:p>
    <w:p w14:paraId="02328EA5" w14:textId="2E204BAA" w:rsidR="002E3309"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случае изменения срока страхования по настоящему Договору, размера страховой суммы и других условий страхования, предусмотренных настоящим Договором.</w:t>
      </w:r>
    </w:p>
    <w:p w14:paraId="28038F14" w14:textId="77777777" w:rsidR="00BA569B" w:rsidRPr="00EE1D08" w:rsidRDefault="00BA569B" w:rsidP="00BA569B">
      <w:pPr>
        <w:pStyle w:val="21"/>
        <w:widowControl w:val="0"/>
        <w:tabs>
          <w:tab w:val="left" w:pos="709"/>
          <w:tab w:val="left" w:pos="851"/>
          <w:tab w:val="left" w:pos="993"/>
          <w:tab w:val="left" w:pos="1134"/>
          <w:tab w:val="left" w:pos="1276"/>
          <w:tab w:val="left" w:pos="1418"/>
          <w:tab w:val="left" w:pos="1560"/>
          <w:tab w:val="left" w:pos="1701"/>
        </w:tabs>
        <w:ind w:left="567" w:firstLine="0"/>
        <w:rPr>
          <w:rFonts w:cs="Arial"/>
          <w:sz w:val="22"/>
          <w:szCs w:val="22"/>
        </w:rPr>
      </w:pPr>
    </w:p>
    <w:p w14:paraId="6896F328" w14:textId="77777777"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ПРАВА И ОБЯЗАННОСТИ СТОРОН</w:t>
      </w:r>
    </w:p>
    <w:p w14:paraId="01FB2D9D"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b/>
          <w:color w:val="000000"/>
          <w:sz w:val="22"/>
          <w:szCs w:val="22"/>
        </w:rPr>
      </w:pPr>
    </w:p>
    <w:p w14:paraId="1C118F9E"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Страхователь имеет право:</w:t>
      </w:r>
    </w:p>
    <w:p w14:paraId="68BF60FD" w14:textId="77777777" w:rsidR="002E3309" w:rsidRPr="00EE1D08"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требовать</w:t>
      </w:r>
      <w:r w:rsidRPr="00EE1D08">
        <w:rPr>
          <w:rFonts w:cs="Arial"/>
          <w:color w:val="000000"/>
          <w:sz w:val="22"/>
          <w:szCs w:val="22"/>
        </w:rPr>
        <w:t xml:space="preserve"> организации предоставления Застрахованным лицам в медицинских и иных </w:t>
      </w:r>
      <w:r w:rsidRPr="00EE1D08">
        <w:rPr>
          <w:rFonts w:cs="Arial"/>
          <w:color w:val="000000"/>
          <w:sz w:val="22"/>
          <w:szCs w:val="22"/>
        </w:rPr>
        <w:lastRenderedPageBreak/>
        <w:t>организациях, предусмотренных настоящим Договором, и(или) согласованных со Страховщиком медицинских и иных услуг, определенных Программой, при наступлении страхового случая;</w:t>
      </w:r>
    </w:p>
    <w:p w14:paraId="10F8AA6C" w14:textId="1181257C" w:rsidR="002E3309" w:rsidRPr="00BA569B"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pacing w:val="-2"/>
          <w:sz w:val="22"/>
          <w:szCs w:val="22"/>
        </w:rPr>
        <w:t>в течение срока действия настоящего Договора обратиться к Страховщику с предложением изменить Программу, установленную в отношении Застрахованного лица, изменить перечень медицинских и иных организаций, размер страховой суммы, срок страхования по настоящему Договору</w:t>
      </w:r>
      <w:r w:rsidRPr="00EE1D08">
        <w:rPr>
          <w:rFonts w:eastAsiaTheme="minorHAnsi" w:cs="Arial"/>
          <w:sz w:val="22"/>
          <w:szCs w:val="22"/>
          <w:lang w:eastAsia="en-US"/>
        </w:rPr>
        <w:t xml:space="preserve">. </w:t>
      </w:r>
    </w:p>
    <w:p w14:paraId="2287AE36" w14:textId="1E9DE7E2" w:rsidR="00BA569B" w:rsidRPr="00EE1D08" w:rsidRDefault="00BA569B"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BA569B">
        <w:rPr>
          <w:rFonts w:cs="Arial"/>
          <w:color w:val="000000"/>
          <w:sz w:val="22"/>
          <w:szCs w:val="22"/>
        </w:rPr>
        <w:t xml:space="preserve">Замена Программы, а также изменение перечня медицинских и иных организаций допускается </w:t>
      </w:r>
      <w:r w:rsidR="00B1034C">
        <w:rPr>
          <w:rFonts w:cs="Arial"/>
          <w:color w:val="000000"/>
          <w:sz w:val="22"/>
          <w:szCs w:val="22"/>
        </w:rPr>
        <w:t xml:space="preserve">без ограничений </w:t>
      </w:r>
      <w:r w:rsidRPr="00BA569B">
        <w:rPr>
          <w:rFonts w:cs="Arial"/>
          <w:color w:val="000000"/>
          <w:sz w:val="22"/>
          <w:szCs w:val="22"/>
        </w:rPr>
        <w:t xml:space="preserve">за весь период срока действия настоящего Договора </w:t>
      </w:r>
    </w:p>
    <w:p w14:paraId="2EAEA2EA" w14:textId="27ABD251" w:rsidR="002E3309" w:rsidRPr="00EE1D08" w:rsidRDefault="008E1EC6"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pacing w:val="-2"/>
          <w:sz w:val="22"/>
          <w:szCs w:val="22"/>
        </w:rPr>
      </w:pPr>
      <w:r w:rsidRPr="00EE1D08">
        <w:rPr>
          <w:rFonts w:cs="Arial"/>
          <w:color w:val="000000"/>
          <w:spacing w:val="-2"/>
          <w:sz w:val="22"/>
          <w:szCs w:val="22"/>
        </w:rPr>
        <w:t xml:space="preserve">Замена Программы, а также изменение перечня медицинских и иных организаций допускается </w:t>
      </w:r>
      <w:r w:rsidR="00251A21" w:rsidRPr="00EE1D08">
        <w:rPr>
          <w:rFonts w:cs="Arial"/>
          <w:color w:val="000000"/>
          <w:spacing w:val="-2"/>
          <w:sz w:val="22"/>
          <w:szCs w:val="22"/>
        </w:rPr>
        <w:t>с учетом следующих условий</w:t>
      </w:r>
      <w:r w:rsidRPr="00EE1D08">
        <w:rPr>
          <w:rFonts w:cs="Arial"/>
          <w:color w:val="000000"/>
          <w:spacing w:val="-2"/>
          <w:sz w:val="22"/>
          <w:szCs w:val="22"/>
        </w:rPr>
        <w:t>:</w:t>
      </w:r>
    </w:p>
    <w:p w14:paraId="2649F2BF" w14:textId="60B52E92" w:rsidR="00F25BA5" w:rsidRPr="00EE1D08" w:rsidRDefault="008E1EC6" w:rsidP="00B1034C">
      <w:pPr>
        <w:pStyle w:val="ab"/>
        <w:widowControl w:val="0"/>
        <w:numPr>
          <w:ilvl w:val="3"/>
          <w:numId w:val="3"/>
        </w:numPr>
        <w:tabs>
          <w:tab w:val="left" w:pos="709"/>
          <w:tab w:val="left" w:pos="851"/>
          <w:tab w:val="left" w:pos="993"/>
          <w:tab w:val="left" w:pos="1134"/>
          <w:tab w:val="left" w:pos="1276"/>
          <w:tab w:val="left" w:pos="1418"/>
          <w:tab w:val="left" w:pos="1560"/>
          <w:tab w:val="left" w:pos="1701"/>
        </w:tabs>
        <w:ind w:left="0" w:firstLine="567"/>
        <w:jc w:val="both"/>
        <w:rPr>
          <w:rFonts w:ascii="Arial" w:eastAsiaTheme="minorHAnsi" w:hAnsi="Arial" w:cs="Arial"/>
          <w:sz w:val="22"/>
          <w:szCs w:val="22"/>
          <w:lang w:eastAsia="en-US"/>
        </w:rPr>
      </w:pPr>
      <w:r w:rsidRPr="00EE1D08">
        <w:rPr>
          <w:rFonts w:ascii="Arial" w:eastAsiaTheme="minorHAnsi" w:hAnsi="Arial" w:cs="Arial"/>
          <w:sz w:val="22"/>
          <w:szCs w:val="22"/>
          <w:lang w:eastAsia="en-US"/>
        </w:rPr>
        <w:t>не допускается замена Программы Застрахованного лица, не предусматривающей «Стационарное обслуживание (экстренная и плановая госпитализация)» или «Стационарное обслуживание (экстренная госпитализация)», на Программу, содержащую указанные виды медицинского обслуживания;</w:t>
      </w:r>
    </w:p>
    <w:p w14:paraId="2B1F1E5D" w14:textId="21C89119" w:rsidR="002E3309" w:rsidRPr="00EE1D08" w:rsidRDefault="008E1EC6" w:rsidP="00B1034C">
      <w:pPr>
        <w:pStyle w:val="ab"/>
        <w:widowControl w:val="0"/>
        <w:numPr>
          <w:ilvl w:val="3"/>
          <w:numId w:val="3"/>
        </w:numPr>
        <w:tabs>
          <w:tab w:val="left" w:pos="709"/>
          <w:tab w:val="left" w:pos="851"/>
          <w:tab w:val="left" w:pos="993"/>
          <w:tab w:val="left" w:pos="1134"/>
          <w:tab w:val="left" w:pos="1276"/>
          <w:tab w:val="left" w:pos="1418"/>
          <w:tab w:val="left" w:pos="1560"/>
          <w:tab w:val="left" w:pos="1701"/>
        </w:tabs>
        <w:ind w:left="0" w:firstLine="567"/>
        <w:jc w:val="both"/>
        <w:rPr>
          <w:rFonts w:ascii="Arial" w:eastAsiaTheme="minorHAnsi" w:hAnsi="Arial" w:cs="Arial"/>
          <w:sz w:val="22"/>
          <w:szCs w:val="22"/>
          <w:lang w:eastAsia="en-US"/>
        </w:rPr>
      </w:pPr>
      <w:r w:rsidRPr="00EE1D08">
        <w:rPr>
          <w:rFonts w:ascii="Arial" w:eastAsiaTheme="minorHAnsi" w:hAnsi="Arial" w:cs="Arial"/>
          <w:sz w:val="22"/>
          <w:szCs w:val="22"/>
          <w:lang w:eastAsia="en-US"/>
        </w:rPr>
        <w:t xml:space="preserve">не допускается замена Программы Застрахованного лица, предусматривающей «Стационарное обслуживание (экстренная госпитализация)», на Программу, содержащую «Стационарное обслуживание (экстренная и плановая госпитализация)»; </w:t>
      </w:r>
    </w:p>
    <w:p w14:paraId="349D4A84" w14:textId="493BEEBB"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о</w:t>
      </w:r>
      <w:r w:rsidRPr="00EE1D08">
        <w:rPr>
          <w:rFonts w:cs="Arial"/>
          <w:color w:val="000000"/>
          <w:sz w:val="22"/>
          <w:szCs w:val="22"/>
        </w:rPr>
        <w:t>братиться к Страховщику с предложением досрочно прекратить настоящий Договор, в том числе, прекратить страхование в отношении отдельных Застрахованных лиц в порядке, указанном в п. 7.4.1, 7.4.4 настоящего Договора.</w:t>
      </w:r>
    </w:p>
    <w:p w14:paraId="11407B8E"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Порядок взаиморасчетов сторон при досрочном прекращении настоящего Договора по требованию Страхователя, в том числе, при прекращении страхования в отношении отдельных Застрахованных лиц, указан в п. 7.3.1 настоящего Договора.</w:t>
      </w:r>
    </w:p>
    <w:p w14:paraId="71D0A2A4" w14:textId="0ADF0EA8"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iCs/>
          <w:color w:val="000000"/>
          <w:sz w:val="22"/>
          <w:szCs w:val="22"/>
        </w:rPr>
      </w:pPr>
      <w:r w:rsidRPr="00EE1D08">
        <w:rPr>
          <w:rFonts w:cs="Arial"/>
          <w:iCs/>
          <w:color w:val="000000"/>
          <w:sz w:val="22"/>
          <w:szCs w:val="22"/>
        </w:rPr>
        <w:t xml:space="preserve">обратиться к Страховщику с предложением дополнительно включить в настоящий Договор новых Застрахованных лиц в порядке, указанном в п.7.4.2 настоящего Договора. </w:t>
      </w:r>
    </w:p>
    <w:p w14:paraId="6BFC664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iCs/>
          <w:color w:val="000000"/>
          <w:sz w:val="22"/>
          <w:szCs w:val="22"/>
        </w:rPr>
      </w:pPr>
      <w:r w:rsidRPr="00EE1D08">
        <w:rPr>
          <w:rFonts w:cs="Arial"/>
          <w:iCs/>
          <w:color w:val="000000"/>
          <w:sz w:val="22"/>
          <w:szCs w:val="22"/>
        </w:rPr>
        <w:t>Порядок взаиморасчетов сторон при увеличении численности Застрахованных лиц указан в п.7.3.2 настоящего Договора.</w:t>
      </w:r>
    </w:p>
    <w:p w14:paraId="4CECF056" w14:textId="2AEE822E"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Возможность </w:t>
      </w:r>
      <w:r w:rsidRPr="00EE1D08">
        <w:rPr>
          <w:rFonts w:cs="Arial"/>
          <w:iCs/>
          <w:color w:val="000000"/>
          <w:sz w:val="22"/>
          <w:szCs w:val="22"/>
        </w:rPr>
        <w:t xml:space="preserve">включения в настоящий Договор новых Застрахованных лиц </w:t>
      </w:r>
      <w:r w:rsidRPr="00EE1D08">
        <w:rPr>
          <w:rFonts w:cs="Arial"/>
          <w:color w:val="000000"/>
          <w:sz w:val="22"/>
          <w:szCs w:val="22"/>
        </w:rPr>
        <w:t xml:space="preserve">прекращается за </w:t>
      </w:r>
      <w:r w:rsidR="00BA569B">
        <w:rPr>
          <w:rFonts w:cs="Arial"/>
          <w:color w:val="000000"/>
          <w:sz w:val="22"/>
          <w:szCs w:val="22"/>
        </w:rPr>
        <w:t>1 (Один) месяц</w:t>
      </w:r>
      <w:r w:rsidRPr="00EE1D08">
        <w:rPr>
          <w:rFonts w:cs="Arial"/>
          <w:color w:val="000000"/>
          <w:sz w:val="22"/>
          <w:szCs w:val="22"/>
        </w:rPr>
        <w:t xml:space="preserve"> до окончания срока </w:t>
      </w:r>
      <w:r w:rsidRPr="00EE1D08">
        <w:rPr>
          <w:rFonts w:cs="Arial"/>
          <w:color w:val="000000"/>
          <w:spacing w:val="-2"/>
          <w:sz w:val="22"/>
          <w:szCs w:val="22"/>
        </w:rPr>
        <w:t>действия</w:t>
      </w:r>
      <w:r w:rsidRPr="00EE1D08">
        <w:rPr>
          <w:rFonts w:cs="Arial"/>
          <w:color w:val="000000"/>
          <w:sz w:val="22"/>
          <w:szCs w:val="22"/>
        </w:rPr>
        <w:t xml:space="preserve"> настоящего Договора. </w:t>
      </w:r>
    </w:p>
    <w:p w14:paraId="74804B9B" w14:textId="21BAC93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bCs/>
          <w:iCs/>
          <w:sz w:val="22"/>
          <w:szCs w:val="22"/>
        </w:rPr>
      </w:pPr>
      <w:r w:rsidRPr="00EE1D08">
        <w:rPr>
          <w:rFonts w:cs="Arial"/>
          <w:iCs/>
          <w:color w:val="000000"/>
          <w:sz w:val="22"/>
          <w:szCs w:val="22"/>
        </w:rPr>
        <w:t xml:space="preserve">производить замену Застрахованных лиц в течение срока </w:t>
      </w:r>
      <w:r w:rsidRPr="00EE1D08">
        <w:rPr>
          <w:rFonts w:cs="Arial"/>
          <w:color w:val="000000"/>
          <w:spacing w:val="-2"/>
          <w:sz w:val="22"/>
          <w:szCs w:val="22"/>
        </w:rPr>
        <w:t>действия</w:t>
      </w:r>
      <w:r w:rsidRPr="00EE1D08">
        <w:rPr>
          <w:rFonts w:cs="Arial"/>
          <w:iCs/>
          <w:color w:val="000000"/>
          <w:sz w:val="22"/>
          <w:szCs w:val="22"/>
        </w:rPr>
        <w:t xml:space="preserve"> настоящего Договора. </w:t>
      </w:r>
    </w:p>
    <w:p w14:paraId="78CF38A6" w14:textId="2F3E56ED" w:rsidR="002E3309" w:rsidRPr="00BA569B" w:rsidRDefault="008E1EC6"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iCs/>
          <w:color w:val="000000"/>
          <w:sz w:val="22"/>
          <w:szCs w:val="22"/>
        </w:rPr>
      </w:pPr>
      <w:r w:rsidRPr="00EE1D08">
        <w:rPr>
          <w:rFonts w:cs="Arial"/>
          <w:iCs/>
          <w:color w:val="000000"/>
          <w:sz w:val="22"/>
          <w:szCs w:val="22"/>
        </w:rPr>
        <w:t xml:space="preserve">Замена Застрахованного лица производится с письменного согласия этого лица и Страховщика. </w:t>
      </w:r>
    </w:p>
    <w:p w14:paraId="40BD2254"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Страхователь обязан:</w:t>
      </w:r>
    </w:p>
    <w:p w14:paraId="0D9C1610" w14:textId="38070D2C"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уплачивать страховую премию в сроки и в размере, предусмотренные настоящим Договором;</w:t>
      </w:r>
    </w:p>
    <w:p w14:paraId="0EB4552F" w14:textId="4D06815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обеспечить достоверность и правильность сведений о Застрахованных лицах, сообщаемых Страховщику при заключении настоящего Договора, а также предоставлять Страховщику сведения о дополнительно </w:t>
      </w:r>
      <w:r w:rsidRPr="00EE1D08">
        <w:rPr>
          <w:rFonts w:cs="Arial"/>
          <w:sz w:val="22"/>
          <w:szCs w:val="22"/>
        </w:rPr>
        <w:t xml:space="preserve">включаемых или заменяемых </w:t>
      </w:r>
      <w:r w:rsidRPr="00EE1D08">
        <w:rPr>
          <w:rFonts w:cs="Arial"/>
          <w:color w:val="000000"/>
          <w:sz w:val="22"/>
          <w:szCs w:val="22"/>
        </w:rPr>
        <w:t>Застрахованных лицах при внесении изменений в Список Застрахованных лиц по форме Приложения 7.2 к настоящему Договору. По требованию Страховщика предоставить анкету о состоянии здоровья Застрахованного лица и/или результаты медицинского освидетельствования при принятии его на страхование;</w:t>
      </w:r>
    </w:p>
    <w:p w14:paraId="37349403" w14:textId="15530A73"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своевременно</w:t>
      </w:r>
      <w:r w:rsidR="003423BB" w:rsidRPr="00EE1D08">
        <w:rPr>
          <w:rFonts w:cs="Arial"/>
          <w:color w:val="000000"/>
          <w:sz w:val="22"/>
          <w:szCs w:val="22"/>
        </w:rPr>
        <w:t>, в соответствии со сроком, указанным в п.10.4 Договора,</w:t>
      </w:r>
      <w:r w:rsidRPr="00EE1D08">
        <w:rPr>
          <w:rFonts w:cs="Arial"/>
          <w:color w:val="000000"/>
          <w:sz w:val="22"/>
          <w:szCs w:val="22"/>
        </w:rPr>
        <w:t xml:space="preserve"> сообщить Страховщику об изменении своих банковских реквизитов, адреса места нахождения, номеров контактных телефонов и телефаксов, адресов электронной почты, а также об изменении фамилии, имени, отчества Застрахованного лица и его фактического места жительства;</w:t>
      </w:r>
    </w:p>
    <w:p w14:paraId="771F09CF" w14:textId="5E9B2536"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w:t>
      </w:r>
      <w:r w:rsidR="00BA569B">
        <w:rPr>
          <w:rFonts w:cs="Arial"/>
          <w:color w:val="000000"/>
          <w:sz w:val="22"/>
          <w:szCs w:val="22"/>
        </w:rPr>
        <w:t>о</w:t>
      </w:r>
      <w:r w:rsidRPr="00EE1D08">
        <w:rPr>
          <w:rFonts w:cs="Arial"/>
          <w:color w:val="000000"/>
          <w:sz w:val="22"/>
          <w:szCs w:val="22"/>
        </w:rPr>
        <w:t>вести до сведения каждого Застрахованного лица, включенного в Список, информацию о том, что в его пользу заключен настоящий Договор, ознакомить Застрахованных лиц с Правилами, условиями настоящего Договора, в том числе с объемом Программ, правами и обязанностями Застрахованного лица, предусмотренных настоящим Договором;</w:t>
      </w:r>
    </w:p>
    <w:p w14:paraId="7CC8386A" w14:textId="60DDFB0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получить от Застрахованных лиц письменные согласия на обработку Страховщиком и организациями, оказывающими медицинские услуги, персональных данных Застрахованных лиц, в том числе персональных данных специальной категории, включая данные, составляющие врачебную тайну, в соответствии с требованиями действующего законодательства Российской Федерации по форме Приложени</w:t>
      </w:r>
      <w:r w:rsidR="00BA569B">
        <w:rPr>
          <w:rFonts w:cs="Arial"/>
          <w:color w:val="000000"/>
          <w:sz w:val="22"/>
          <w:szCs w:val="22"/>
        </w:rPr>
        <w:t>я 5</w:t>
      </w:r>
      <w:r w:rsidRPr="00EE1D08">
        <w:rPr>
          <w:rFonts w:cs="Arial"/>
          <w:color w:val="000000"/>
          <w:sz w:val="22"/>
          <w:szCs w:val="22"/>
        </w:rPr>
        <w:t xml:space="preserve"> к настоящему Договору;</w:t>
      </w:r>
    </w:p>
    <w:p w14:paraId="28294234" w14:textId="3DC9B27A"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предоставить Страховщику оригиналы письменных согласий Застрахованных лиц, указанные в п. 4.2.5 настоящего Договора, в течение 3 рабочих дней с даты получения запроса от Страховщика;</w:t>
      </w:r>
    </w:p>
    <w:p w14:paraId="51DD9CEE" w14:textId="6B2F462A"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 соглашению сторон произвести доплату страховой премии в случаях включения в настоящий Договор новых Застрахованных лиц, увеличения объема медицинских</w:t>
      </w:r>
      <w:r w:rsidR="003423BB" w:rsidRPr="00EE1D08">
        <w:rPr>
          <w:rFonts w:cs="Arial"/>
          <w:color w:val="000000"/>
          <w:sz w:val="22"/>
          <w:szCs w:val="22"/>
        </w:rPr>
        <w:t xml:space="preserve"> и иных</w:t>
      </w:r>
      <w:r w:rsidRPr="00EE1D08">
        <w:rPr>
          <w:rFonts w:cs="Arial"/>
          <w:color w:val="000000"/>
          <w:sz w:val="22"/>
          <w:szCs w:val="22"/>
        </w:rPr>
        <w:t xml:space="preserve"> услуг, предусмотренных Программой, увеличения размера страховой суммы и срока страхования Договора, а также в других случаях, предусмотренных настоящим Договором, в срок, указанный в дополнительном соглашении, оформляемом к настоящему Договору;</w:t>
      </w:r>
    </w:p>
    <w:p w14:paraId="7C9CF65E" w14:textId="5D3F1AB9" w:rsidR="002E3309" w:rsidRPr="00BA569B"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заключении настоящего Договора сообщить Страховщику сведения, позволяющие провести его идентификацию, идентификацию представителя Страхователя, бенефициарного владельца Страхователя, Застрахованного лица. В период действия Договора не позднее семи дней сообщить Страховщику об имеющихся изменениях в идентификационных сведениях, представленных при заключении настоящего Договора, с предоставлением оригиналов документов или соответствующим образом заверенных копий.</w:t>
      </w:r>
    </w:p>
    <w:p w14:paraId="2CA474CD"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Страховщик имеет право:</w:t>
      </w:r>
    </w:p>
    <w:p w14:paraId="7B31DC5C" w14:textId="42DF9F85"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проверять сообщенную Страхователем (Застрахованным лицом) информацию, а также выполнение Страхователем (Застрахованным лицом) требований и условий настоящего Договора;</w:t>
      </w:r>
    </w:p>
    <w:p w14:paraId="73A9B4C0" w14:textId="13E60A9D"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не оплачивать медицинские и иные услуги в случаях, предусмотренных п.п.2.2. – 2.6 настоящего Договора;</w:t>
      </w:r>
    </w:p>
    <w:p w14:paraId="50881C77" w14:textId="476BC974"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случае отзыва согласия Застрахованного лица на обработку персональных данных, в том числе персональных данных специальной категории, включающих данные, составляющие врачебную тайну, настоящий Договор в отношении такого лица прекращается с момента получения Страховщиком заявления Застрахованного лица об отзыве согласия на обработку персональных данных.</w:t>
      </w:r>
    </w:p>
    <w:p w14:paraId="10B8DEAB" w14:textId="0D1C3119" w:rsidR="002E3309" w:rsidRPr="00EE1D08" w:rsidRDefault="00F51C01"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самостоятельной организации получения и оплате Застрахованным лицом медицинских услуг без согласования их со Страховщиком, последний вправе не возмещать понесенные Застрахованным лицом расходы на оплату медицинских услуг (если они не были согласованы со Страховщиком).</w:t>
      </w:r>
    </w:p>
    <w:p w14:paraId="1F430D01"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Страховщик обязан:</w:t>
      </w:r>
    </w:p>
    <w:p w14:paraId="438BA89E" w14:textId="5FD0A065"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вручить Страхователю Правила, Программу, Памятку получателю страховых услуг;</w:t>
      </w:r>
    </w:p>
    <w:p w14:paraId="1B149CB0" w14:textId="3DD8DC63"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по требованию Страхователя (Застрахованного лица), разъяснять положения, содержащиеся в настоящем Договоре и Правилах;</w:t>
      </w:r>
    </w:p>
    <w:p w14:paraId="00CBC81C" w14:textId="6441D7F9"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организовать предоставление Застрахованным лицам медицинских и иных услуг в объеме, предусмотренном Программой; </w:t>
      </w:r>
    </w:p>
    <w:p w14:paraId="4D0767EA" w14:textId="72E416A7" w:rsidR="008D75CA" w:rsidRPr="00EE1D08" w:rsidRDefault="008D75CA"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возместить расходы, предварительно согласованные с ним и потраченные на оплату медицинских и иных услуг, в порядке, предусмотренном Программой;</w:t>
      </w:r>
    </w:p>
    <w:p w14:paraId="24C8882E" w14:textId="58C17F14"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при наступлении страховых случаев оплатить медицинские и иные услуги, оказанные Застрахованным лицам в соответствии с условиями настоящего Договора и Программой;</w:t>
      </w:r>
    </w:p>
    <w:p w14:paraId="3C1D146B" w14:textId="1DCCE6DD"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случае невозможности оказания медицинской организацией из числа предусмотренных настоящим Договором и (или) согласованных Страховщиком Застрахованному лицу отдельных услуг, предусмотренных Программой, организовать и оплатить оказание аналогичных по качеству медицинских услуг в другой медицинской организации, с которой Страховщик состоит в договорных отношениях;</w:t>
      </w:r>
    </w:p>
    <w:p w14:paraId="558A0D27" w14:textId="60C5C2BE"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контролировать объём и качество предоставляемых Застрахованному лицу медицинских услуг.</w:t>
      </w:r>
    </w:p>
    <w:p w14:paraId="2C276191"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Застрахованное лицо (законный представитель Застрахованного лица) имеет право:</w:t>
      </w:r>
    </w:p>
    <w:p w14:paraId="10B492DB" w14:textId="7A728F42"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требовать организации предоставления медицинских и иных услуг в соответствии с условиями настоящего Договора и Программы;</w:t>
      </w:r>
    </w:p>
    <w:p w14:paraId="39BCF989" w14:textId="7D42B577" w:rsidR="002E3309"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сообщить Страховщику о случаях непредоставления медицинских и иных услуг, неполного или некачественного предоставления таких услуг.</w:t>
      </w:r>
    </w:p>
    <w:p w14:paraId="0338A306" w14:textId="077EA6AD" w:rsidR="00E14133" w:rsidRPr="00BA569B" w:rsidRDefault="00E14133" w:rsidP="00E14133">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14133">
        <w:rPr>
          <w:rFonts w:cs="Arial"/>
          <w:color w:val="000000"/>
          <w:sz w:val="22"/>
          <w:szCs w:val="22"/>
        </w:rPr>
        <w:t xml:space="preserve">с даты принятия на страхование и не позднее срока, указанного в Порядке определения дополнительных медицинских организаций (далее – Порядок, Приложение </w:t>
      </w:r>
      <w:r w:rsidR="00BC1967">
        <w:rPr>
          <w:rFonts w:cs="Arial"/>
          <w:color w:val="000000"/>
          <w:sz w:val="22"/>
          <w:szCs w:val="22"/>
        </w:rPr>
        <w:t>8</w:t>
      </w:r>
      <w:r w:rsidRPr="00E14133">
        <w:rPr>
          <w:rFonts w:cs="Arial"/>
          <w:color w:val="000000"/>
          <w:sz w:val="22"/>
          <w:szCs w:val="22"/>
        </w:rPr>
        <w:t xml:space="preserve"> к настоящему Договору), выбрать дополнительные медицинские организации из числа предлагаемых Страховщиком в порядке, предусмотренном Порядком, для включения в Программу.</w:t>
      </w:r>
    </w:p>
    <w:p w14:paraId="0B1B4DA2"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Застрахованное лицо обязано:</w:t>
      </w:r>
    </w:p>
    <w:p w14:paraId="527E23EE" w14:textId="4C353DEC"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соблюдать предписания лечащего врача, распорядок, установленный медицинской организацией, условия Программы;</w:t>
      </w:r>
    </w:p>
    <w:p w14:paraId="1685589E" w14:textId="2712636A" w:rsidR="002E3309" w:rsidRDefault="008E1EC6" w:rsidP="00797C79">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обращении в медицинскую и иную организацию предъявить документ, удостоверяющий личность;</w:t>
      </w:r>
    </w:p>
    <w:p w14:paraId="2240BF3E" w14:textId="7FCF6D42" w:rsidR="00797C79" w:rsidRPr="00797C79" w:rsidRDefault="00797C79" w:rsidP="00797C79">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797C79">
        <w:rPr>
          <w:rFonts w:cs="Arial"/>
          <w:color w:val="000000"/>
          <w:sz w:val="22"/>
          <w:szCs w:val="22"/>
        </w:rPr>
        <w:t>возмещать Страховщику ту часть оплаты медицинских услуг, которая соответствует размеру безусловной франшизы по Договору, путем безакцептного списания средств со счета банковской карты, зарегистрированной для взаиморасчетов в Личном кабинете Застрахованного лица в мобильном приложении или на сайте АО «СОГАЗ», доступ к которому осуществляется по ссылке https://lk.sogaz.ru.</w:t>
      </w:r>
    </w:p>
    <w:p w14:paraId="28F560ED" w14:textId="20989E0C" w:rsidR="00797C79" w:rsidRDefault="00797C79"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797C79">
        <w:rPr>
          <w:rFonts w:cs="Arial"/>
          <w:color w:val="000000"/>
          <w:sz w:val="22"/>
          <w:szCs w:val="22"/>
        </w:rPr>
        <w:t xml:space="preserve">Размер безусловной франшизы определен </w:t>
      </w:r>
      <w:r w:rsidR="0048764C" w:rsidRPr="0048764C">
        <w:rPr>
          <w:rFonts w:cs="Arial"/>
          <w:color w:val="000000"/>
          <w:sz w:val="22"/>
          <w:szCs w:val="22"/>
        </w:rPr>
        <w:t>в проценте от стоимости оказанных Застрахованному лицу медицинских и иных услуг</w:t>
      </w:r>
      <w:r w:rsidRPr="00797C79">
        <w:rPr>
          <w:rFonts w:cs="Arial"/>
          <w:color w:val="000000"/>
          <w:sz w:val="22"/>
          <w:szCs w:val="22"/>
        </w:rPr>
        <w:t xml:space="preserve"> для соответствующих видов медицинской помощи, медицинских учреждений. Условия исполнения обязательств по оплате безусловной франшизы определены в разделе VI</w:t>
      </w:r>
      <w:r w:rsidR="00A90157" w:rsidRPr="00797C79">
        <w:rPr>
          <w:rFonts w:cs="Arial"/>
          <w:color w:val="000000"/>
          <w:sz w:val="22"/>
          <w:szCs w:val="22"/>
        </w:rPr>
        <w:t>I</w:t>
      </w:r>
      <w:r w:rsidRPr="00797C79">
        <w:rPr>
          <w:rFonts w:cs="Arial"/>
          <w:color w:val="000000"/>
          <w:sz w:val="22"/>
          <w:szCs w:val="22"/>
        </w:rPr>
        <w:t xml:space="preserve"> Программы. </w:t>
      </w:r>
    </w:p>
    <w:p w14:paraId="0D25CB75" w14:textId="2BDD9D5F" w:rsidR="00BC1967" w:rsidRPr="00797C79" w:rsidRDefault="00BC1967"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BC1967">
        <w:rPr>
          <w:rFonts w:cs="Arial"/>
          <w:color w:val="000000"/>
          <w:sz w:val="22"/>
          <w:szCs w:val="22"/>
        </w:rPr>
        <w:t>Для дополнительных медицинских организаций, выбранных Застрахованным лицом (его законным представителем), размер безусловной франшизы, установленный в отношении медицинских услуг, указывается в Личном кабинете и в информационных материалах, отправленных Застрахованному лицу по электронной почте, указанной им при регистрации в Личном кабинете, в с</w:t>
      </w:r>
      <w:r>
        <w:rPr>
          <w:rFonts w:cs="Arial"/>
          <w:color w:val="000000"/>
          <w:sz w:val="22"/>
          <w:szCs w:val="22"/>
        </w:rPr>
        <w:t>оответствии п.3.4 Приложения 8</w:t>
      </w:r>
      <w:r w:rsidRPr="00BC1967">
        <w:rPr>
          <w:rFonts w:cs="Arial"/>
          <w:color w:val="000000"/>
          <w:sz w:val="22"/>
          <w:szCs w:val="22"/>
        </w:rPr>
        <w:t xml:space="preserve"> к Договору.</w:t>
      </w:r>
    </w:p>
    <w:p w14:paraId="077CAE1B" w14:textId="68942ECD" w:rsidR="00797C79" w:rsidRPr="00BA569B" w:rsidRDefault="00797C79"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797C79">
        <w:rPr>
          <w:rFonts w:cs="Arial"/>
          <w:color w:val="000000"/>
          <w:sz w:val="22"/>
          <w:szCs w:val="22"/>
        </w:rPr>
        <w:t>Предоставляемое при регистрации банковской карты согласие Застрахованного лица (представителя Застрахованного лица) на исполнение обязательств в рамках Программы страхования и оплате части медицинских и иных услуг в размере безусловной франшизы, оформляется путем проставления чек-боксов в личном кабинете Застрахованного лица (https://lk.sogaz.ru).</w:t>
      </w:r>
    </w:p>
    <w:p w14:paraId="14A5525C" w14:textId="6DB4096C"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Стороны обязуются соблюдать конфиденциальность в отношении информации, полученной при выполнении настоящего Договора. Конфиденциальными сведениями по настоящему Договору признаются: сведения о Застрахованных лицах, сведения о факте обращения Застрахованного лица за медицинскими услугами, сведения о заболеваниях Застрахованных лиц, размере страховой суммы, страховой премии, страховых выплат. </w:t>
      </w:r>
    </w:p>
    <w:p w14:paraId="2555464D" w14:textId="77777777" w:rsidR="002E3309" w:rsidRPr="00EE1D08" w:rsidRDefault="008E1EC6"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r w:rsidRPr="00EE1D08">
        <w:rPr>
          <w:rFonts w:ascii="Arial" w:hAnsi="Arial" w:cs="Arial"/>
          <w:color w:val="000000"/>
          <w:sz w:val="22"/>
          <w:szCs w:val="22"/>
        </w:rPr>
        <w:t>Стороны несут ответственность за последствия, вызванные нарушением обязательств по конфиденциальности, независимо от того, было ли это нарушение совершено преднамеренно или случайно. Передача информации третьим лицам или иное разглашение информации, признанной по настоящему Договору конфиденциальной, может осуществляться только в случаях, предусмотренных действующим законодательством Российской Федерации.</w:t>
      </w:r>
    </w:p>
    <w:p w14:paraId="5376B843" w14:textId="6FA26FE0"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реорганизации Страхователя его права и обязанности по настоящему Договору переходят к соответствующему правопреемнику в порядке, определяемом законодательством Российской Федерации, путем замены Страхователя в настоящем Договоре, оформляемой дополнительным соглашением к настоящему Договору.</w:t>
      </w:r>
    </w:p>
    <w:p w14:paraId="0C87B657" w14:textId="77777777" w:rsidR="002E3309" w:rsidRPr="00EE1D08" w:rsidRDefault="002E3309"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p>
    <w:p w14:paraId="4D6ACC78" w14:textId="77777777"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СРОК ДЕЙСТВИЯ ДОГОВОРА. СРОК СТРАХОВАНИЯ</w:t>
      </w:r>
    </w:p>
    <w:p w14:paraId="27E67E3F" w14:textId="0A804A5F" w:rsidR="00E41197" w:rsidRPr="00BA569B" w:rsidRDefault="00E41197" w:rsidP="00E41197">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Настоящий Договор вступает в силу с 00 часов 00 минут «</w:t>
      </w:r>
      <w:r w:rsidR="00D857AD">
        <w:rPr>
          <w:rFonts w:ascii="Arial" w:hAnsi="Arial" w:cs="Arial"/>
          <w:iCs/>
          <w:sz w:val="22"/>
          <w:szCs w:val="22"/>
        </w:rPr>
        <w:t>2</w:t>
      </w:r>
      <w:r w:rsidR="00DE147D">
        <w:rPr>
          <w:rFonts w:ascii="Arial" w:hAnsi="Arial" w:cs="Arial"/>
          <w:iCs/>
          <w:sz w:val="22"/>
          <w:szCs w:val="22"/>
        </w:rPr>
        <w:t>4</w:t>
      </w:r>
      <w:r w:rsidRPr="00EE1D08">
        <w:rPr>
          <w:rFonts w:ascii="Arial" w:hAnsi="Arial" w:cs="Arial"/>
          <w:iCs/>
          <w:sz w:val="22"/>
          <w:szCs w:val="22"/>
        </w:rPr>
        <w:t xml:space="preserve">» </w:t>
      </w:r>
      <w:r w:rsidR="00DE147D">
        <w:rPr>
          <w:rFonts w:ascii="Arial" w:hAnsi="Arial" w:cs="Arial"/>
          <w:iCs/>
          <w:sz w:val="22"/>
          <w:szCs w:val="22"/>
        </w:rPr>
        <w:t>июн</w:t>
      </w:r>
      <w:r>
        <w:rPr>
          <w:rFonts w:ascii="Arial" w:hAnsi="Arial" w:cs="Arial"/>
          <w:iCs/>
          <w:sz w:val="22"/>
          <w:szCs w:val="22"/>
        </w:rPr>
        <w:t xml:space="preserve">я 2026 </w:t>
      </w:r>
      <w:r w:rsidRPr="00EE1D08">
        <w:rPr>
          <w:rFonts w:ascii="Arial" w:hAnsi="Arial" w:cs="Arial"/>
          <w:iCs/>
          <w:sz w:val="22"/>
          <w:szCs w:val="22"/>
        </w:rPr>
        <w:t>г., и действует до 24 часов 00 минут «</w:t>
      </w:r>
      <w:r w:rsidR="00DE147D">
        <w:rPr>
          <w:rFonts w:ascii="Arial" w:hAnsi="Arial" w:cs="Arial"/>
          <w:iCs/>
          <w:sz w:val="22"/>
          <w:szCs w:val="22"/>
        </w:rPr>
        <w:t>23</w:t>
      </w:r>
      <w:r w:rsidRPr="00EE1D08">
        <w:rPr>
          <w:rFonts w:ascii="Arial" w:hAnsi="Arial" w:cs="Arial"/>
          <w:iCs/>
          <w:sz w:val="22"/>
          <w:szCs w:val="22"/>
        </w:rPr>
        <w:t xml:space="preserve">» </w:t>
      </w:r>
      <w:r w:rsidR="00DE147D">
        <w:rPr>
          <w:rFonts w:ascii="Arial" w:hAnsi="Arial" w:cs="Arial"/>
          <w:iCs/>
          <w:sz w:val="22"/>
          <w:szCs w:val="22"/>
        </w:rPr>
        <w:t>июн</w:t>
      </w:r>
      <w:r>
        <w:rPr>
          <w:rFonts w:ascii="Arial" w:hAnsi="Arial" w:cs="Arial"/>
          <w:iCs/>
          <w:sz w:val="22"/>
          <w:szCs w:val="22"/>
        </w:rPr>
        <w:t>я 2027</w:t>
      </w:r>
      <w:r w:rsidRPr="00EE1D08">
        <w:rPr>
          <w:rFonts w:ascii="Arial" w:hAnsi="Arial" w:cs="Arial"/>
          <w:iCs/>
          <w:sz w:val="22"/>
          <w:szCs w:val="22"/>
        </w:rPr>
        <w:t xml:space="preserve"> г.</w:t>
      </w:r>
    </w:p>
    <w:p w14:paraId="67DEE91F" w14:textId="1EB948CC" w:rsidR="002E3309" w:rsidRPr="00EE1D08" w:rsidRDefault="008E1EC6" w:rsidP="00EE1D08">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 xml:space="preserve">Страхование, обусловленное настоящим Договором, распространяется на страховые случаи, </w:t>
      </w:r>
      <w:r w:rsidR="00CA5B86" w:rsidRPr="00EE1D08">
        <w:rPr>
          <w:rFonts w:ascii="Arial" w:hAnsi="Arial" w:cs="Arial"/>
          <w:iCs/>
          <w:sz w:val="22"/>
          <w:szCs w:val="22"/>
        </w:rPr>
        <w:t xml:space="preserve">произошедшие </w:t>
      </w:r>
      <w:r w:rsidR="00CA5B86">
        <w:rPr>
          <w:rFonts w:ascii="Arial" w:hAnsi="Arial" w:cs="Arial"/>
          <w:iCs/>
          <w:sz w:val="22"/>
          <w:szCs w:val="22"/>
        </w:rPr>
        <w:t>после</w:t>
      </w:r>
      <w:r w:rsidR="00AC5972">
        <w:rPr>
          <w:rFonts w:ascii="Arial" w:hAnsi="Arial" w:cs="Arial"/>
          <w:iCs/>
          <w:sz w:val="22"/>
          <w:szCs w:val="22"/>
        </w:rPr>
        <w:t xml:space="preserve"> </w:t>
      </w:r>
      <w:r w:rsidRPr="00EE1D08">
        <w:rPr>
          <w:rFonts w:ascii="Arial" w:hAnsi="Arial" w:cs="Arial"/>
          <w:iCs/>
          <w:sz w:val="22"/>
          <w:szCs w:val="22"/>
        </w:rPr>
        <w:t xml:space="preserve">вступления Договора в силу и действует до даты окончания </w:t>
      </w:r>
      <w:r w:rsidR="00F2599B" w:rsidRPr="00EE1D08">
        <w:rPr>
          <w:rFonts w:ascii="Arial" w:hAnsi="Arial" w:cs="Arial"/>
          <w:iCs/>
          <w:sz w:val="22"/>
          <w:szCs w:val="22"/>
        </w:rPr>
        <w:t xml:space="preserve">его </w:t>
      </w:r>
      <w:r w:rsidRPr="00EE1D08">
        <w:rPr>
          <w:rFonts w:ascii="Arial" w:hAnsi="Arial" w:cs="Arial"/>
          <w:iCs/>
          <w:sz w:val="22"/>
          <w:szCs w:val="22"/>
        </w:rPr>
        <w:t>срока действия</w:t>
      </w:r>
      <w:r w:rsidR="00F2599B" w:rsidRPr="00EE1D08">
        <w:rPr>
          <w:rFonts w:ascii="Arial" w:hAnsi="Arial" w:cs="Arial"/>
          <w:iCs/>
          <w:sz w:val="22"/>
          <w:szCs w:val="22"/>
        </w:rPr>
        <w:t xml:space="preserve"> </w:t>
      </w:r>
      <w:r w:rsidR="00FC1BE3" w:rsidRPr="00EE1D08">
        <w:rPr>
          <w:rFonts w:ascii="Arial" w:hAnsi="Arial" w:cs="Arial"/>
          <w:iCs/>
          <w:sz w:val="22"/>
          <w:szCs w:val="22"/>
        </w:rPr>
        <w:t>страхования</w:t>
      </w:r>
      <w:r w:rsidR="003E37BE" w:rsidRPr="00EE1D08">
        <w:rPr>
          <w:rFonts w:ascii="Arial" w:hAnsi="Arial" w:cs="Arial"/>
          <w:iCs/>
          <w:sz w:val="22"/>
          <w:szCs w:val="22"/>
        </w:rPr>
        <w:t>.</w:t>
      </w:r>
    </w:p>
    <w:p w14:paraId="62D726EE" w14:textId="7778C4D2" w:rsidR="002E3309" w:rsidRDefault="008E1EC6" w:rsidP="00BA569B">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 xml:space="preserve">Окончание срока действия настоящего Договора не освобождает Стороны от исполнения обязательств, возникших в течение срока действия Договора. </w:t>
      </w:r>
    </w:p>
    <w:p w14:paraId="6F2393EA" w14:textId="1A97AE2B" w:rsidR="00797C79" w:rsidRPr="00BA569B" w:rsidRDefault="00797C79" w:rsidP="00797C79">
      <w:pPr>
        <w:pStyle w:val="ab"/>
        <w:widowControl w:val="0"/>
        <w:numPr>
          <w:ilvl w:val="1"/>
          <w:numId w:val="1"/>
        </w:numPr>
        <w:tabs>
          <w:tab w:val="left" w:pos="709"/>
          <w:tab w:val="left" w:pos="851"/>
          <w:tab w:val="left" w:pos="993"/>
          <w:tab w:val="left" w:pos="1134"/>
          <w:tab w:val="left" w:pos="1276"/>
          <w:tab w:val="left" w:pos="1418"/>
          <w:tab w:val="left" w:pos="1560"/>
          <w:tab w:val="left" w:pos="1701"/>
        </w:tabs>
        <w:jc w:val="both"/>
        <w:rPr>
          <w:rFonts w:ascii="Arial" w:hAnsi="Arial" w:cs="Arial"/>
          <w:iCs/>
          <w:sz w:val="22"/>
          <w:szCs w:val="22"/>
        </w:rPr>
      </w:pPr>
      <w:r w:rsidRPr="00797C79">
        <w:rPr>
          <w:rFonts w:ascii="Arial" w:hAnsi="Arial" w:cs="Arial"/>
          <w:iCs/>
          <w:sz w:val="22"/>
          <w:szCs w:val="22"/>
        </w:rPr>
        <w:t>Действие страхования по Договору в части оказания медицинских и иных услуг, при оплате которых предусмотрена Безусловная франшиза, начинается с момента вступления настоящего Договора в силу, но не ранее чем спустя 24 часа с момента регистрации банковской карты в личном кабинете Застрахованного лица в мобильном приложении или на сайте АО «СОГАЗ» https://lk.sogaz.ru.</w:t>
      </w:r>
    </w:p>
    <w:p w14:paraId="5F15BC01"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5FDA5B7C" w14:textId="3D52DF08"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И УСЛОВИЯ ОСУЩЕСТВЛЕНИЯ СТРАХОВЫХ ВЫПЛАТ</w:t>
      </w:r>
    </w:p>
    <w:p w14:paraId="01652767" w14:textId="3404EB8C" w:rsidR="002E3309" w:rsidRPr="00BA569B" w:rsidRDefault="008E1EC6" w:rsidP="00063D6F">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bCs/>
          <w:sz w:val="22"/>
          <w:szCs w:val="22"/>
        </w:rPr>
      </w:pPr>
      <w:r w:rsidRPr="00EE1D08">
        <w:rPr>
          <w:rFonts w:cs="Arial"/>
          <w:color w:val="000000"/>
          <w:sz w:val="22"/>
          <w:szCs w:val="22"/>
        </w:rPr>
        <w:t> Страховая</w:t>
      </w:r>
      <w:r w:rsidRPr="00EE1D08">
        <w:rPr>
          <w:rFonts w:cs="Arial"/>
          <w:bCs/>
          <w:sz w:val="22"/>
          <w:szCs w:val="22"/>
        </w:rPr>
        <w:t xml:space="preserve"> выплата определяется стоимостью медицинских и иных услуг, оказанных Застрахованному лицу в соответствии с условиями настоящего Договора. Общая сумма страховых выплат в отношении Застрахованного лица не может превышать </w:t>
      </w:r>
      <w:r w:rsidRPr="00EE1D08">
        <w:rPr>
          <w:rFonts w:cs="Arial"/>
          <w:sz w:val="22"/>
          <w:szCs w:val="22"/>
        </w:rPr>
        <w:t xml:space="preserve">установленной для данного Застрахованного лица </w:t>
      </w:r>
      <w:r w:rsidR="00063D6F" w:rsidRPr="00063D6F">
        <w:rPr>
          <w:rFonts w:cs="Arial"/>
          <w:sz w:val="22"/>
          <w:szCs w:val="22"/>
        </w:rPr>
        <w:t>индивидуальной страховой суммы и лимита ответственности, указанных в п.п. 3.1 - 3.2 настоящего Договора</w:t>
      </w:r>
      <w:r w:rsidRPr="00EE1D08">
        <w:rPr>
          <w:rFonts w:cs="Arial"/>
          <w:bCs/>
          <w:sz w:val="22"/>
          <w:szCs w:val="22"/>
        </w:rPr>
        <w:t>.</w:t>
      </w:r>
    </w:p>
    <w:p w14:paraId="20A541FB" w14:textId="3C39D770"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bCs/>
          <w:sz w:val="22"/>
          <w:szCs w:val="22"/>
        </w:rPr>
      </w:pPr>
      <w:r w:rsidRPr="00EE1D08">
        <w:rPr>
          <w:rFonts w:cs="Arial"/>
          <w:color w:val="000000"/>
          <w:sz w:val="22"/>
          <w:szCs w:val="22"/>
        </w:rPr>
        <w:t>Страховая</w:t>
      </w:r>
      <w:r w:rsidRPr="00EE1D08">
        <w:rPr>
          <w:rFonts w:cs="Arial"/>
          <w:bCs/>
          <w:sz w:val="22"/>
          <w:szCs w:val="22"/>
        </w:rPr>
        <w:t xml:space="preserve"> выплата за оказанные Застрахованному лицу медицинские и иные услуги производится в следующем порядке:</w:t>
      </w:r>
    </w:p>
    <w:p w14:paraId="72143422" w14:textId="75768BD8"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в медицинскую или иную организацию в порядке, в сроки и по расценкам, предусмотренным договором, заключенным между Страховщиком и медицинской и иной организацией.</w:t>
      </w:r>
    </w:p>
    <w:p w14:paraId="0C20FBF6" w14:textId="1F0E314F" w:rsidR="002E3309"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Информирование Страхователя (Застрахованного лица) по его запросу о действиях, связанных с наступлением события, имеющего признаки страхового случая, а также о форме и способах осуществления страховой выплаты осуществляется в той же форме, в которой им был сделан запрос либо в форме, указанной в запросе (устной, на бумажном носителе или электронной).</w:t>
      </w:r>
    </w:p>
    <w:p w14:paraId="7E866A5A" w14:textId="1E6699DC" w:rsidR="00797C79" w:rsidRPr="00EE1D08" w:rsidRDefault="00797C79" w:rsidP="00797C79">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797C79">
        <w:rPr>
          <w:rFonts w:cs="Arial"/>
          <w:color w:val="000000"/>
          <w:sz w:val="22"/>
          <w:szCs w:val="22"/>
        </w:rPr>
        <w:t>При установлении безусловной франшизы по Договору 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w:t>
      </w:r>
    </w:p>
    <w:p w14:paraId="351D1400" w14:textId="03791957" w:rsidR="002E3309" w:rsidRPr="00EE1D08" w:rsidRDefault="002E3309" w:rsidP="00BA569B">
      <w:pPr>
        <w:pStyle w:val="21"/>
        <w:widowControl w:val="0"/>
        <w:tabs>
          <w:tab w:val="left" w:pos="709"/>
          <w:tab w:val="left" w:pos="851"/>
          <w:tab w:val="left" w:pos="993"/>
          <w:tab w:val="left" w:pos="1134"/>
          <w:tab w:val="left" w:pos="1276"/>
          <w:tab w:val="left" w:pos="1418"/>
          <w:tab w:val="left" w:pos="1560"/>
          <w:tab w:val="left" w:pos="1701"/>
        </w:tabs>
        <w:ind w:firstLine="0"/>
        <w:rPr>
          <w:rFonts w:cs="Arial"/>
          <w:color w:val="000000"/>
          <w:sz w:val="22"/>
          <w:szCs w:val="22"/>
        </w:rPr>
      </w:pPr>
    </w:p>
    <w:p w14:paraId="6E47B70B" w14:textId="7858A435"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ИЗМЕНЕНИЯ И ПРЕКРАЩЕНИЯ ДОГОВОРА</w:t>
      </w:r>
    </w:p>
    <w:p w14:paraId="2AC5721C" w14:textId="5871CD27"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bCs/>
          <w:sz w:val="22"/>
          <w:szCs w:val="22"/>
        </w:rPr>
        <w:t>Настоящий</w:t>
      </w:r>
      <w:r w:rsidRPr="00EE1D08">
        <w:rPr>
          <w:rFonts w:cs="Arial"/>
          <w:color w:val="000000"/>
          <w:sz w:val="22"/>
          <w:szCs w:val="22"/>
        </w:rPr>
        <w:t xml:space="preserve"> Договор прекращается в случаях:</w:t>
      </w:r>
    </w:p>
    <w:p w14:paraId="73B7690C" w14:textId="6678D6F6"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истечения срока его страхования;</w:t>
      </w:r>
    </w:p>
    <w:p w14:paraId="5E45D922" w14:textId="2B2611B0" w:rsidR="002E3309" w:rsidRPr="00EE1D08" w:rsidRDefault="00BA2A94"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Pr>
          <w:rFonts w:cs="Arial"/>
          <w:color w:val="000000"/>
          <w:sz w:val="22"/>
          <w:szCs w:val="22"/>
        </w:rPr>
        <w:t xml:space="preserve">смерти Застрахованного лица. </w:t>
      </w:r>
      <w:r w:rsidR="008E1EC6" w:rsidRPr="00EE1D08">
        <w:rPr>
          <w:rFonts w:cs="Arial"/>
          <w:color w:val="000000"/>
          <w:sz w:val="22"/>
          <w:szCs w:val="22"/>
        </w:rPr>
        <w:t>Страхование по настоящему Договору в этом случае прекращается только в отношении умершего Застрахованного лица с даты его смерти. Страховщик возвращает Страхователю часть уплаченной страховой премии за неистекший срок страхования по настоящему Договору, уплаченной за данное Застрахованное лицо.</w:t>
      </w:r>
    </w:p>
    <w:p w14:paraId="14B2C1C1" w14:textId="710C5F4A"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исполнения Страховщиком обязательств в отношении конкретного Застрахованного лице в полном объеме (в размере индивидуальной страховой суммы). В указанном случае страхование по настоящему Договору прекращается только в отношении конкретного Застрахованного лица с момента исполнения обязательств в полном объеме;</w:t>
      </w:r>
    </w:p>
    <w:p w14:paraId="28BFD685" w14:textId="02B07D3E"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исполнения Страховщиком обязательств перед Страхователем по настоящему Договору в полном объеме; </w:t>
      </w:r>
    </w:p>
    <w:p w14:paraId="629568C8" w14:textId="47C1619B"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 соглашению сторон. Договор страхования может быть прекращен, в том числе, может быть прекращено страхование в отношении отдельных Застрахованных лиц. Порядок взаиморасчетов сторон по данным основаниям указан в п. 7.3.1 настоящего Договора;</w:t>
      </w:r>
    </w:p>
    <w:p w14:paraId="18E1B0E7" w14:textId="60CA45FC"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других случаях, предусмотренных законодательными актами Российской Федерации. В данном случае порядок взаиморасчетов Сторон определяется действующим законодательством.</w:t>
      </w:r>
    </w:p>
    <w:p w14:paraId="7A054AE5" w14:textId="2B168E78" w:rsidR="002E3309" w:rsidRPr="00BA569B" w:rsidRDefault="008E1EC6" w:rsidP="00BA569B">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 случае неуплаты или уплаты не в полном объеме страхового взноса </w:t>
      </w:r>
      <w:r w:rsidRPr="00EE1D08">
        <w:rPr>
          <w:rFonts w:cs="Arial"/>
          <w:sz w:val="22"/>
          <w:szCs w:val="22"/>
        </w:rPr>
        <w:t>по вступившему в силу Договору</w:t>
      </w:r>
      <w:r w:rsidRPr="00EE1D08">
        <w:rPr>
          <w:rFonts w:cs="Arial"/>
          <w:color w:val="000000"/>
          <w:sz w:val="22"/>
          <w:szCs w:val="22"/>
        </w:rPr>
        <w:t xml:space="preserve">: </w:t>
      </w:r>
    </w:p>
    <w:p w14:paraId="381724B5" w14:textId="259B18BE"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Если к установленному Договором сроку </w:t>
      </w:r>
      <w:r w:rsidR="00BA569B">
        <w:rPr>
          <w:rFonts w:cs="Arial"/>
          <w:color w:val="000000"/>
          <w:sz w:val="22"/>
          <w:szCs w:val="22"/>
        </w:rPr>
        <w:t>первый страховой взнос</w:t>
      </w:r>
      <w:r w:rsidRPr="00EE1D08">
        <w:rPr>
          <w:rFonts w:cs="Arial"/>
          <w:color w:val="000000"/>
          <w:sz w:val="22"/>
          <w:szCs w:val="22"/>
        </w:rPr>
        <w:t xml:space="preserve"> по вступившему в силу Договору, не был</w:t>
      </w:r>
      <w:r w:rsidR="00BA569B">
        <w:rPr>
          <w:rFonts w:cs="Arial"/>
          <w:color w:val="000000"/>
          <w:sz w:val="22"/>
          <w:szCs w:val="22"/>
        </w:rPr>
        <w:t xml:space="preserve"> уплачен</w:t>
      </w:r>
      <w:r w:rsidRPr="00EE1D08">
        <w:rPr>
          <w:rFonts w:cs="Arial"/>
          <w:color w:val="000000"/>
          <w:sz w:val="22"/>
          <w:szCs w:val="22"/>
        </w:rPr>
        <w:t>, наступают последствия, указанные в п. 7.2.1. «а» настоящего Договора, либо Страховщик по своему усмотрению вправе применить последствия, предусмотренные в п. 7.2.1. «б» настоящего Договора.</w:t>
      </w:r>
    </w:p>
    <w:p w14:paraId="6AE814C9" w14:textId="03B6C186" w:rsidR="002E3309" w:rsidRPr="00EE1D08" w:rsidRDefault="008E1EC6" w:rsidP="00EE1D08">
      <w:pPr>
        <w:pStyle w:val="21"/>
        <w:widowControl w:val="0"/>
        <w:numPr>
          <w:ilvl w:val="0"/>
          <w:numId w:val="9"/>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Договор прекращается путем направления Страховщиком не менее чем за 30 (тридцать) календарных дней до предполагаемой даты прекращения Договора письменного уведомления в адрес Страхователя, указанный в Разделе 11 настоящего Договора, нарочным или почтовым отправлением, позволяющим достоверно установить и зафиксировать дату такого почтового отправления (например, заказным письмом).</w:t>
      </w:r>
    </w:p>
    <w:p w14:paraId="6472457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Дата досрочного прекращения Договора указывается Страховщиком в уведомлении, Договор прекращается с 00 часов 00 минут даты, указанной в уведомлении как дата прекращения Договора. Если дата прекращения не указана в уведомлении, то Договор прекращается с 00 часов 00 минут дня после даты доставки уведомления, если иное не предусмотрено уведомлением.</w:t>
      </w:r>
    </w:p>
    <w:p w14:paraId="0EE026E0"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Датой отправления уведомления является дата отправления уведомления, указанная на почтовом штемпеле. </w:t>
      </w:r>
    </w:p>
    <w:p w14:paraId="484012C7" w14:textId="40EC3569"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Датой доставки уведомления является:</w:t>
      </w:r>
    </w:p>
    <w:p w14:paraId="5D1D26FF" w14:textId="1EED44F6" w:rsidR="002E3309" w:rsidRPr="00EE1D08" w:rsidRDefault="008E1EC6" w:rsidP="00EE1D08">
      <w:pPr>
        <w:pStyle w:val="21"/>
        <w:widowControl w:val="0"/>
        <w:numPr>
          <w:ilvl w:val="0"/>
          <w:numId w:val="8"/>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дата вручения уведомления Страхователю при доставке нарочным,</w:t>
      </w:r>
    </w:p>
    <w:p w14:paraId="426DE226" w14:textId="068E69D6" w:rsidR="002E3309" w:rsidRPr="00EE1D08" w:rsidRDefault="008E1EC6" w:rsidP="00EE1D08">
      <w:pPr>
        <w:pStyle w:val="21"/>
        <w:widowControl w:val="0"/>
        <w:numPr>
          <w:ilvl w:val="0"/>
          <w:numId w:val="8"/>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направлении уведомления почтовым отправлением: дата получения Страховщиком подтверждения о вручении Страхователю уведомления либо дата получения подтверждения об отсутствии Страхователя по указанному в Разделе 11 Договора адресу, либо дата истечения срока хранения уведомления в отделении почтовой связи Страхователя, в т.ч. если уведомление не было вручено по зависящим от Страхователя причинам.</w:t>
      </w:r>
    </w:p>
    <w:p w14:paraId="0C8999A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При этом досрочное прекращение Договора не освобождает Страхователя от обязанности уплатить часть страховой премии за период действия Договора до даты его досрочного прекращения.</w:t>
      </w:r>
    </w:p>
    <w:p w14:paraId="18F3525E" w14:textId="20010E4F" w:rsidR="002E3309" w:rsidRPr="00BA569B" w:rsidRDefault="008E1EC6" w:rsidP="00BA569B">
      <w:pPr>
        <w:pStyle w:val="21"/>
        <w:widowControl w:val="0"/>
        <w:numPr>
          <w:ilvl w:val="0"/>
          <w:numId w:val="9"/>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предложить Страхователю расторгнуть Договор по соглашению сторон. При этом досрочное расторжение Договора не освобождает Страхователя от обязанности уплатить часть страховой премии за период действия Договора до даты его расторжения. Дата досрочного расторжения Договора указывается в заключенном со Страхователем дополнительном соглашении к Договору.</w:t>
      </w:r>
    </w:p>
    <w:p w14:paraId="49ABA9BA" w14:textId="38B21554"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Если к установленному Договором сроку не был уплачен очередной страховой взнос, наступают последствия, указанные в п. 7.2.3 «а» настоящего Договора, либо Страховщик по своему усмотрению вправе применить последствия, указанные в п. 7.2.3 «б» – «в» настоящего Договора.</w:t>
      </w:r>
    </w:p>
    <w:p w14:paraId="599B2CA5" w14:textId="12433991"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Если к </w:t>
      </w:r>
      <w:r w:rsidR="00BA569B">
        <w:rPr>
          <w:rFonts w:cs="Arial"/>
          <w:color w:val="000000"/>
          <w:sz w:val="22"/>
          <w:szCs w:val="22"/>
        </w:rPr>
        <w:t>установленному Договором сроку очередной страховой взнос был уплачен</w:t>
      </w:r>
      <w:r w:rsidRPr="00EE1D08">
        <w:rPr>
          <w:rFonts w:cs="Arial"/>
          <w:color w:val="000000"/>
          <w:sz w:val="22"/>
          <w:szCs w:val="22"/>
        </w:rPr>
        <w:t xml:space="preserve"> не в полном объеме наступают последствия, указанные в п. 7.2.3 «а» настоящего Договора, либо Страховщик по своему усмотрению вправе применить последствия, предусмотренные в п. 7.2.3 «б» - «г» настоящего Договора.</w:t>
      </w:r>
    </w:p>
    <w:p w14:paraId="310C9B3F" w14:textId="13476C90"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Договор прекращается путем направления Страховщиком письменного уведомления в адрес Страхователя, указанный в Разделе 11 настоящего Договора.</w:t>
      </w:r>
    </w:p>
    <w:p w14:paraId="4BAC898A"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Договор прекращается с 00 часов 00 минут дня, следующего за последним днем оплаченного периода действия Договора, рассчитанного пропорционально уплаченной части страховой премии, но не ранее 00 часов 00 минут даты, следующей за датой доставки уведомления, если иное не предусмотрено Договором или уведомлением.</w:t>
      </w:r>
    </w:p>
    <w:p w14:paraId="3525622D"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При этом досрочное прекращение Договора не освобождает Страхователя от обязанности уплатить часть страховой премии за период действия Договора до даты его досрочного прекращения.</w:t>
      </w:r>
    </w:p>
    <w:p w14:paraId="76343987" w14:textId="4FE7E101"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Страховщик вправе предложить Страхователю расторгнуть Договор по соглашению сторон. При этом досрочное расторжение Договора не освобождает Страхователя от обязанности уплатить часть страховой премии за период </w:t>
      </w:r>
      <w:r w:rsidRPr="00EE1D08">
        <w:rPr>
          <w:rFonts w:cs="Arial"/>
          <w:color w:val="000000"/>
          <w:spacing w:val="-2"/>
          <w:sz w:val="22"/>
          <w:szCs w:val="22"/>
        </w:rPr>
        <w:t>действия</w:t>
      </w:r>
      <w:r w:rsidRPr="00EE1D08">
        <w:rPr>
          <w:rFonts w:cs="Arial"/>
          <w:color w:val="000000"/>
          <w:sz w:val="22"/>
          <w:szCs w:val="22"/>
        </w:rPr>
        <w:t xml:space="preserve"> Договора до даты его расторжения. Дата досрочного расторжения Договора указывается в заключенном со Страхователем дополнительном соглашении к Договору.</w:t>
      </w:r>
    </w:p>
    <w:p w14:paraId="4C8FE06F" w14:textId="24DDC808"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предложить Страхователю заключить соглашение об изменении срока уплаты страховой премии (страхового взноса) по Договору.</w:t>
      </w:r>
    </w:p>
    <w:p w14:paraId="46A1EDD9" w14:textId="6B4F9007"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в письменной форме согласовать со Страхователем изменение (сокращение) срока действия Договора в соответствии с уплаченной частью страховой премии.</w:t>
      </w:r>
    </w:p>
    <w:p w14:paraId="10947E13" w14:textId="191CCA7F"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В случае поступления от Страхователя </w:t>
      </w:r>
      <w:r w:rsidR="00BA569B">
        <w:rPr>
          <w:rFonts w:cs="Arial"/>
          <w:color w:val="000000"/>
          <w:sz w:val="22"/>
          <w:szCs w:val="22"/>
        </w:rPr>
        <w:t>просроченного страхового взноса</w:t>
      </w:r>
      <w:r w:rsidRPr="00EE1D08">
        <w:rPr>
          <w:rFonts w:cs="Arial"/>
          <w:color w:val="000000"/>
          <w:sz w:val="22"/>
          <w:szCs w:val="22"/>
        </w:rPr>
        <w:t xml:space="preserve"> до прекращения (расторжения) Договора в соответствии с п</w:t>
      </w:r>
      <w:r w:rsidR="00245F6E" w:rsidRPr="00EE1D08">
        <w:rPr>
          <w:rFonts w:cs="Arial"/>
          <w:color w:val="000000"/>
          <w:sz w:val="22"/>
          <w:szCs w:val="22"/>
        </w:rPr>
        <w:t>.</w:t>
      </w:r>
      <w:r w:rsidRPr="00EE1D08">
        <w:rPr>
          <w:rFonts w:cs="Arial"/>
          <w:color w:val="000000"/>
          <w:sz w:val="22"/>
          <w:szCs w:val="22"/>
        </w:rPr>
        <w:t>п. "а" – "б" п. 7.2.1 / п. 7.2.3 настоящего Договора Договор продолжает действовать.</w:t>
      </w:r>
    </w:p>
    <w:p w14:paraId="43723887" w14:textId="2636AC6D"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О факте просрочки уплаты очередного страхового взноса или факте его уплаты не в полном объеме, а также о последствиях таких нарушений Страховщик информирует Страхователя </w:t>
      </w:r>
      <w:r w:rsidR="00BA569B">
        <w:rPr>
          <w:rFonts w:cs="Arial"/>
          <w:color w:val="000000"/>
          <w:sz w:val="22"/>
          <w:szCs w:val="22"/>
        </w:rPr>
        <w:t>по электронной почте.</w:t>
      </w:r>
    </w:p>
    <w:p w14:paraId="0FEF7A4C" w14:textId="18132749"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Порядок взаиморасчетов Сторон при изменении численности Застрахованных лиц по настоящему Договору и досрочном прекращении настоящего Договора по соглашению сторон:</w:t>
      </w:r>
    </w:p>
    <w:p w14:paraId="7133749F" w14:textId="50776F26" w:rsidR="002E3309" w:rsidRPr="006476F3" w:rsidRDefault="008E1EC6" w:rsidP="006476F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iCs/>
          <w:color w:val="000000"/>
          <w:sz w:val="22"/>
          <w:szCs w:val="22"/>
        </w:rPr>
        <w:t>П</w:t>
      </w:r>
      <w:r w:rsidRPr="00EE1D08">
        <w:rPr>
          <w:rFonts w:cs="Arial"/>
          <w:iCs/>
          <w:sz w:val="22"/>
          <w:szCs w:val="22"/>
        </w:rPr>
        <w:t xml:space="preserve">ри досрочном прекращении настоящего Договора по соглашению сторон, в том </w:t>
      </w:r>
      <w:r w:rsidRPr="00EE1D08">
        <w:rPr>
          <w:rFonts w:cs="Arial"/>
          <w:color w:val="000000"/>
          <w:sz w:val="22"/>
          <w:szCs w:val="22"/>
        </w:rPr>
        <w:t>числе, при прекращении страхования в отношении части Застрахованных лиц, расчет части страховой премии, подлежащей возврату Страхователю, производится исходя из фактически поступившей по Договору суммы страховой премии за Застрахованных лиц, в отношении которых прекращается Договор, за вычетом приходящейся на указанных Застрахованных лиц части</w:t>
      </w:r>
      <w:r w:rsidRPr="00EE1D08">
        <w:rPr>
          <w:rFonts w:cs="Arial"/>
          <w:iCs/>
          <w:sz w:val="22"/>
          <w:szCs w:val="22"/>
        </w:rPr>
        <w:t xml:space="preserve"> страховой премии, рассчитанной пропорционально времени, в течение которого </w:t>
      </w:r>
      <w:r w:rsidRPr="006476F3">
        <w:rPr>
          <w:rFonts w:cs="Arial"/>
          <w:iCs/>
          <w:sz w:val="22"/>
          <w:szCs w:val="22"/>
        </w:rPr>
        <w:t>действовало страхование в отношении данных Застрахованных лиц.</w:t>
      </w:r>
    </w:p>
    <w:p w14:paraId="1C7B9E39" w14:textId="2B61FBE5" w:rsidR="006476F3" w:rsidRPr="003F2D9A" w:rsidRDefault="008E1EC6" w:rsidP="003F2D9A">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6476F3">
        <w:rPr>
          <w:rFonts w:cs="Arial"/>
          <w:bCs/>
          <w:sz w:val="22"/>
          <w:szCs w:val="22"/>
        </w:rPr>
        <w:t>В случае увеличения численности Застрахованных лиц по настоящему Договору Страхователь об</w:t>
      </w:r>
      <w:r w:rsidRPr="00EE1D08">
        <w:rPr>
          <w:rFonts w:cs="Arial"/>
          <w:bCs/>
          <w:sz w:val="22"/>
          <w:szCs w:val="22"/>
        </w:rPr>
        <w:t xml:space="preserve">язан уплатить дополнительную страховую премию за каждое новое Застрахованное лицо, включенное в Список, в размере, пропорциональном неистекшему сроку </w:t>
      </w:r>
      <w:r w:rsidRPr="00EE1D08">
        <w:rPr>
          <w:rFonts w:cs="Arial"/>
          <w:color w:val="000000"/>
          <w:spacing w:val="-2"/>
          <w:sz w:val="22"/>
          <w:szCs w:val="22"/>
        </w:rPr>
        <w:t>действия</w:t>
      </w:r>
      <w:r w:rsidRPr="00EE1D08">
        <w:rPr>
          <w:rFonts w:cs="Arial"/>
          <w:bCs/>
          <w:sz w:val="22"/>
          <w:szCs w:val="22"/>
        </w:rPr>
        <w:t xml:space="preserve"> настоящего Договора. </w:t>
      </w:r>
    </w:p>
    <w:p w14:paraId="58E59BBD" w14:textId="57BA9145"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Порядок взаимоотношений сторон при изменении настоящего Договора в части изменения численности Застрахованных лиц и досрочном прекращении настоящего Договора:</w:t>
      </w:r>
    </w:p>
    <w:p w14:paraId="7B948204" w14:textId="30DB8761"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прекращении страхования в отношении отдельных Застрахованных лиц Страхователь направляет Страховщику Список Застрахованных лиц, в отношении которых прекращается страхование, по установленной Стр</w:t>
      </w:r>
      <w:r w:rsidR="006476F3">
        <w:rPr>
          <w:rFonts w:cs="Arial"/>
          <w:bCs/>
          <w:sz w:val="22"/>
          <w:szCs w:val="22"/>
        </w:rPr>
        <w:t>аховщиком форме (Приложение 7.1</w:t>
      </w:r>
      <w:r w:rsidRPr="00EE1D08">
        <w:rPr>
          <w:rFonts w:cs="Arial"/>
          <w:bCs/>
          <w:sz w:val="22"/>
          <w:szCs w:val="22"/>
        </w:rPr>
        <w:t xml:space="preserve"> к настоящему Договору) с указанием даты прекращения страхования, рассчитанной с учетом положений п. 7.4.3 настоящего Договора.</w:t>
      </w:r>
    </w:p>
    <w:p w14:paraId="0B4CC3ED" w14:textId="394C1607"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включении в настоящий Договор новых Застрахованных лиц Страхователь направляет Страховщику Список Застрахованных лиц, включаемых в настоящий Договор, по установленной Стр</w:t>
      </w:r>
      <w:r w:rsidR="006476F3">
        <w:rPr>
          <w:rFonts w:cs="Arial"/>
          <w:bCs/>
          <w:sz w:val="22"/>
          <w:szCs w:val="22"/>
        </w:rPr>
        <w:t>аховщиком форме (Приложение 7.2</w:t>
      </w:r>
      <w:r w:rsidRPr="00EE1D08">
        <w:rPr>
          <w:rFonts w:cs="Arial"/>
          <w:bCs/>
          <w:sz w:val="22"/>
          <w:szCs w:val="22"/>
        </w:rPr>
        <w:t xml:space="preserve"> к настоящему Договору) с указанием даты начала срока страхования в отношении этих лиц, рассчитанной с учетом положений п.7.4.3 настоящего Договора.</w:t>
      </w:r>
    </w:p>
    <w:p w14:paraId="5F915791" w14:textId="31B76564" w:rsidR="002E3309" w:rsidRPr="006476F3" w:rsidRDefault="008E1EC6" w:rsidP="006476F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получении от Страхователя Списка Застрахованных лиц в отношении которых прекращено страхование, Списка Застрахованных лиц, включаемых в Договор, Стороны заключают дополнительное соглашение об изменении численности Застрахованных лиц к настоящему Договору в срок</w:t>
      </w:r>
      <w:r w:rsidR="006476F3">
        <w:rPr>
          <w:rFonts w:cs="Arial"/>
          <w:bCs/>
          <w:sz w:val="22"/>
          <w:szCs w:val="22"/>
        </w:rPr>
        <w:t xml:space="preserve"> до 10 (Десяти)</w:t>
      </w:r>
      <w:r w:rsidRPr="00EE1D08">
        <w:rPr>
          <w:rFonts w:cs="Arial"/>
          <w:bCs/>
          <w:sz w:val="22"/>
          <w:szCs w:val="22"/>
        </w:rPr>
        <w:t xml:space="preserve"> рабочих дней со дня получения заявления. Страхование в отношении отдельного Застрахованного лица прекращается с даты, указанной Страхователем в Списке Застрахованных лиц, в отношении которых прекращается страхование (Приложение 7.1 к настоящему Договору), но не ранее даты получения Страховщиком соответствующего Списка Застрахованных лиц, в отношении которых прекращается страхование</w:t>
      </w:r>
      <w:r w:rsidR="006476F3">
        <w:rPr>
          <w:rFonts w:cs="Arial"/>
          <w:bCs/>
          <w:sz w:val="22"/>
          <w:szCs w:val="22"/>
        </w:rPr>
        <w:t xml:space="preserve"> (Приложение 7.1</w:t>
      </w:r>
      <w:r w:rsidRPr="00EE1D08">
        <w:rPr>
          <w:rFonts w:cs="Arial"/>
          <w:bCs/>
          <w:sz w:val="22"/>
          <w:szCs w:val="22"/>
        </w:rPr>
        <w:t xml:space="preserve"> к настоящему Договору). Страхование в отношении новых Застрахованных лиц и/или новой Программы начинается с даты, указанной Страхователем в списке Застрахованных лиц, но не ранее даты письменного согласия (акцепта) Страховщика дополнения Списка Застрахованных лиц, включаемых в настоящий Договор и/или изменения Программы, указанной в </w:t>
      </w:r>
      <w:r w:rsidRPr="00EE1D08">
        <w:rPr>
          <w:rFonts w:cs="Arial"/>
          <w:color w:val="000000"/>
          <w:sz w:val="22"/>
          <w:szCs w:val="22"/>
        </w:rPr>
        <w:t>Заявлении о внесении изменений в список Застрахованных лиц</w:t>
      </w:r>
      <w:r w:rsidR="006476F3">
        <w:rPr>
          <w:rFonts w:cs="Arial"/>
          <w:bCs/>
          <w:sz w:val="22"/>
          <w:szCs w:val="22"/>
        </w:rPr>
        <w:t xml:space="preserve"> (Приложения 7.2,</w:t>
      </w:r>
      <w:r w:rsidRPr="00EE1D08">
        <w:rPr>
          <w:rFonts w:cs="Arial"/>
          <w:bCs/>
          <w:sz w:val="22"/>
          <w:szCs w:val="22"/>
        </w:rPr>
        <w:t xml:space="preserve"> 7.3 к настоящему Договору). Дата акцепта не может быть ранее даты получения Страховщиком Списка </w:t>
      </w:r>
      <w:r w:rsidR="006476F3">
        <w:rPr>
          <w:rFonts w:cs="Arial"/>
          <w:bCs/>
          <w:sz w:val="22"/>
          <w:szCs w:val="22"/>
        </w:rPr>
        <w:t>Застр</w:t>
      </w:r>
      <w:r w:rsidR="00BA2A94">
        <w:rPr>
          <w:rFonts w:cs="Arial"/>
          <w:bCs/>
          <w:sz w:val="22"/>
          <w:szCs w:val="22"/>
        </w:rPr>
        <w:t>ахованных лиц (Приложения 7.2,</w:t>
      </w:r>
      <w:r w:rsidR="006476F3">
        <w:rPr>
          <w:rFonts w:cs="Arial"/>
          <w:bCs/>
          <w:sz w:val="22"/>
          <w:szCs w:val="22"/>
        </w:rPr>
        <w:t xml:space="preserve"> 7.3</w:t>
      </w:r>
      <w:r w:rsidRPr="00EE1D08">
        <w:rPr>
          <w:rFonts w:cs="Arial"/>
          <w:bCs/>
          <w:sz w:val="22"/>
          <w:szCs w:val="22"/>
        </w:rPr>
        <w:t xml:space="preserve"> к настоящему Договору)</w:t>
      </w:r>
      <w:r w:rsidR="00AC5972">
        <w:rPr>
          <w:rFonts w:cs="Arial"/>
          <w:bCs/>
          <w:sz w:val="22"/>
          <w:szCs w:val="22"/>
        </w:rPr>
        <w:t xml:space="preserve"> и не может превышать 5 рабочих дней с даты получения заявки.</w:t>
      </w:r>
      <w:r w:rsidRPr="00EE1D08">
        <w:rPr>
          <w:rFonts w:cs="Arial"/>
          <w:bCs/>
          <w:sz w:val="22"/>
          <w:szCs w:val="22"/>
        </w:rPr>
        <w:t>.</w:t>
      </w:r>
    </w:p>
    <w:p w14:paraId="65D93C8D" w14:textId="44E432B0"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bCs/>
          <w:sz w:val="22"/>
          <w:szCs w:val="22"/>
        </w:rPr>
        <w:t>При прекращении настоящего Договора в отношении всех Застрахованных лиц Страхователь направляет Страховщику факсимильной связью или электронной почтой, указанными в Разделе 11 настоящего Договора, с последующей отправкой оригинала документа</w:t>
      </w:r>
      <w:r w:rsidR="007A0A3B" w:rsidRPr="00EE1D08">
        <w:rPr>
          <w:rFonts w:cs="Arial"/>
          <w:bCs/>
          <w:sz w:val="22"/>
          <w:szCs w:val="22"/>
        </w:rPr>
        <w:t xml:space="preserve"> в срок</w:t>
      </w:r>
      <w:r w:rsidR="006476F3">
        <w:rPr>
          <w:rFonts w:cs="Arial"/>
          <w:bCs/>
          <w:sz w:val="22"/>
          <w:szCs w:val="22"/>
        </w:rPr>
        <w:t xml:space="preserve"> до 10 (Десяти) рабочих дней</w:t>
      </w:r>
      <w:r w:rsidRPr="00EE1D08">
        <w:rPr>
          <w:rFonts w:cs="Arial"/>
          <w:bCs/>
          <w:sz w:val="22"/>
          <w:szCs w:val="22"/>
        </w:rPr>
        <w:t xml:space="preserve"> на адрес, указанный в Разделе 11 настоящего Договора, письменное заявление о прекращении настоящего Договора с указанием даты прекращения настоящего Договора</w:t>
      </w:r>
      <w:r w:rsidR="007A0A3B" w:rsidRPr="00EE1D08">
        <w:rPr>
          <w:rFonts w:cs="Arial"/>
          <w:bCs/>
          <w:sz w:val="22"/>
          <w:szCs w:val="22"/>
        </w:rPr>
        <w:t xml:space="preserve">, </w:t>
      </w:r>
      <w:r w:rsidR="007A0A3B" w:rsidRPr="00EE1D08">
        <w:rPr>
          <w:rFonts w:cs="Arial"/>
          <w:sz w:val="22"/>
          <w:szCs w:val="22"/>
        </w:rPr>
        <w:t>но не ранее получения уведомления Страховщиком</w:t>
      </w:r>
      <w:r w:rsidRPr="00EE1D08">
        <w:rPr>
          <w:rFonts w:cs="Arial"/>
          <w:bCs/>
          <w:sz w:val="22"/>
          <w:szCs w:val="22"/>
        </w:rPr>
        <w:t>.</w:t>
      </w:r>
    </w:p>
    <w:p w14:paraId="59F4D61F" w14:textId="3CEB02DF"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случае прекращения настоящего Договора, в том числе, при прекращении страхования в отношении отдельных Застрахованных лиц, Страховщик уведомляет медицинские и иные организации о прекращении оказания медицинских услуг по настоящему Договору всем или конкретному Застрахованному лицу.</w:t>
      </w:r>
    </w:p>
    <w:p w14:paraId="3C9497AB" w14:textId="56EDB84F" w:rsidR="002E3309" w:rsidRPr="006476F3" w:rsidRDefault="008E1EC6" w:rsidP="006476F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Все </w:t>
      </w:r>
      <w:r w:rsidRPr="00EE1D08">
        <w:rPr>
          <w:rFonts w:cs="Arial"/>
          <w:sz w:val="22"/>
          <w:szCs w:val="22"/>
        </w:rPr>
        <w:t>изменения</w:t>
      </w:r>
      <w:r w:rsidRPr="00EE1D08">
        <w:rPr>
          <w:rFonts w:cs="Arial"/>
          <w:color w:val="000000"/>
          <w:sz w:val="22"/>
          <w:szCs w:val="22"/>
        </w:rPr>
        <w:t xml:space="preserve"> и дополнения к настоящему Договору оформляются в соответствии с законодательством Российской Федерации путем заключения Сторонами Дополнительных соглашений к Договору 1 раз в </w:t>
      </w:r>
      <w:r w:rsidR="006476F3">
        <w:rPr>
          <w:rFonts w:cs="Arial"/>
          <w:color w:val="000000"/>
          <w:sz w:val="22"/>
          <w:szCs w:val="22"/>
        </w:rPr>
        <w:t>квартал</w:t>
      </w:r>
      <w:r w:rsidRPr="00EE1D08">
        <w:rPr>
          <w:rFonts w:cs="Arial"/>
          <w:color w:val="000000"/>
          <w:sz w:val="22"/>
          <w:szCs w:val="22"/>
        </w:rPr>
        <w:t xml:space="preserve">, в том числе в отношении случаев, предусмотренных п. 7.4.3 настоящего Договора. </w:t>
      </w:r>
    </w:p>
    <w:p w14:paraId="2B8B5BEE" w14:textId="77777777" w:rsidR="002E3309" w:rsidRPr="00EE1D08" w:rsidRDefault="008E1EC6"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r w:rsidRPr="00EE1D08">
        <w:rPr>
          <w:rFonts w:ascii="Arial" w:hAnsi="Arial" w:cs="Arial"/>
          <w:color w:val="000000"/>
          <w:sz w:val="22"/>
          <w:szCs w:val="22"/>
        </w:rPr>
        <w:t>В соответствии со статьей 160 ГК РФ Страхователь и Страховщик достигли соглашения о том, что факсимильное воспроизведение подписи уполномоченного лица Страховщика и печати Страховщика с помощью средств механического и иного копирования на счетах, дополнительных соглашениях признается Страховщиком и Страхователем аналогом собственноручной подписи уполномоченного лица Страховщика и оригинала печати Страховщика.</w:t>
      </w:r>
    </w:p>
    <w:p w14:paraId="1C528704" w14:textId="66CB7448"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Внесение изменений, связанных с переменой фамилии, имени, отчества, фактического адреса </w:t>
      </w:r>
      <w:r w:rsidRPr="006476F3">
        <w:rPr>
          <w:rFonts w:cs="Arial"/>
          <w:sz w:val="22"/>
          <w:szCs w:val="22"/>
        </w:rPr>
        <w:t>проживания, домашнего и служебного телефонов Застрахованных лиц производится на основании уведомления от Страхователя</w:t>
      </w:r>
      <w:r w:rsidRPr="006476F3">
        <w:rPr>
          <w:rFonts w:cs="Arial"/>
          <w:bCs/>
          <w:sz w:val="22"/>
          <w:szCs w:val="22"/>
        </w:rPr>
        <w:t xml:space="preserve"> по установленной Стр</w:t>
      </w:r>
      <w:r w:rsidR="006476F3" w:rsidRPr="006476F3">
        <w:rPr>
          <w:rFonts w:cs="Arial"/>
          <w:bCs/>
          <w:sz w:val="22"/>
          <w:szCs w:val="22"/>
        </w:rPr>
        <w:t>аховщиком форме (Приложения 7.4, 7.5</w:t>
      </w:r>
      <w:r w:rsidRPr="006476F3">
        <w:rPr>
          <w:rFonts w:cs="Arial"/>
          <w:bCs/>
          <w:sz w:val="22"/>
          <w:szCs w:val="22"/>
        </w:rPr>
        <w:t xml:space="preserve"> к настоящему Договору)</w:t>
      </w:r>
      <w:r w:rsidRPr="006476F3">
        <w:rPr>
          <w:rFonts w:cs="Arial"/>
          <w:sz w:val="22"/>
          <w:szCs w:val="22"/>
        </w:rPr>
        <w:t xml:space="preserve">, направленного в электронной форме по адресу </w:t>
      </w:r>
      <w:r w:rsidR="006476F3" w:rsidRPr="006476F3">
        <w:rPr>
          <w:rFonts w:cs="Arial"/>
          <w:sz w:val="22"/>
          <w:szCs w:val="22"/>
        </w:rPr>
        <w:t xml:space="preserve">Страховщика </w:t>
      </w:r>
      <w:r w:rsidRPr="006476F3">
        <w:rPr>
          <w:rFonts w:cs="Arial"/>
          <w:sz w:val="22"/>
          <w:szCs w:val="22"/>
        </w:rPr>
        <w:t>с электронного адреса Страхователя, и не требует оформления дополнительного соглашения, подписанного</w:t>
      </w:r>
      <w:r w:rsidRPr="00EE1D08">
        <w:rPr>
          <w:rFonts w:cs="Arial"/>
          <w:sz w:val="22"/>
          <w:szCs w:val="22"/>
        </w:rPr>
        <w:t xml:space="preserve"> каждой из сторон.</w:t>
      </w:r>
    </w:p>
    <w:p w14:paraId="251257DB" w14:textId="5BF1E031"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r w:rsidRPr="00EE1D08">
        <w:rPr>
          <w:rFonts w:cs="Arial"/>
          <w:sz w:val="22"/>
          <w:szCs w:val="22"/>
        </w:rPr>
        <w:t>При этом Страховщик уведомляет Страхователя по электронной почте, указанной в настоящем пункте, о получении данного уведомления.</w:t>
      </w:r>
    </w:p>
    <w:p w14:paraId="69329E9A" w14:textId="77777777" w:rsidR="00041D55" w:rsidRPr="00EE1D08" w:rsidRDefault="00041D55"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p>
    <w:p w14:paraId="4E71E2DA" w14:textId="6798D594"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РАЗРЕШЕНИЯ СПОРОВ</w:t>
      </w:r>
    </w:p>
    <w:p w14:paraId="03CE02A3" w14:textId="5C954015" w:rsidR="002E3309" w:rsidRPr="00EE1D08" w:rsidRDefault="008F3143"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 xml:space="preserve"> </w:t>
      </w:r>
      <w:r w:rsidR="008E1EC6" w:rsidRPr="00EE1D08">
        <w:rPr>
          <w:rFonts w:cs="Arial"/>
          <w:sz w:val="22"/>
          <w:szCs w:val="22"/>
        </w:rPr>
        <w:t>Отношения Сторон, не предусмотренные настоящим Договором, регулируются Правилами и действующим законодательством Российской Федерации.</w:t>
      </w:r>
    </w:p>
    <w:p w14:paraId="1147E171" w14:textId="313562C2"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Споры, возникающие между Страхователем и Страховщиком по настоящему Договору, решаются путем переговоров.</w:t>
      </w:r>
    </w:p>
    <w:p w14:paraId="0DA05555" w14:textId="05DAB1C9" w:rsidR="002E3309" w:rsidRPr="00EE1D08" w:rsidRDefault="008F3143"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 xml:space="preserve"> </w:t>
      </w:r>
      <w:r w:rsidR="008E1EC6" w:rsidRPr="00EE1D08">
        <w:rPr>
          <w:rFonts w:cs="Arial"/>
          <w:sz w:val="22"/>
          <w:szCs w:val="22"/>
        </w:rPr>
        <w:t>В случае, если спор относится к категории споров, для которой законодательством Российской Федерации предусмотрено обязательное досудебное урегулирование уполномоченным по правам потребителей финансовых услуг (финансовым уполномоченным), то он разрешается в порядке и в сроки, установленные законодательством о финансовом уполномоченном.</w:t>
      </w:r>
    </w:p>
    <w:p w14:paraId="43365956" w14:textId="5ED8486A" w:rsidR="002E3309" w:rsidRPr="000C239E" w:rsidRDefault="008F3143" w:rsidP="0034344C">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567" w:firstLine="0"/>
        <w:rPr>
          <w:rFonts w:cs="Arial"/>
          <w:sz w:val="22"/>
          <w:szCs w:val="22"/>
        </w:rPr>
      </w:pPr>
      <w:r w:rsidRPr="000C239E">
        <w:rPr>
          <w:rFonts w:cs="Arial"/>
          <w:sz w:val="22"/>
          <w:szCs w:val="22"/>
        </w:rPr>
        <w:t xml:space="preserve"> </w:t>
      </w:r>
      <w:r w:rsidR="008E1EC6" w:rsidRPr="000C239E">
        <w:rPr>
          <w:rFonts w:cs="Arial"/>
          <w:sz w:val="22"/>
          <w:szCs w:val="22"/>
        </w:rPr>
        <w:t>Неисполнение или ненадлежащее исполнение Сторонами принятых на себя обязательств по настоящему Договору влечёт за собой ответственность в соответствии с действующим законодательством Российской Федерации.</w:t>
      </w:r>
    </w:p>
    <w:p w14:paraId="12B2F77A" w14:textId="70FCC949" w:rsidR="002E3309" w:rsidRPr="00EE1D08" w:rsidRDefault="008E1EC6" w:rsidP="00EE1D08">
      <w:pPr>
        <w:pStyle w:val="ab"/>
        <w:widowControl w:val="0"/>
        <w:numPr>
          <w:ilvl w:val="0"/>
          <w:numId w:val="4"/>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sz w:val="22"/>
          <w:szCs w:val="22"/>
        </w:rPr>
      </w:pPr>
      <w:r w:rsidRPr="00EE1D08">
        <w:rPr>
          <w:rFonts w:ascii="Arial" w:hAnsi="Arial" w:cs="Arial"/>
          <w:b/>
          <w:sz w:val="22"/>
          <w:szCs w:val="22"/>
        </w:rPr>
        <w:t>ОСОБЫЕ УСЛОВИЯ СТРАХОВАНИЯ ЧЛЕНОВ СЕМЕЙ РАБОТНИКОВ СТРАХОВАТЕЛЯ</w:t>
      </w:r>
      <w:r w:rsidR="00E41197">
        <w:rPr>
          <w:rFonts w:ascii="Arial" w:hAnsi="Arial" w:cs="Arial"/>
          <w:b/>
          <w:sz w:val="22"/>
          <w:szCs w:val="22"/>
        </w:rPr>
        <w:t>:</w:t>
      </w:r>
    </w:p>
    <w:p w14:paraId="76CCB00D" w14:textId="4EB471BA" w:rsidR="002E3309" w:rsidRPr="00EE1D08" w:rsidRDefault="00E41197"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sz w:val="22"/>
          <w:szCs w:val="22"/>
        </w:rPr>
      </w:pPr>
      <w:r>
        <w:rPr>
          <w:rFonts w:ascii="Arial" w:hAnsi="Arial" w:cs="Arial"/>
          <w:b/>
          <w:sz w:val="22"/>
          <w:szCs w:val="22"/>
        </w:rPr>
        <w:t xml:space="preserve">9.1. </w:t>
      </w:r>
      <w:r w:rsidR="008E1EC6" w:rsidRPr="00EE1D08">
        <w:rPr>
          <w:rFonts w:ascii="Arial" w:hAnsi="Arial" w:cs="Arial"/>
          <w:b/>
          <w:sz w:val="22"/>
          <w:szCs w:val="22"/>
        </w:rPr>
        <w:t>(при страховании членов семьи по индивидуальным Договорам Страхования)</w:t>
      </w:r>
    </w:p>
    <w:p w14:paraId="61AAD915" w14:textId="12E0E3AA" w:rsidR="00AD1A32"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i/>
          <w:sz w:val="22"/>
          <w:szCs w:val="22"/>
        </w:rPr>
      </w:pPr>
      <w:r>
        <w:rPr>
          <w:rFonts w:ascii="Arial" w:hAnsi="Arial" w:cs="Arial"/>
          <w:sz w:val="22"/>
          <w:szCs w:val="22"/>
        </w:rPr>
        <w:t xml:space="preserve">9.1.1. </w:t>
      </w:r>
      <w:r w:rsidR="008E1EC6" w:rsidRPr="00EE1D08">
        <w:rPr>
          <w:rFonts w:ascii="Arial" w:hAnsi="Arial" w:cs="Arial"/>
          <w:sz w:val="22"/>
          <w:szCs w:val="22"/>
        </w:rPr>
        <w:t xml:space="preserve">Застрахованное по настоящему Договору лицо в </w:t>
      </w:r>
      <w:r w:rsidR="008E1EC6" w:rsidRPr="00D5780C">
        <w:rPr>
          <w:rFonts w:ascii="Arial" w:hAnsi="Arial" w:cs="Arial"/>
          <w:sz w:val="22"/>
          <w:szCs w:val="22"/>
        </w:rPr>
        <w:t xml:space="preserve">течение </w:t>
      </w:r>
      <w:r w:rsidR="006476F3" w:rsidRPr="00D5780C">
        <w:rPr>
          <w:rFonts w:ascii="Arial" w:hAnsi="Arial" w:cs="Arial"/>
          <w:sz w:val="22"/>
          <w:szCs w:val="22"/>
        </w:rPr>
        <w:t>60 (Шестидесяти)</w:t>
      </w:r>
      <w:r w:rsidR="008E1EC6" w:rsidRPr="00D5780C">
        <w:rPr>
          <w:rFonts w:ascii="Arial" w:hAnsi="Arial" w:cs="Arial"/>
          <w:sz w:val="22"/>
          <w:szCs w:val="22"/>
        </w:rPr>
        <w:t xml:space="preserve"> дней с даты его принятия на страхование вправе направить Страховщику заявление в произвольной форме на страхование членов своей семьи (родители, дети, супруг/супруга) по индивидуальному Договору Страхования.</w:t>
      </w:r>
      <w:r w:rsidR="00BA569B" w:rsidRPr="00D5780C">
        <w:rPr>
          <w:rFonts w:ascii="Arial" w:hAnsi="Arial" w:cs="Arial"/>
          <w:sz w:val="22"/>
          <w:szCs w:val="22"/>
        </w:rPr>
        <w:t xml:space="preserve"> </w:t>
      </w:r>
    </w:p>
    <w:p w14:paraId="284BFB56" w14:textId="1D193777"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9.1.2 </w:t>
      </w:r>
      <w:r w:rsidR="008E1EC6" w:rsidRPr="00D5780C">
        <w:rPr>
          <w:rFonts w:ascii="Arial" w:hAnsi="Arial" w:cs="Arial"/>
          <w:sz w:val="22"/>
          <w:szCs w:val="22"/>
        </w:rPr>
        <w:t xml:space="preserve">Индивидуальные Договоры Страхования членов семьи работника Страхователя - Застрахованного лица заключаются на условиях, </w:t>
      </w:r>
      <w:r w:rsidR="00AD1A32" w:rsidRPr="00D5780C">
        <w:rPr>
          <w:rFonts w:ascii="Arial" w:hAnsi="Arial" w:cs="Arial"/>
          <w:sz w:val="22"/>
          <w:szCs w:val="22"/>
        </w:rPr>
        <w:t>предложенных Страховщиком</w:t>
      </w:r>
      <w:r w:rsidR="008E1EC6" w:rsidRPr="00D5780C">
        <w:rPr>
          <w:rFonts w:ascii="Arial" w:hAnsi="Arial" w:cs="Arial"/>
          <w:sz w:val="22"/>
          <w:szCs w:val="22"/>
        </w:rPr>
        <w:t>.</w:t>
      </w:r>
    </w:p>
    <w:p w14:paraId="05F5E80A" w14:textId="217BFCC4"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9.1.3. </w:t>
      </w:r>
      <w:r w:rsidR="008E1EC6" w:rsidRPr="00D5780C">
        <w:rPr>
          <w:rFonts w:ascii="Arial" w:hAnsi="Arial" w:cs="Arial"/>
          <w:sz w:val="22"/>
          <w:szCs w:val="22"/>
        </w:rPr>
        <w:t>При страховании членов семьи работника Страхователя - Застрахованного лица Страховщик вправе потребовать медицинского анкетирования лица, принимаемого на страхование.</w:t>
      </w:r>
    </w:p>
    <w:p w14:paraId="45D37A49" w14:textId="42947C6B"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9.1.4. </w:t>
      </w:r>
      <w:r w:rsidR="008E1EC6" w:rsidRPr="00D5780C">
        <w:rPr>
          <w:rFonts w:ascii="Arial" w:hAnsi="Arial" w:cs="Arial"/>
          <w:sz w:val="22"/>
          <w:szCs w:val="22"/>
        </w:rPr>
        <w:t xml:space="preserve">Заключение индивидуальных Договоров Страхования прекращается за </w:t>
      </w:r>
      <w:r w:rsidR="006476F3" w:rsidRPr="00D5780C">
        <w:rPr>
          <w:rFonts w:ascii="Arial" w:hAnsi="Arial" w:cs="Arial"/>
          <w:sz w:val="22"/>
          <w:szCs w:val="22"/>
        </w:rPr>
        <w:t>60 (Шестьдесят)</w:t>
      </w:r>
      <w:r w:rsidR="008E1EC6" w:rsidRPr="00D5780C">
        <w:rPr>
          <w:rFonts w:ascii="Arial" w:hAnsi="Arial" w:cs="Arial"/>
          <w:sz w:val="22"/>
          <w:szCs w:val="22"/>
        </w:rPr>
        <w:t xml:space="preserve"> дней до даты окончания страхования по настоящему Договору.</w:t>
      </w:r>
    </w:p>
    <w:p w14:paraId="73A1550F" w14:textId="4FB64042" w:rsidR="002E3309"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9.1.5. </w:t>
      </w:r>
      <w:r w:rsidR="008E1EC6" w:rsidRPr="00EE1D08">
        <w:rPr>
          <w:rFonts w:ascii="Arial" w:hAnsi="Arial" w:cs="Arial"/>
          <w:sz w:val="22"/>
          <w:szCs w:val="22"/>
        </w:rPr>
        <w:t>Страховщик заключает индивидуальные Договоры Страхования членов семьи работника Страхователя – Застрахованного лица со сроком страхования до даты окончания настоящего Договора.</w:t>
      </w:r>
    </w:p>
    <w:p w14:paraId="1DCC16C5" w14:textId="5D0916AC" w:rsidR="00E41197"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567"/>
        <w:contextualSpacing w:val="0"/>
        <w:jc w:val="both"/>
        <w:rPr>
          <w:rFonts w:ascii="Arial" w:hAnsi="Arial" w:cs="Arial"/>
          <w:sz w:val="22"/>
          <w:szCs w:val="22"/>
        </w:rPr>
      </w:pPr>
    </w:p>
    <w:p w14:paraId="3DF87B90" w14:textId="77777777" w:rsidR="00E41197" w:rsidRPr="00B658D5" w:rsidRDefault="00E41197" w:rsidP="00E41197">
      <w:pPr>
        <w:widowControl w:val="0"/>
        <w:ind w:left="390"/>
        <w:jc w:val="center"/>
        <w:rPr>
          <w:rFonts w:ascii="Arial" w:hAnsi="Arial" w:cs="Arial"/>
          <w:b/>
          <w:sz w:val="22"/>
          <w:szCs w:val="22"/>
        </w:rPr>
      </w:pPr>
      <w:r w:rsidRPr="00E41197">
        <w:rPr>
          <w:rFonts w:ascii="Arial" w:hAnsi="Arial" w:cs="Arial"/>
          <w:b/>
          <w:sz w:val="22"/>
          <w:szCs w:val="22"/>
        </w:rPr>
        <w:t>9.2.</w:t>
      </w:r>
      <w:r>
        <w:rPr>
          <w:rFonts w:ascii="Arial" w:hAnsi="Arial" w:cs="Arial"/>
          <w:sz w:val="22"/>
          <w:szCs w:val="22"/>
        </w:rPr>
        <w:t xml:space="preserve"> </w:t>
      </w:r>
      <w:r w:rsidRPr="00B658D5">
        <w:rPr>
          <w:rFonts w:ascii="Arial" w:hAnsi="Arial" w:cs="Arial"/>
          <w:b/>
          <w:sz w:val="22"/>
          <w:szCs w:val="22"/>
        </w:rPr>
        <w:t>(при страховании членов семьи работника Страхователя в рамках настоящего Договора)</w:t>
      </w:r>
    </w:p>
    <w:p w14:paraId="4A318CB9" w14:textId="3A18EA26" w:rsidR="00E41197" w:rsidRPr="000C239E" w:rsidRDefault="00E41197" w:rsidP="00E41197">
      <w:pPr>
        <w:widowControl w:val="0"/>
        <w:ind w:firstLine="567"/>
        <w:jc w:val="both"/>
        <w:rPr>
          <w:rFonts w:ascii="Arial" w:hAnsi="Arial" w:cs="Arial"/>
          <w:sz w:val="22"/>
          <w:szCs w:val="22"/>
        </w:rPr>
      </w:pPr>
      <w:r w:rsidRPr="000C239E">
        <w:rPr>
          <w:rFonts w:ascii="Arial" w:hAnsi="Arial" w:cs="Arial"/>
          <w:sz w:val="22"/>
          <w:szCs w:val="22"/>
        </w:rPr>
        <w:t>9.2.1. Страхователь вправе заявить на страхование по настоящему Договору членов семьи работника Страхователя (родители, дети, супруг/супруга) в течение 60 (Шестьдесят) дней с даты принятия на страхование работника</w:t>
      </w:r>
      <w:r w:rsidRPr="000C239E">
        <w:rPr>
          <w:rFonts w:ascii="Arial" w:hAnsi="Arial" w:cs="Arial"/>
          <w:sz w:val="22"/>
          <w:szCs w:val="22"/>
          <w:vertAlign w:val="superscript"/>
        </w:rPr>
        <w:t>1</w:t>
      </w:r>
      <w:r w:rsidRPr="000C239E">
        <w:rPr>
          <w:rFonts w:ascii="Arial" w:hAnsi="Arial" w:cs="Arial"/>
          <w:sz w:val="22"/>
          <w:szCs w:val="22"/>
        </w:rPr>
        <w:t>. с применением коэффициента – 1,5 Для застрахованных лиц от 60-64 лет применяется повышающий коэффициент – 1,5, от 65-69 лет – 1,8, от 70-74 лет – 2,0, от 75 лет и старше – 2,50.</w:t>
      </w:r>
    </w:p>
    <w:p w14:paraId="69F08047" w14:textId="1AA35A1C"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9.2.2. При прекращении страхования в отношении члена семьи работника, Страхователь не вправе заявлять на страхование другого члена семьи работника, кроме случаев смерти застрахованного члена семьи работника или расторжения работником брака с застрахованной(-ым) супругой/супругом, подтвержденных документально.</w:t>
      </w:r>
    </w:p>
    <w:p w14:paraId="4A761349" w14:textId="25D18BAC"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9.2.3. При прекращении страхования в отношении работника Страхователь направляет Страховщику заявление о досрочном прекращении страхования в отношении членов его семьи. При досрочном прекращении настоящего Договора по соглашению сторон, в том числе, при прекращении страхования в отношении части Застрахованных лиц, уплаченная страховая премия не подлежит возврату.</w:t>
      </w:r>
    </w:p>
    <w:p w14:paraId="2ECEBC26" w14:textId="1DF257B8"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9.2.4. По настоящему Договору не принимаются на страхование члены семьи работника Страхователя, если до окончания срока страхования по настоящему Договору осталось менее 90 (Девяносто) дней.</w:t>
      </w:r>
    </w:p>
    <w:p w14:paraId="0F4910EB" w14:textId="77777777" w:rsidR="002E3309" w:rsidRPr="000C239E" w:rsidRDefault="002E3309" w:rsidP="00E41197">
      <w:pPr>
        <w:pStyle w:val="ab"/>
        <w:widowControl w:val="0"/>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sz w:val="22"/>
          <w:szCs w:val="22"/>
        </w:rPr>
      </w:pPr>
    </w:p>
    <w:p w14:paraId="011AD394" w14:textId="77777777" w:rsidR="002E3309" w:rsidRPr="00EE1D08" w:rsidRDefault="008E1EC6" w:rsidP="006476F3">
      <w:pPr>
        <w:widowControl w:val="0"/>
        <w:numPr>
          <w:ilvl w:val="0"/>
          <w:numId w:val="11"/>
        </w:numPr>
        <w:tabs>
          <w:tab w:val="left" w:pos="709"/>
          <w:tab w:val="left" w:pos="851"/>
          <w:tab w:val="left" w:pos="993"/>
          <w:tab w:val="left" w:pos="1134"/>
          <w:tab w:val="left" w:pos="1276"/>
          <w:tab w:val="left" w:pos="1418"/>
          <w:tab w:val="left" w:pos="1560"/>
          <w:tab w:val="left" w:pos="1701"/>
        </w:tabs>
        <w:jc w:val="center"/>
        <w:rPr>
          <w:rFonts w:ascii="Arial" w:hAnsi="Arial" w:cs="Arial"/>
          <w:b/>
          <w:color w:val="000000"/>
          <w:sz w:val="22"/>
          <w:szCs w:val="22"/>
        </w:rPr>
      </w:pPr>
      <w:r w:rsidRPr="00EE1D08">
        <w:rPr>
          <w:rFonts w:ascii="Arial" w:hAnsi="Arial" w:cs="Arial"/>
          <w:b/>
          <w:color w:val="000000"/>
          <w:sz w:val="22"/>
          <w:szCs w:val="22"/>
        </w:rPr>
        <w:t>ПРОЧИЕ УСЛОВИЯ</w:t>
      </w:r>
    </w:p>
    <w:p w14:paraId="3B6EF62C" w14:textId="405F2547" w:rsidR="002E3309"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Настоящий </w:t>
      </w:r>
      <w:r w:rsidRPr="00EE1D08">
        <w:rPr>
          <w:rFonts w:cs="Arial"/>
          <w:sz w:val="22"/>
          <w:szCs w:val="22"/>
        </w:rPr>
        <w:t>Договор</w:t>
      </w:r>
      <w:r w:rsidRPr="00EE1D08">
        <w:rPr>
          <w:rFonts w:cs="Arial"/>
          <w:color w:val="000000"/>
          <w:sz w:val="22"/>
          <w:szCs w:val="22"/>
        </w:rPr>
        <w:t xml:space="preserve"> составлен в двух экземплярах, имеющих равную юридическую силу, по одному для каждой из Сторон.</w:t>
      </w:r>
    </w:p>
    <w:p w14:paraId="1D25E066" w14:textId="2F97B8F3" w:rsidR="00D9400C" w:rsidRDefault="00D9400C" w:rsidP="00D9400C">
      <w:pPr>
        <w:pStyle w:val="21"/>
        <w:widowControl w:val="0"/>
        <w:numPr>
          <w:ilvl w:val="1"/>
          <w:numId w:val="1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D9400C">
        <w:rPr>
          <w:rFonts w:cs="Arial"/>
          <w:color w:val="000000"/>
          <w:sz w:val="22"/>
          <w:szCs w:val="22"/>
        </w:rPr>
        <w:t>Настоящим Стороны подтверждают, что Договор заключен при посредническом участии</w:t>
      </w:r>
      <w:r>
        <w:rPr>
          <w:rFonts w:cs="Arial"/>
          <w:color w:val="000000"/>
          <w:sz w:val="22"/>
          <w:szCs w:val="22"/>
        </w:rPr>
        <w:t xml:space="preserve"> ООО "[брокер]"</w:t>
      </w:r>
      <w:r w:rsidRPr="00D9400C">
        <w:rPr>
          <w:rFonts w:cs="Arial"/>
          <w:color w:val="000000"/>
          <w:sz w:val="22"/>
          <w:szCs w:val="22"/>
        </w:rPr>
        <w:t xml:space="preserve">, оказывающий поддержку в администрировании договора, консультировании Страхователя во исполнение настоящего Договора.</w:t>
      </w:r>
    </w:p>
    <w:p w14:paraId="4AAA714D" w14:textId="194DD1EE" w:rsidR="00D9400C" w:rsidRPr="00EE1D08" w:rsidRDefault="00D9400C" w:rsidP="00D9400C">
      <w:pPr>
        <w:pStyle w:val="21"/>
        <w:widowControl w:val="0"/>
        <w:numPr>
          <w:ilvl w:val="1"/>
          <w:numId w:val="1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D9400C">
        <w:rPr>
          <w:rFonts w:cs="Arial"/>
          <w:color w:val="000000"/>
          <w:sz w:val="22"/>
          <w:szCs w:val="22"/>
        </w:rPr>
        <w:t xml:space="preserve">Администрирование договора, включая, но не ограничиваясь, обменом списками застрахованных, изменением, добавлением программ страхования, статистики пользования договором, осуществляется посредством ПО брокера</w:t>
      </w:r>
    </w:p>
    <w:p w14:paraId="2AE6D85E" w14:textId="126C9A18"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Если иное не предусмотрено настоящим Договором, все Уведомления, заявления, сообщения и извещения (далее по тексту- Письма) считаются направленными надлежащим образом при их направлении:</w:t>
      </w:r>
    </w:p>
    <w:p w14:paraId="75075494" w14:textId="4EBD0D06" w:rsidR="002E3309" w:rsidRPr="00EE1D08" w:rsidRDefault="008E1EC6" w:rsidP="006476F3">
      <w:pPr>
        <w:pStyle w:val="21"/>
        <w:widowControl w:val="0"/>
        <w:numPr>
          <w:ilvl w:val="2"/>
          <w:numId w:val="1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Страхователем Страховщику: </w:t>
      </w:r>
      <w:r w:rsidR="006476F3">
        <w:rPr>
          <w:rFonts w:cs="Arial"/>
          <w:sz w:val="22"/>
          <w:szCs w:val="22"/>
        </w:rPr>
        <w:t>по электронной почте;</w:t>
      </w:r>
    </w:p>
    <w:p w14:paraId="25F0D9EA" w14:textId="7E42E098" w:rsidR="002E3309" w:rsidRPr="00EE1D08" w:rsidRDefault="008E1EC6" w:rsidP="006476F3">
      <w:pPr>
        <w:pStyle w:val="21"/>
        <w:widowControl w:val="0"/>
        <w:numPr>
          <w:ilvl w:val="2"/>
          <w:numId w:val="1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Страховщиком Страхователю: </w:t>
      </w:r>
      <w:r w:rsidR="006476F3">
        <w:rPr>
          <w:rFonts w:cs="Arial"/>
          <w:sz w:val="22"/>
          <w:szCs w:val="22"/>
        </w:rPr>
        <w:t>по электронной почте.</w:t>
      </w:r>
    </w:p>
    <w:p w14:paraId="15E38493" w14:textId="4A357E2C"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b/>
          <w:color w:val="000000"/>
          <w:sz w:val="22"/>
          <w:szCs w:val="22"/>
        </w:rPr>
      </w:pPr>
      <w:r w:rsidRPr="00EE1D08">
        <w:rPr>
          <w:rFonts w:cs="Arial"/>
          <w:color w:val="000000"/>
          <w:sz w:val="22"/>
          <w:szCs w:val="22"/>
        </w:rPr>
        <w:t>Гражданско-правовые последствия, связанные с направлением Страховщиком в адрес Страхователя Писем, считаются наступившими для Страхователя с момента, указанного в тексте Письма, а если данный момент не указан – с момента доставки Письма Страховщика в адрес Страхователя.</w:t>
      </w:r>
    </w:p>
    <w:p w14:paraId="5461A5A9" w14:textId="42817C33"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При направлении Писем Страхователю по адресу электронной почты, указанному в настоящем Договоре, Письма направляются </w:t>
      </w:r>
      <w:r w:rsidR="00EE638F" w:rsidRPr="00EE1D08">
        <w:rPr>
          <w:rFonts w:cs="Arial"/>
          <w:color w:val="000000"/>
          <w:sz w:val="22"/>
          <w:szCs w:val="22"/>
        </w:rPr>
        <w:t xml:space="preserve">Страхователю </w:t>
      </w:r>
      <w:r w:rsidRPr="00EE1D08">
        <w:rPr>
          <w:rFonts w:cs="Arial"/>
          <w:color w:val="000000"/>
          <w:sz w:val="22"/>
          <w:szCs w:val="22"/>
        </w:rPr>
        <w:t xml:space="preserve">с адреса электронной почты Страховщика, имеющего формат: [e-mail обезличен], с уведомлениями о доставке и считаются доставленными/полученными Страхователем с момента получения Страховщиком отчета о доставке электронного сообщения, либо при отсутствии отчета о доставке электронного сообщения, - рабочий день, следующий за датой направления электронного сообщения, содержащего Письмо.</w:t>
      </w:r>
    </w:p>
    <w:p w14:paraId="411D2F51" w14:textId="4B752516"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 случае изменения реквизитов Сторон, указанных в Разделе 11 настоящего Договора, Стороны обязаны заблаговременно – в течение 5 (пяти) рабочих дней письменно известить друг друга об этом. Если Сторона не была извещена об изменении реквизитов другой Стороны заблаговременно, то риск неполучения направленных Писем несет Сторона, не уведомившая об изменении реквизитов, указанных в Разделе 11 настоящего Договора. Сведения о реквизитах, представленные Сторонами при заключении настоящего Договора, считаются актуальными до момента получения Стороной информации об их изменении. </w:t>
      </w:r>
    </w:p>
    <w:p w14:paraId="17AD17FC" w14:textId="706ECD95"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Стороны признают юридическую силу документов, направленных по электронной почте, при условии получения подлинных экземпляров указанных документов </w:t>
      </w:r>
      <w:r w:rsidR="007A0A3B" w:rsidRPr="00EE1D08">
        <w:rPr>
          <w:rFonts w:cs="Arial"/>
          <w:color w:val="000000"/>
          <w:sz w:val="22"/>
          <w:szCs w:val="22"/>
        </w:rPr>
        <w:t>в срок</w:t>
      </w:r>
      <w:r w:rsidR="006476F3">
        <w:rPr>
          <w:rFonts w:cs="Arial"/>
          <w:color w:val="000000"/>
          <w:sz w:val="22"/>
          <w:szCs w:val="22"/>
        </w:rPr>
        <w:t xml:space="preserve"> 10 (Десяти) рабочих дней</w:t>
      </w:r>
      <w:r w:rsidR="007A0A3B" w:rsidRPr="00EE1D08">
        <w:rPr>
          <w:rFonts w:cs="Arial"/>
          <w:color w:val="000000"/>
          <w:sz w:val="22"/>
          <w:szCs w:val="22"/>
        </w:rPr>
        <w:t xml:space="preserve"> </w:t>
      </w:r>
      <w:r w:rsidRPr="00EE1D08">
        <w:rPr>
          <w:rFonts w:cs="Arial"/>
          <w:color w:val="000000"/>
          <w:sz w:val="22"/>
          <w:szCs w:val="22"/>
        </w:rPr>
        <w:t>или подписанных усиленной квалифицированной электронной подписью ответственного лица каждой из Сторон настоящего Договора. Условия признания электронных документов, подписанных неквалифицированной электронной подписью, предусматриваются отдельным соглашением сторон.</w:t>
      </w:r>
    </w:p>
    <w:p w14:paraId="667DE50D" w14:textId="29F70EE9"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Страхователь, подписывая настоящий Договор, подтверждает:</w:t>
      </w:r>
    </w:p>
    <w:p w14:paraId="06C92102"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настоящий Договор заключен Страхователем добровольно; </w:t>
      </w:r>
    </w:p>
    <w:p w14:paraId="6D03F1D0"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Правила, Программу (-ы), Памятку получателю страховых услуг получил, с ними ознакомлен и согласен;</w:t>
      </w:r>
    </w:p>
    <w:p w14:paraId="4B609938"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согласен осуществлять взаимодействие со Страховщиком путем обращения в офисы Страховщика, посредством почтовой и телефонной связи, а также иными способами, если они особо предусмотрены Договором; </w:t>
      </w:r>
    </w:p>
    <w:p w14:paraId="53E2DF78" w14:textId="15CAC85E"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согласен получать сообщения и уведомления от Страховщика, в том числе в электронной форме, по почтовому адресу, адресу электронной почты, указанному в настоящем Договоре в Разделе 11 Договора.</w:t>
      </w:r>
    </w:p>
    <w:p w14:paraId="41A3EE89" w14:textId="77777777"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К настоящему Договору прилагаются и являются его неотъемлемой частью:</w:t>
      </w:r>
    </w:p>
    <w:p w14:paraId="4902E5D8" w14:textId="470CE393" w:rsidR="002E3309" w:rsidRPr="00EE1D08" w:rsidRDefault="00F83F5D"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Приложение 1. </w:t>
      </w:r>
      <w:r w:rsidR="008E1EC6" w:rsidRPr="00EE1D08">
        <w:rPr>
          <w:rFonts w:ascii="Arial" w:hAnsi="Arial" w:cs="Arial"/>
          <w:color w:val="000000"/>
          <w:sz w:val="22"/>
          <w:szCs w:val="22"/>
        </w:rPr>
        <w:t>«Правила добровольного медицинского страхования» Страховщика в редакции от «01» февраля 2023 г.</w:t>
      </w:r>
      <w:r w:rsidR="008E1EC6" w:rsidRPr="00EE1D08">
        <w:rPr>
          <w:rFonts w:ascii="Arial" w:hAnsi="Arial" w:cs="Arial"/>
          <w:i/>
          <w:iCs/>
          <w:sz w:val="22"/>
          <w:szCs w:val="22"/>
        </w:rPr>
        <w:t xml:space="preserve"> </w:t>
      </w:r>
    </w:p>
    <w:p w14:paraId="0F3874C6" w14:textId="7A7A1909" w:rsidR="002E3309" w:rsidRPr="00EE1D08" w:rsidRDefault="00F83F5D"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Приложение 2. </w:t>
      </w:r>
      <w:r w:rsidR="006476F3">
        <w:rPr>
          <w:rFonts w:ascii="Arial" w:hAnsi="Arial" w:cs="Arial"/>
          <w:color w:val="000000"/>
          <w:sz w:val="22"/>
          <w:szCs w:val="22"/>
        </w:rPr>
        <w:t>Программ</w:t>
      </w:r>
      <w:r w:rsidR="00146EB3">
        <w:rPr>
          <w:rFonts w:ascii="Arial" w:hAnsi="Arial" w:cs="Arial"/>
          <w:color w:val="000000"/>
          <w:sz w:val="22"/>
          <w:szCs w:val="22"/>
        </w:rPr>
        <w:t>ы</w:t>
      </w:r>
      <w:r w:rsidR="008E1EC6" w:rsidRPr="00EE1D08">
        <w:rPr>
          <w:rFonts w:ascii="Arial" w:hAnsi="Arial" w:cs="Arial"/>
          <w:i/>
          <w:iCs/>
          <w:sz w:val="22"/>
          <w:szCs w:val="22"/>
        </w:rPr>
        <w:t xml:space="preserve"> </w:t>
      </w:r>
      <w:r w:rsidR="008E1EC6" w:rsidRPr="00EE1D08">
        <w:rPr>
          <w:rFonts w:ascii="Arial" w:hAnsi="Arial" w:cs="Arial"/>
          <w:color w:val="000000"/>
          <w:sz w:val="22"/>
          <w:szCs w:val="22"/>
        </w:rPr>
        <w:t>добровольного медицинского</w:t>
      </w:r>
      <w:r w:rsidR="006476F3">
        <w:rPr>
          <w:rFonts w:ascii="Arial" w:hAnsi="Arial" w:cs="Arial"/>
          <w:color w:val="000000"/>
          <w:sz w:val="22"/>
          <w:szCs w:val="22"/>
        </w:rPr>
        <w:t xml:space="preserve"> страхования</w:t>
      </w:r>
      <w:r w:rsidR="008E1EC6" w:rsidRPr="00EE1D08">
        <w:rPr>
          <w:rFonts w:ascii="Arial" w:hAnsi="Arial" w:cs="Arial"/>
          <w:color w:val="000000"/>
          <w:sz w:val="22"/>
          <w:szCs w:val="22"/>
        </w:rPr>
        <w:t>.</w:t>
      </w:r>
    </w:p>
    <w:p w14:paraId="03E49997" w14:textId="5A964908" w:rsidR="002E3309" w:rsidRPr="00EE1D08" w:rsidRDefault="006476F3"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3. Список</w:t>
      </w:r>
      <w:r w:rsidR="008E1EC6" w:rsidRPr="00EE1D08">
        <w:rPr>
          <w:rFonts w:ascii="Arial" w:hAnsi="Arial" w:cs="Arial"/>
          <w:color w:val="000000"/>
          <w:sz w:val="22"/>
          <w:szCs w:val="22"/>
        </w:rPr>
        <w:t xml:space="preserve"> Застрахованных лиц.</w:t>
      </w:r>
    </w:p>
    <w:p w14:paraId="2192BC61" w14:textId="5DF40FEC" w:rsidR="00B625FB" w:rsidRPr="00EE1D08"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Приложение 4. Список медицинских организаций</w:t>
      </w:r>
      <w:r w:rsidR="000C2F16">
        <w:rPr>
          <w:rFonts w:ascii="Arial" w:hAnsi="Arial" w:cs="Arial"/>
          <w:color w:val="000000"/>
          <w:sz w:val="22"/>
          <w:szCs w:val="22"/>
        </w:rPr>
        <w:t>.</w:t>
      </w:r>
    </w:p>
    <w:p w14:paraId="75B77627" w14:textId="33562002" w:rsidR="00794134" w:rsidRPr="00AE0A85" w:rsidRDefault="00AE0A85"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5.</w:t>
      </w:r>
      <w:r w:rsidR="00980278" w:rsidRPr="00EE1D08">
        <w:rPr>
          <w:rFonts w:ascii="Arial" w:hAnsi="Arial" w:cs="Arial"/>
          <w:color w:val="000000"/>
          <w:sz w:val="22"/>
          <w:szCs w:val="22"/>
        </w:rPr>
        <w:t> </w:t>
      </w:r>
      <w:r w:rsidR="00B625FB" w:rsidRPr="00EE1D08">
        <w:rPr>
          <w:rFonts w:ascii="Arial" w:hAnsi="Arial" w:cs="Arial"/>
          <w:color w:val="000000"/>
          <w:sz w:val="22"/>
          <w:szCs w:val="22"/>
        </w:rPr>
        <w:t>Форм</w:t>
      </w:r>
      <w:r>
        <w:rPr>
          <w:rFonts w:ascii="Arial" w:hAnsi="Arial" w:cs="Arial"/>
          <w:color w:val="000000"/>
          <w:sz w:val="22"/>
          <w:szCs w:val="22"/>
        </w:rPr>
        <w:t>ы</w:t>
      </w:r>
      <w:r w:rsidR="00B625FB" w:rsidRPr="00EE1D08">
        <w:rPr>
          <w:rFonts w:ascii="Arial" w:hAnsi="Arial" w:cs="Arial"/>
          <w:color w:val="000000"/>
          <w:sz w:val="22"/>
          <w:szCs w:val="22"/>
        </w:rPr>
        <w:t xml:space="preserve"> Согласи</w:t>
      </w:r>
      <w:r>
        <w:rPr>
          <w:rFonts w:ascii="Arial" w:hAnsi="Arial" w:cs="Arial"/>
          <w:color w:val="000000"/>
          <w:sz w:val="22"/>
          <w:szCs w:val="22"/>
        </w:rPr>
        <w:t>й</w:t>
      </w:r>
      <w:r w:rsidR="00B625FB" w:rsidRPr="00EE1D08">
        <w:rPr>
          <w:rFonts w:ascii="Arial" w:hAnsi="Arial" w:cs="Arial"/>
          <w:color w:val="000000"/>
          <w:sz w:val="22"/>
          <w:szCs w:val="22"/>
        </w:rPr>
        <w:t xml:space="preserve"> Застрахованного лица на обработку персональных данных.</w:t>
      </w:r>
      <w:r w:rsidR="00B625FB" w:rsidRPr="00AE0A85">
        <w:rPr>
          <w:rFonts w:ascii="Arial" w:hAnsi="Arial" w:cs="Arial"/>
          <w:color w:val="000000"/>
          <w:sz w:val="22"/>
          <w:szCs w:val="22"/>
        </w:rPr>
        <w:t xml:space="preserve"> </w:t>
      </w:r>
    </w:p>
    <w:p w14:paraId="259DC27C" w14:textId="6D5317E9" w:rsidR="002E3309" w:rsidRPr="00EE1D08"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Приложение 6. Памятка получателю страховых услуг.</w:t>
      </w:r>
    </w:p>
    <w:p w14:paraId="5CFCD58B" w14:textId="0C393347" w:rsidR="002E3309"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Приложения 7.1. – 7.6.</w:t>
      </w:r>
      <w:r w:rsidR="00F83F5D" w:rsidRPr="00EE1D08">
        <w:rPr>
          <w:rFonts w:ascii="Arial" w:hAnsi="Arial" w:cs="Arial"/>
          <w:color w:val="000000"/>
          <w:sz w:val="22"/>
          <w:szCs w:val="22"/>
        </w:rPr>
        <w:t xml:space="preserve"> </w:t>
      </w:r>
      <w:r w:rsidRPr="00EE1D08">
        <w:rPr>
          <w:rFonts w:ascii="Arial" w:hAnsi="Arial" w:cs="Arial"/>
          <w:color w:val="000000"/>
          <w:sz w:val="22"/>
          <w:szCs w:val="22"/>
        </w:rPr>
        <w:t>Образцы заявлений о внесении изменений в список Застрахованных лиц.</w:t>
      </w:r>
    </w:p>
    <w:p w14:paraId="0970F49A" w14:textId="3E54CAD9" w:rsidR="00961762" w:rsidRPr="00AE0A85" w:rsidRDefault="00961762"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8</w:t>
      </w:r>
      <w:r w:rsidRPr="00961762">
        <w:rPr>
          <w:rFonts w:ascii="Arial" w:hAnsi="Arial" w:cs="Arial"/>
          <w:color w:val="000000"/>
          <w:sz w:val="22"/>
          <w:szCs w:val="22"/>
        </w:rPr>
        <w:t>. Порядок определения дополнительных медицинских организаций.</w:t>
      </w:r>
    </w:p>
    <w:p w14:paraId="03E8F518" w14:textId="77777777" w:rsidR="002E3309" w:rsidRPr="00EE1D08" w:rsidRDefault="002E3309"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p>
    <w:p w14:paraId="1B0F5A76" w14:textId="19DBEA9C" w:rsidR="002E3309" w:rsidRPr="00EE1D08" w:rsidRDefault="008E1EC6" w:rsidP="006476F3">
      <w:pPr>
        <w:widowControl w:val="0"/>
        <w:numPr>
          <w:ilvl w:val="0"/>
          <w:numId w:val="1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АДРЕСА И РЕКВИЗИТЫ СТОРОН</w:t>
      </w:r>
    </w:p>
    <w:tbl>
      <w:tblPr>
        <w:tblW w:w="0" w:type="auto"/>
        <w:tblLook w:val="0000" w:firstRow="0" w:lastRow="0" w:firstColumn="0" w:lastColumn="0" w:noHBand="0" w:noVBand="0"/>
      </w:tblPr>
      <w:tblGrid>
        <w:gridCol w:w="5023"/>
        <w:gridCol w:w="5022"/>
      </w:tblGrid>
      <w:tr w:rsidR="00D857AD" w:rsidRPr="003874CA" w14:paraId="2FA9F663" w14:textId="77777777" w:rsidTr="00D857AD">
        <w:trPr>
          <w:trHeight w:val="154"/>
        </w:trPr>
        <w:tc>
          <w:tcPr>
            <w:tcW w:w="5023" w:type="dxa"/>
          </w:tcPr>
          <w:p w14:paraId="2D9C223F" w14:textId="77777777" w:rsidR="00D857AD" w:rsidRPr="003874CA" w:rsidRDefault="00D857AD" w:rsidP="00C21466">
            <w:pPr>
              <w:jc w:val="center"/>
              <w:rPr>
                <w:rFonts w:ascii="Arial" w:hAnsi="Arial" w:cs="Arial"/>
                <w:b/>
                <w:bCs/>
                <w:color w:val="000000"/>
                <w:sz w:val="22"/>
                <w:szCs w:val="22"/>
              </w:rPr>
            </w:pPr>
          </w:p>
        </w:tc>
        <w:tc>
          <w:tcPr>
            <w:tcW w:w="5022" w:type="dxa"/>
          </w:tcPr>
          <w:p w14:paraId="59DA8840" w14:textId="77777777" w:rsidR="00D857AD" w:rsidRPr="003874CA" w:rsidRDefault="00D857AD" w:rsidP="00C21466">
            <w:pPr>
              <w:jc w:val="center"/>
              <w:rPr>
                <w:rFonts w:ascii="Arial" w:hAnsi="Arial" w:cs="Arial"/>
                <w:b/>
                <w:bCs/>
                <w:color w:val="000000"/>
                <w:sz w:val="22"/>
                <w:szCs w:val="22"/>
                <w:highlight w:val="yellow"/>
              </w:rPr>
            </w:pPr>
          </w:p>
        </w:tc>
      </w:tr>
      <w:tr w:rsidR="00D55EBD" w:rsidRPr="003874CA" w14:paraId="6F97D093" w14:textId="77777777" w:rsidTr="00D857AD">
        <w:trPr>
          <w:trHeight w:val="456"/>
        </w:trPr>
        <w:tc>
          <w:tcPr>
            <w:tcW w:w="5023" w:type="dxa"/>
          </w:tcPr>
          <w:p w14:paraId="265E0676" w14:textId="77777777" w:rsidR="00D55EBD" w:rsidRPr="003874CA" w:rsidRDefault="00D55EBD" w:rsidP="00D55EBD">
            <w:pPr>
              <w:jc w:val="center"/>
              <w:rPr>
                <w:rFonts w:ascii="Arial" w:hAnsi="Arial" w:cs="Arial"/>
                <w:b/>
                <w:bCs/>
                <w:color w:val="000000"/>
                <w:sz w:val="22"/>
                <w:szCs w:val="22"/>
              </w:rPr>
            </w:pPr>
            <w:r w:rsidRPr="003874CA">
              <w:rPr>
                <w:rFonts w:ascii="Arial" w:hAnsi="Arial" w:cs="Arial"/>
                <w:b/>
                <w:bCs/>
                <w:color w:val="000000"/>
                <w:sz w:val="22"/>
                <w:szCs w:val="22"/>
              </w:rPr>
              <w:t>Страховщик</w:t>
            </w:r>
          </w:p>
          <w:p w14:paraId="002AB630" w14:textId="77777777" w:rsidR="00D55EBD" w:rsidRPr="003874CA" w:rsidRDefault="00D55EBD" w:rsidP="00D55EBD">
            <w:pPr>
              <w:jc w:val="center"/>
              <w:rPr>
                <w:rFonts w:ascii="Arial" w:hAnsi="Arial" w:cs="Arial"/>
                <w:b/>
                <w:bCs/>
                <w:color w:val="000000"/>
                <w:sz w:val="22"/>
                <w:szCs w:val="22"/>
              </w:rPr>
            </w:pPr>
            <w:r w:rsidRPr="003874CA">
              <w:rPr>
                <w:rFonts w:ascii="Arial" w:hAnsi="Arial" w:cs="Arial"/>
                <w:b/>
                <w:bCs/>
                <w:color w:val="000000"/>
                <w:sz w:val="22"/>
                <w:szCs w:val="22"/>
              </w:rPr>
              <w:t>АО «СОГАЗ»</w:t>
            </w:r>
          </w:p>
          <w:p w14:paraId="019BF056" w14:textId="77777777" w:rsidR="00D55EBD" w:rsidRPr="003874CA" w:rsidRDefault="00D55EBD" w:rsidP="00D55EBD">
            <w:pPr>
              <w:jc w:val="center"/>
              <w:rPr>
                <w:rFonts w:ascii="Arial" w:hAnsi="Arial" w:cs="Arial"/>
                <w:b/>
                <w:bCs/>
                <w:color w:val="000000"/>
                <w:sz w:val="22"/>
                <w:szCs w:val="22"/>
              </w:rPr>
            </w:pPr>
          </w:p>
        </w:tc>
        <w:tc>
          <w:tcPr>
            <w:tcW w:w="5022" w:type="dxa"/>
          </w:tcPr>
          <w:p w14:paraId="2681AAA3" w14:textId="77777777" w:rsidR="00D55EBD" w:rsidRPr="003874CA" w:rsidRDefault="00D55EBD" w:rsidP="00D55EBD">
            <w:pPr>
              <w:jc w:val="center"/>
              <w:rPr>
                <w:rFonts w:ascii="Arial" w:hAnsi="Arial" w:cs="Arial"/>
                <w:b/>
                <w:bCs/>
                <w:color w:val="000000"/>
                <w:sz w:val="22"/>
                <w:szCs w:val="22"/>
              </w:rPr>
            </w:pPr>
            <w:r w:rsidRPr="003874CA">
              <w:rPr>
                <w:rFonts w:ascii="Arial" w:hAnsi="Arial" w:cs="Arial"/>
                <w:b/>
                <w:bCs/>
                <w:color w:val="000000"/>
                <w:sz w:val="22"/>
                <w:szCs w:val="22"/>
              </w:rPr>
              <w:t>Страхователь</w:t>
            </w:r>
          </w:p>
          <w:p w14:paraId="31D91217" w14:textId="085CD36D" w:rsidR="00D55EBD" w:rsidRPr="003874CA" w:rsidRDefault="00DE147D" w:rsidP="00D55EBD">
            <w:pPr>
              <w:jc w:val="center"/>
              <w:rPr>
                <w:rFonts w:ascii="Arial" w:hAnsi="Arial" w:cs="Arial"/>
                <w:b/>
                <w:bCs/>
                <w:color w:val="000000"/>
                <w:sz w:val="22"/>
                <w:szCs w:val="22"/>
                <w:highlight w:val="yellow"/>
              </w:rPr>
            </w:pPr>
            <w:r w:rsidRPr="00DE147D">
              <w:rPr>
                <w:rFonts w:ascii="Arial" w:hAnsi="Arial" w:cs="Arial"/>
                <w:b/>
                <w:bCs/>
                <w:color w:val="000000"/>
                <w:sz w:val="22"/>
                <w:szCs w:val="22"/>
              </w:rPr>
              <w:t>ООО "</w:t>
            </w:r>
            <w:r w:rsidR="006654C9">
              <w:rPr>
                <w:rFonts w:ascii="Arial" w:hAnsi="Arial" w:cs="Arial"/>
                <w:b/>
                <w:bCs/>
                <w:color w:val="000000"/>
                <w:sz w:val="22"/>
                <w:szCs w:val="22"/>
              </w:rPr>
              <w:t xml:space="preserve">Компания 13</w:t>
            </w:r>
            <w:r w:rsidRPr="00DE147D">
              <w:rPr>
                <w:rFonts w:ascii="Arial" w:hAnsi="Arial" w:cs="Arial"/>
                <w:b/>
                <w:bCs/>
                <w:color w:val="000000"/>
                <w:sz w:val="22"/>
                <w:szCs w:val="22"/>
              </w:rPr>
              <w:t>"</w:t>
            </w:r>
          </w:p>
        </w:tc>
      </w:tr>
      <w:tr w:rsidR="00D55EBD" w:rsidRPr="003874CA" w14:paraId="2949B98B" w14:textId="77777777" w:rsidTr="00D857AD">
        <w:trPr>
          <w:trHeight w:val="1939"/>
        </w:trPr>
        <w:tc>
          <w:tcPr>
            <w:tcW w:w="5023" w:type="dxa"/>
          </w:tcPr>
          <w:p w14:paraId="2E297789" w14:textId="77777777" w:rsidR="00D55EBD" w:rsidRPr="003874CA" w:rsidRDefault="00D55EBD" w:rsidP="00D55EBD">
            <w:pPr>
              <w:pStyle w:val="a3"/>
              <w:rPr>
                <w:rFonts w:ascii="Arial" w:hAnsi="Arial" w:cs="Arial"/>
                <w:color w:val="000000"/>
                <w:sz w:val="22"/>
                <w:szCs w:val="22"/>
              </w:rPr>
            </w:pPr>
            <w:r w:rsidRPr="003874CA">
              <w:rPr>
                <w:rFonts w:ascii="Arial" w:hAnsi="Arial" w:cs="Arial"/>
                <w:color w:val="000000"/>
                <w:sz w:val="22"/>
                <w:szCs w:val="22"/>
              </w:rPr>
              <w:t>Адрес места нахождения:</w:t>
            </w:r>
          </w:p>
          <w:p w14:paraId="07DB9E69" w14:textId="77777777" w:rsidR="00D55EBD" w:rsidRPr="003874CA" w:rsidRDefault="00D55EBD" w:rsidP="00D55EBD">
            <w:pPr>
              <w:pStyle w:val="a3"/>
              <w:rPr>
                <w:rFonts w:ascii="Arial" w:hAnsi="Arial" w:cs="Arial"/>
                <w:color w:val="000000"/>
                <w:sz w:val="22"/>
                <w:szCs w:val="22"/>
              </w:rPr>
            </w:pPr>
            <w:r w:rsidRPr="003874CA">
              <w:rPr>
                <w:rFonts w:ascii="Arial" w:hAnsi="Arial" w:cs="Arial"/>
                <w:color w:val="000000"/>
                <w:sz w:val="22"/>
                <w:szCs w:val="22"/>
              </w:rPr>
              <w:t>Россия, 107078, г. Москва, пр-т Академика</w:t>
            </w:r>
          </w:p>
          <w:p w14:paraId="0F58DB3E" w14:textId="77777777" w:rsidR="00D55EBD" w:rsidRPr="003874CA" w:rsidRDefault="00D55EBD" w:rsidP="00D55EBD">
            <w:pPr>
              <w:pStyle w:val="a3"/>
              <w:rPr>
                <w:rFonts w:ascii="Arial" w:hAnsi="Arial" w:cs="Arial"/>
                <w:color w:val="000000"/>
                <w:sz w:val="22"/>
                <w:szCs w:val="22"/>
              </w:rPr>
            </w:pPr>
            <w:r w:rsidRPr="003874CA">
              <w:rPr>
                <w:rFonts w:ascii="Arial" w:hAnsi="Arial" w:cs="Arial"/>
                <w:color w:val="000000"/>
                <w:sz w:val="22"/>
                <w:szCs w:val="22"/>
              </w:rPr>
              <w:t>Сахарова, д.10</w:t>
            </w:r>
          </w:p>
          <w:p w14:paraId="5EDF9CBC"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ОГРН</w:t>
            </w:r>
            <w:r>
              <w:rPr>
                <w:rFonts w:ascii="Arial" w:hAnsi="Arial" w:cs="Arial"/>
                <w:color w:val="000000"/>
                <w:sz w:val="22"/>
                <w:szCs w:val="22"/>
              </w:rPr>
              <w:t>:</w:t>
            </w:r>
            <w:r w:rsidRPr="00AE0A85">
              <w:rPr>
                <w:rFonts w:ascii="Arial" w:hAnsi="Arial" w:cs="Arial"/>
                <w:color w:val="000000"/>
                <w:sz w:val="22"/>
                <w:szCs w:val="22"/>
              </w:rPr>
              <w:t xml:space="preserve"> 1027739820921</w:t>
            </w:r>
          </w:p>
          <w:p w14:paraId="438CAF83"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ИНН: 7736035485</w:t>
            </w:r>
          </w:p>
          <w:p w14:paraId="07361EEB" w14:textId="77777777" w:rsidR="00D55EBD" w:rsidRDefault="00D55EBD" w:rsidP="00D55EBD">
            <w:pPr>
              <w:pStyle w:val="a3"/>
              <w:rPr>
                <w:rFonts w:ascii="Arial" w:hAnsi="Arial" w:cs="Arial"/>
                <w:color w:val="000000"/>
                <w:sz w:val="22"/>
                <w:szCs w:val="22"/>
              </w:rPr>
            </w:pPr>
            <w:r w:rsidRPr="00AE0A85">
              <w:rPr>
                <w:rFonts w:ascii="Arial" w:hAnsi="Arial" w:cs="Arial"/>
                <w:color w:val="000000"/>
                <w:sz w:val="22"/>
                <w:szCs w:val="22"/>
              </w:rPr>
              <w:t>КПП: 997950001/770801001</w:t>
            </w:r>
          </w:p>
          <w:p w14:paraId="424CC72E"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ОКВЭД: 65.12, 62.01, 62.02, 63.11.1, 64.99, 64.99.1, 70.22, 73.20.1, 82.99</w:t>
            </w:r>
          </w:p>
          <w:p w14:paraId="16821731"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ОКПО: 17660963</w:t>
            </w:r>
          </w:p>
          <w:p w14:paraId="17C0605C"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Р/с: 40701810500000000052</w:t>
            </w:r>
          </w:p>
          <w:p w14:paraId="4A3D6DAE"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Банк</w:t>
            </w:r>
            <w:r>
              <w:rPr>
                <w:rFonts w:ascii="Arial" w:hAnsi="Arial" w:cs="Arial"/>
                <w:color w:val="000000"/>
                <w:sz w:val="22"/>
                <w:szCs w:val="22"/>
              </w:rPr>
              <w:t>:</w:t>
            </w:r>
            <w:r w:rsidRPr="00AE0A85">
              <w:rPr>
                <w:rFonts w:ascii="Arial" w:hAnsi="Arial" w:cs="Arial"/>
                <w:color w:val="000000"/>
                <w:sz w:val="22"/>
                <w:szCs w:val="22"/>
              </w:rPr>
              <w:t xml:space="preserve"> ГПБ (АО) г. Москва</w:t>
            </w:r>
          </w:p>
          <w:p w14:paraId="31A59842"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К/с: 30101810200000000823</w:t>
            </w:r>
          </w:p>
          <w:p w14:paraId="38CEF2F8"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БИК: 044525823</w:t>
            </w:r>
          </w:p>
          <w:p w14:paraId="764BE982" w14:textId="77777777" w:rsidR="00D55EBD" w:rsidRPr="003874CA" w:rsidRDefault="00D55EBD" w:rsidP="00D55EBD">
            <w:pPr>
              <w:pStyle w:val="a3"/>
              <w:rPr>
                <w:rFonts w:ascii="Arial" w:hAnsi="Arial" w:cs="Arial"/>
                <w:color w:val="000000"/>
                <w:sz w:val="22"/>
                <w:szCs w:val="22"/>
              </w:rPr>
            </w:pPr>
          </w:p>
          <w:p w14:paraId="594A2320" w14:textId="77777777" w:rsidR="00D55EBD" w:rsidRPr="003874CA" w:rsidRDefault="00D55EBD" w:rsidP="00D55EBD">
            <w:pPr>
              <w:rPr>
                <w:rFonts w:ascii="Arial" w:hAnsi="Arial" w:cs="Arial"/>
                <w:color w:val="000000"/>
                <w:sz w:val="22"/>
                <w:szCs w:val="22"/>
              </w:rPr>
            </w:pPr>
          </w:p>
          <w:p w14:paraId="0C32690E" w14:textId="77777777" w:rsidR="00D55EBD" w:rsidRPr="003874CA" w:rsidRDefault="00D55EBD" w:rsidP="00D55EBD">
            <w:pPr>
              <w:rPr>
                <w:rFonts w:ascii="Arial" w:hAnsi="Arial" w:cs="Arial"/>
                <w:color w:val="000000"/>
                <w:sz w:val="22"/>
                <w:szCs w:val="22"/>
              </w:rPr>
            </w:pPr>
          </w:p>
        </w:tc>
        <w:tc>
          <w:tcPr>
            <w:tcW w:w="5022" w:type="dxa"/>
          </w:tcPr>
          <w:p w14:paraId="7EF34FF2" w14:textId="77777777" w:rsidR="006654C9" w:rsidRDefault="006654C9" w:rsidP="00D55EBD">
            <w:pPr>
              <w:pStyle w:val="a3"/>
              <w:rPr>
                <w:rFonts w:ascii="Arial" w:hAnsi="Arial" w:cs="Arial"/>
                <w:sz w:val="22"/>
                <w:szCs w:val="22"/>
              </w:rPr>
            </w:pPr>
            <w:r>
              <w:rPr>
                <w:rFonts w:ascii="Arial" w:hAnsi="Arial" w:cs="Arial"/>
                <w:sz w:val="22"/>
                <w:szCs w:val="22"/>
              </w:rPr>
              <w:t>Юридический адрес: [обезличено]</w:t>
            </w:r>
          </w:p>
          <w:p w14:paraId="0D56959C" w14:textId="77777777" w:rsidR="006654C9" w:rsidRDefault="006654C9" w:rsidP="00D55EBD">
            <w:pPr>
              <w:pStyle w:val="a3"/>
              <w:rPr>
                <w:rFonts w:ascii="Arial" w:hAnsi="Arial" w:cs="Arial"/>
                <w:sz w:val="22"/>
                <w:szCs w:val="22"/>
              </w:rPr>
            </w:pPr>
            <w:r>
              <w:rPr>
                <w:rFonts w:ascii="Arial" w:hAnsi="Arial" w:cs="Arial"/>
                <w:sz w:val="22"/>
                <w:szCs w:val="22"/>
              </w:rPr>
              <w:t>ИНН / КПП / ОГРН / ОКПО: [обезличено]</w:t>
            </w:r>
          </w:p>
          <w:p w14:paraId="6E435CBD" w14:textId="4DB63479" w:rsidR="00D55EBD" w:rsidRPr="003874CA" w:rsidRDefault="006654C9" w:rsidP="00D55EBD">
            <w:pPr>
              <w:pStyle w:val="a3"/>
              <w:rPr>
                <w:rFonts w:ascii="Arial" w:hAnsi="Arial" w:cs="Arial"/>
                <w:sz w:val="22"/>
                <w:szCs w:val="22"/>
              </w:rPr>
            </w:pPr>
            <w:r>
              <w:rPr>
                <w:rFonts w:ascii="Arial" w:hAnsi="Arial" w:cs="Arial"/>
                <w:sz w:val="22"/>
                <w:szCs w:val="22"/>
              </w:rPr>
              <w:t>Банковские реквизиты: [обезличено]</w:t>
            </w:r>
          </w:p>
        </w:tc>
      </w:tr>
      <w:tr w:rsidR="00D55EBD" w:rsidRPr="003874CA" w14:paraId="01A56540" w14:textId="77777777" w:rsidTr="00D857AD">
        <w:trPr>
          <w:trHeight w:val="309"/>
        </w:trPr>
        <w:tc>
          <w:tcPr>
            <w:tcW w:w="5023" w:type="dxa"/>
          </w:tcPr>
          <w:p w14:paraId="0C5FDF25" w14:textId="6D906A66" w:rsidR="00D55EBD" w:rsidRPr="00AE0A85" w:rsidRDefault="00D55EBD" w:rsidP="00D55EBD">
            <w:pPr>
              <w:jc w:val="both"/>
              <w:rPr>
                <w:rFonts w:ascii="Arial" w:hAnsi="Arial" w:cs="Arial"/>
                <w:b/>
                <w:color w:val="000000"/>
                <w:sz w:val="22"/>
                <w:szCs w:val="22"/>
              </w:rPr>
            </w:pPr>
            <w:r w:rsidRPr="00AE0A85">
              <w:rPr>
                <w:rFonts w:ascii="Arial" w:hAnsi="Arial" w:cs="Arial"/>
                <w:b/>
                <w:color w:val="000000"/>
                <w:sz w:val="22"/>
                <w:szCs w:val="22"/>
              </w:rPr>
              <w:t>_____________</w:t>
            </w:r>
            <w:r>
              <w:rPr>
                <w:rFonts w:ascii="Arial" w:hAnsi="Arial" w:cs="Arial"/>
                <w:b/>
                <w:color w:val="000000"/>
                <w:sz w:val="22"/>
                <w:szCs w:val="22"/>
              </w:rPr>
              <w:t>_______</w:t>
            </w:r>
            <w:r w:rsidRPr="00AE0A85">
              <w:rPr>
                <w:rFonts w:ascii="Arial" w:hAnsi="Arial" w:cs="Arial"/>
                <w:b/>
                <w:color w:val="000000"/>
                <w:sz w:val="22"/>
                <w:szCs w:val="22"/>
              </w:rPr>
              <w:t>_ /</w:t>
            </w:r>
            <w:r w:rsidR="006654C9">
              <w:rPr>
                <w:rFonts w:ascii="Arial" w:hAnsi="Arial" w:cs="Arial"/>
                <w:b/>
                <w:color w:val="000000"/>
                <w:sz w:val="22"/>
                <w:szCs w:val="22"/>
              </w:rPr>
              <w:t>[ФИО]</w:t>
            </w:r>
            <w:r w:rsidRPr="00AE0A85">
              <w:rPr>
                <w:rFonts w:ascii="Arial" w:hAnsi="Arial" w:cs="Arial"/>
                <w:b/>
                <w:color w:val="000000"/>
                <w:sz w:val="22"/>
                <w:szCs w:val="22"/>
              </w:rPr>
              <w:t>/</w:t>
            </w:r>
          </w:p>
          <w:p w14:paraId="55003328" w14:textId="77777777" w:rsidR="00D55EBD" w:rsidRPr="00AE0A85" w:rsidRDefault="00D55EBD" w:rsidP="00D55EBD">
            <w:pPr>
              <w:ind w:firstLine="1166"/>
              <w:jc w:val="both"/>
              <w:rPr>
                <w:rFonts w:ascii="Arial" w:hAnsi="Arial" w:cs="Arial"/>
                <w:b/>
                <w:color w:val="000000"/>
                <w:sz w:val="22"/>
                <w:szCs w:val="22"/>
              </w:rPr>
            </w:pPr>
            <w:r w:rsidRPr="00AE0A85">
              <w:rPr>
                <w:rFonts w:ascii="Arial" w:hAnsi="Arial" w:cs="Arial"/>
                <w:b/>
                <w:color w:val="000000"/>
                <w:sz w:val="22"/>
                <w:szCs w:val="22"/>
              </w:rPr>
              <w:t>М.П.</w:t>
            </w:r>
          </w:p>
        </w:tc>
        <w:tc>
          <w:tcPr>
            <w:tcW w:w="5022" w:type="dxa"/>
          </w:tcPr>
          <w:p w14:paraId="4DE5B22E" w14:textId="31B29709" w:rsidR="00D55EBD" w:rsidRPr="00AE0A85" w:rsidRDefault="00D55EBD" w:rsidP="00D55EBD">
            <w:pPr>
              <w:jc w:val="both"/>
              <w:rPr>
                <w:rFonts w:ascii="Arial" w:hAnsi="Arial" w:cs="Arial"/>
                <w:b/>
                <w:color w:val="000000"/>
                <w:sz w:val="22"/>
                <w:szCs w:val="22"/>
              </w:rPr>
            </w:pPr>
            <w:r w:rsidRPr="00AE0A85">
              <w:rPr>
                <w:rFonts w:ascii="Arial" w:hAnsi="Arial" w:cs="Arial"/>
                <w:b/>
                <w:color w:val="000000"/>
                <w:sz w:val="22"/>
                <w:szCs w:val="22"/>
              </w:rPr>
              <w:t>______</w:t>
            </w:r>
            <w:r>
              <w:rPr>
                <w:rFonts w:ascii="Arial" w:hAnsi="Arial" w:cs="Arial"/>
                <w:b/>
                <w:color w:val="000000"/>
                <w:sz w:val="22"/>
                <w:szCs w:val="22"/>
              </w:rPr>
              <w:t>__</w:t>
            </w:r>
            <w:r w:rsidRPr="00AE0A85">
              <w:rPr>
                <w:rFonts w:ascii="Arial" w:hAnsi="Arial" w:cs="Arial"/>
                <w:b/>
                <w:color w:val="000000"/>
                <w:sz w:val="22"/>
                <w:szCs w:val="22"/>
              </w:rPr>
              <w:t>______________ /</w:t>
            </w:r>
            <w:r w:rsidR="006654C9">
              <w:rPr>
                <w:rFonts w:ascii="Arial" w:hAnsi="Arial" w:cs="Arial"/>
                <w:b/>
                <w:color w:val="000000"/>
                <w:sz w:val="22"/>
                <w:szCs w:val="22"/>
              </w:rPr>
              <w:t>[ФИО]</w:t>
            </w:r>
            <w:r w:rsidRPr="00AE0A85">
              <w:rPr>
                <w:rFonts w:ascii="Arial" w:hAnsi="Arial" w:cs="Arial"/>
                <w:b/>
                <w:color w:val="000000"/>
                <w:sz w:val="22"/>
                <w:szCs w:val="22"/>
              </w:rPr>
              <w:t>/</w:t>
            </w:r>
          </w:p>
          <w:p w14:paraId="2CD850ED" w14:textId="7FF166D3" w:rsidR="00D55EBD" w:rsidRPr="00AE0A85" w:rsidRDefault="00D55EBD" w:rsidP="00D55EBD">
            <w:pPr>
              <w:ind w:firstLine="1199"/>
              <w:jc w:val="both"/>
              <w:rPr>
                <w:rFonts w:ascii="Arial" w:hAnsi="Arial" w:cs="Arial"/>
                <w:b/>
                <w:color w:val="000000"/>
                <w:sz w:val="22"/>
                <w:szCs w:val="22"/>
              </w:rPr>
            </w:pPr>
            <w:r w:rsidRPr="00AE0A85">
              <w:rPr>
                <w:rFonts w:ascii="Arial" w:hAnsi="Arial" w:cs="Arial"/>
                <w:b/>
                <w:color w:val="000000"/>
                <w:sz w:val="22"/>
                <w:szCs w:val="22"/>
              </w:rPr>
              <w:t>М.П.</w:t>
            </w:r>
          </w:p>
        </w:tc>
      </w:tr>
      <w:tr w:rsidR="00D857AD" w:rsidRPr="003874CA" w14:paraId="7A87953A" w14:textId="77777777" w:rsidTr="00D857AD">
        <w:trPr>
          <w:trHeight w:val="1939"/>
        </w:trPr>
        <w:tc>
          <w:tcPr>
            <w:tcW w:w="5023" w:type="dxa"/>
          </w:tcPr>
          <w:p w14:paraId="4129F0DD" w14:textId="77777777" w:rsidR="00D857AD" w:rsidRPr="003874CA" w:rsidRDefault="00D857AD" w:rsidP="00C21466">
            <w:pPr>
              <w:rPr>
                <w:rFonts w:ascii="Arial" w:hAnsi="Arial" w:cs="Arial"/>
                <w:color w:val="000000"/>
                <w:sz w:val="22"/>
                <w:szCs w:val="22"/>
              </w:rPr>
            </w:pPr>
          </w:p>
        </w:tc>
        <w:tc>
          <w:tcPr>
            <w:tcW w:w="5022" w:type="dxa"/>
          </w:tcPr>
          <w:p w14:paraId="010A1300" w14:textId="77777777" w:rsidR="00D857AD" w:rsidRPr="003874CA" w:rsidRDefault="00D857AD" w:rsidP="00C21466">
            <w:pPr>
              <w:pStyle w:val="a3"/>
              <w:rPr>
                <w:rFonts w:ascii="Arial" w:hAnsi="Arial" w:cs="Arial"/>
                <w:sz w:val="22"/>
                <w:szCs w:val="22"/>
              </w:rPr>
            </w:pPr>
          </w:p>
        </w:tc>
      </w:tr>
      <w:tr w:rsidR="00D857AD" w:rsidRPr="003874CA" w14:paraId="50ED4DDF" w14:textId="77777777" w:rsidTr="00D857AD">
        <w:trPr>
          <w:trHeight w:val="154"/>
        </w:trPr>
        <w:tc>
          <w:tcPr>
            <w:tcW w:w="5023" w:type="dxa"/>
          </w:tcPr>
          <w:p w14:paraId="3E74D50C" w14:textId="77777777" w:rsidR="00D857AD" w:rsidRPr="00AE0A85" w:rsidRDefault="00D857AD" w:rsidP="00C21466">
            <w:pPr>
              <w:ind w:firstLine="1166"/>
              <w:jc w:val="both"/>
              <w:rPr>
                <w:rFonts w:ascii="Arial" w:hAnsi="Arial" w:cs="Arial"/>
                <w:b/>
                <w:color w:val="000000"/>
                <w:sz w:val="22"/>
                <w:szCs w:val="22"/>
              </w:rPr>
            </w:pPr>
          </w:p>
        </w:tc>
        <w:tc>
          <w:tcPr>
            <w:tcW w:w="5022" w:type="dxa"/>
          </w:tcPr>
          <w:p w14:paraId="231DFFDC" w14:textId="77777777" w:rsidR="00D857AD" w:rsidRPr="00AE0A85" w:rsidRDefault="00D857AD" w:rsidP="00C21466">
            <w:pPr>
              <w:ind w:firstLine="1199"/>
              <w:jc w:val="both"/>
              <w:rPr>
                <w:rFonts w:ascii="Arial" w:hAnsi="Arial" w:cs="Arial"/>
                <w:b/>
                <w:color w:val="000000"/>
                <w:sz w:val="22"/>
                <w:szCs w:val="22"/>
              </w:rPr>
            </w:pPr>
          </w:p>
        </w:tc>
      </w:tr>
    </w:tbl>
    <w:p w14:paraId="6195DC98" w14:textId="77777777" w:rsidR="0002073E" w:rsidRPr="0002073E" w:rsidRDefault="0002073E" w:rsidP="0002073E">
      <w:pPr>
        <w:rPr>
          <w:rFonts w:ascii="Arial" w:hAnsi="Arial" w:cs="Arial"/>
          <w:sz w:val="22"/>
          <w:szCs w:val="22"/>
        </w:rPr>
      </w:pPr>
    </w:p>
    <w:p w14:paraId="37D2B4DA" w14:textId="06395C48" w:rsidR="00AE0A85" w:rsidRPr="0002073E" w:rsidRDefault="00AE0A85" w:rsidP="0002073E">
      <w:pPr>
        <w:jc w:val="right"/>
        <w:rPr>
          <w:rFonts w:ascii="Arial" w:hAnsi="Arial" w:cs="Arial"/>
          <w:sz w:val="22"/>
          <w:szCs w:val="22"/>
        </w:rPr>
      </w:pPr>
    </w:p>
    <w:sectPr w:rsidR="00AE0A85" w:rsidRPr="0002073E" w:rsidSect="000C239E">
      <w:footerReference w:type="default" r:id="rId8"/>
      <w:pgSz w:w="11906" w:h="16838"/>
      <w:pgMar w:top="993" w:right="567" w:bottom="567" w:left="1134"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3C11" w14:textId="77777777" w:rsidR="00287B8D" w:rsidRDefault="00287B8D">
      <w:r>
        <w:separator/>
      </w:r>
    </w:p>
  </w:endnote>
  <w:endnote w:type="continuationSeparator" w:id="0">
    <w:p w14:paraId="2441509E" w14:textId="77777777" w:rsidR="00287B8D" w:rsidRDefault="00287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CYR">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Journal">
    <w:altName w:val="Times New Roman"/>
    <w:panose1 w:val="00000000000000000000"/>
    <w:charset w:val="00"/>
    <w:family w:val="auto"/>
    <w:notTrueType/>
    <w:pitch w:val="default"/>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806226"/>
      <w:docPartObj>
        <w:docPartGallery w:val="Page Numbers (Bottom of Page)"/>
        <w:docPartUnique/>
      </w:docPartObj>
    </w:sdtPr>
    <w:sdtEndPr>
      <w:rPr>
        <w:rFonts w:ascii="Arial" w:hAnsi="Arial" w:cs="Arial"/>
        <w:sz w:val="22"/>
        <w:szCs w:val="22"/>
      </w:rPr>
    </w:sdtEndPr>
    <w:sdtContent>
      <w:p w14:paraId="7866B482" w14:textId="5AEC9CE8" w:rsidR="00203219" w:rsidRPr="0002073E" w:rsidRDefault="00203219" w:rsidP="0002073E">
        <w:pPr>
          <w:pStyle w:val="a3"/>
          <w:jc w:val="right"/>
          <w:rPr>
            <w:rFonts w:ascii="Arial" w:hAnsi="Arial" w:cs="Arial"/>
            <w:sz w:val="22"/>
            <w:szCs w:val="22"/>
          </w:rPr>
        </w:pPr>
        <w:r w:rsidRPr="0002073E">
          <w:rPr>
            <w:rFonts w:ascii="Arial" w:hAnsi="Arial" w:cs="Arial"/>
            <w:sz w:val="22"/>
            <w:szCs w:val="22"/>
          </w:rPr>
          <w:fldChar w:fldCharType="begin"/>
        </w:r>
        <w:r w:rsidRPr="0002073E">
          <w:rPr>
            <w:rFonts w:ascii="Arial" w:hAnsi="Arial" w:cs="Arial"/>
            <w:sz w:val="22"/>
            <w:szCs w:val="22"/>
          </w:rPr>
          <w:instrText>PAGE   \* MERGEFORMAT</w:instrText>
        </w:r>
        <w:r w:rsidRPr="0002073E">
          <w:rPr>
            <w:rFonts w:ascii="Arial" w:hAnsi="Arial" w:cs="Arial"/>
            <w:sz w:val="22"/>
            <w:szCs w:val="22"/>
          </w:rPr>
          <w:fldChar w:fldCharType="separate"/>
        </w:r>
        <w:r w:rsidR="003F540C">
          <w:rPr>
            <w:rFonts w:ascii="Arial" w:hAnsi="Arial" w:cs="Arial"/>
            <w:noProof/>
            <w:sz w:val="22"/>
            <w:szCs w:val="22"/>
          </w:rPr>
          <w:t>10</w:t>
        </w:r>
        <w:r w:rsidRPr="0002073E">
          <w:rPr>
            <w:rFonts w:ascii="Arial" w:hAnsi="Arial" w:cs="Arial"/>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0E4E2" w14:textId="77777777" w:rsidR="00287B8D" w:rsidRDefault="00287B8D">
      <w:r>
        <w:separator/>
      </w:r>
    </w:p>
  </w:footnote>
  <w:footnote w:type="continuationSeparator" w:id="0">
    <w:p w14:paraId="65FC704A" w14:textId="77777777" w:rsidR="00287B8D" w:rsidRDefault="00287B8D">
      <w:r>
        <w:continuationSeparator/>
      </w:r>
    </w:p>
  </w:footnote>
  <w:footnote w:id="1">
    <w:p w14:paraId="7E2A87B4" w14:textId="77777777" w:rsidR="00E41197" w:rsidRPr="00BB4B7E" w:rsidRDefault="00E41197" w:rsidP="00E41197">
      <w:pPr>
        <w:pStyle w:val="af1"/>
        <w:jc w:val="both"/>
        <w:rPr>
          <w:rFonts w:ascii="Arial" w:hAnsi="Arial" w:cs="Arial"/>
          <w:sz w:val="16"/>
        </w:rPr>
      </w:pPr>
      <w:r w:rsidRPr="00BB4B7E">
        <w:rPr>
          <w:rFonts w:ascii="Arial" w:hAnsi="Arial" w:cs="Arial"/>
          <w:sz w:val="16"/>
          <w:vertAlign w:val="superscript"/>
        </w:rPr>
        <w:footnoteRef/>
      </w:r>
      <w:r w:rsidRPr="00BB4B7E">
        <w:rPr>
          <w:rFonts w:ascii="Arial" w:hAnsi="Arial" w:cs="Arial"/>
          <w:sz w:val="16"/>
          <w:vertAlign w:val="superscript"/>
        </w:rPr>
        <w:t xml:space="preserve"> </w:t>
      </w:r>
      <w:r w:rsidRPr="00BB4B7E">
        <w:rPr>
          <w:rFonts w:ascii="Arial" w:hAnsi="Arial" w:cs="Arial"/>
          <w:sz w:val="16"/>
        </w:rPr>
        <w:t>Руб</w:t>
      </w:r>
      <w:r>
        <w:rPr>
          <w:rFonts w:ascii="Arial" w:hAnsi="Arial" w:cs="Arial"/>
          <w:sz w:val="16"/>
        </w:rPr>
        <w:t>левый эквивалент 35 000,00 (Тридцати пяти</w:t>
      </w:r>
      <w:r w:rsidRPr="00BB4B7E">
        <w:rPr>
          <w:rFonts w:ascii="Arial" w:hAnsi="Arial" w:cs="Arial"/>
          <w:sz w:val="16"/>
        </w:rPr>
        <w:t xml:space="preserve"> тысяч) </w:t>
      </w:r>
      <w:r>
        <w:rPr>
          <w:rFonts w:ascii="Arial" w:hAnsi="Arial" w:cs="Arial"/>
          <w:sz w:val="16"/>
        </w:rPr>
        <w:t>Долларов США</w:t>
      </w:r>
      <w:r w:rsidRPr="00BB4B7E">
        <w:rPr>
          <w:rFonts w:ascii="Arial" w:hAnsi="Arial" w:cs="Arial"/>
          <w:sz w:val="16"/>
        </w:rPr>
        <w:t xml:space="preserve"> при обслуживании за рубежом.</w:t>
      </w:r>
    </w:p>
  </w:footnote>
  <w:footnote w:id="2">
    <w:p w14:paraId="40A5051E" w14:textId="77777777" w:rsidR="00E41197" w:rsidRPr="003058EE" w:rsidDel="005F5D7D" w:rsidRDefault="00E41197" w:rsidP="00E41197">
      <w:pPr>
        <w:pStyle w:val="af1"/>
        <w:jc w:val="both"/>
        <w:rPr>
          <w:rFonts w:ascii="Arial" w:hAnsi="Arial" w:cs="Arial"/>
          <w:sz w:val="16"/>
        </w:rPr>
      </w:pPr>
      <w:r w:rsidRPr="00BB4B7E">
        <w:rPr>
          <w:rFonts w:ascii="Arial" w:hAnsi="Arial" w:cs="Arial"/>
          <w:sz w:val="16"/>
          <w:vertAlign w:val="superscript"/>
        </w:rPr>
        <w:footnoteRef/>
      </w:r>
      <w:r w:rsidRPr="00BB4B7E">
        <w:rPr>
          <w:rFonts w:ascii="Arial" w:hAnsi="Arial" w:cs="Arial"/>
          <w:sz w:val="16"/>
          <w:vertAlign w:val="superscript"/>
        </w:rPr>
        <w:t xml:space="preserve"> </w:t>
      </w:r>
      <w:r w:rsidRPr="00BB4B7E">
        <w:rPr>
          <w:rFonts w:ascii="Arial" w:hAnsi="Arial" w:cs="Arial"/>
          <w:sz w:val="16"/>
        </w:rPr>
        <w:t xml:space="preserve">Рублевый эквивалент 200 (Двухсот) </w:t>
      </w:r>
      <w:r>
        <w:rPr>
          <w:rFonts w:ascii="Arial" w:hAnsi="Arial" w:cs="Arial"/>
          <w:sz w:val="16"/>
        </w:rPr>
        <w:t>Долларов США</w:t>
      </w:r>
      <w:r w:rsidRPr="00BB4B7E">
        <w:rPr>
          <w:rFonts w:ascii="Arial" w:hAnsi="Arial" w:cs="Arial"/>
          <w:sz w:val="16"/>
        </w:rPr>
        <w:t xml:space="preserve"> </w:t>
      </w:r>
      <w:r>
        <w:rPr>
          <w:rFonts w:ascii="Arial" w:hAnsi="Arial" w:cs="Arial"/>
          <w:sz w:val="16"/>
        </w:rPr>
        <w:t>при обслуживании за рубежом.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3AEF"/>
    <w:multiLevelType w:val="multilevel"/>
    <w:tmpl w:val="067E7958"/>
    <w:lvl w:ilvl="0">
      <w:start w:val="4"/>
      <w:numFmt w:val="decimal"/>
      <w:lvlText w:val="%1."/>
      <w:lvlJc w:val="left"/>
      <w:pPr>
        <w:ind w:left="390" w:hanging="390"/>
      </w:pPr>
      <w:rPr>
        <w:rFonts w:hint="default"/>
      </w:rPr>
    </w:lvl>
    <w:lvl w:ilvl="1">
      <w:start w:val="1"/>
      <w:numFmt w:val="decimal"/>
      <w:lvlText w:val="%1.%2."/>
      <w:lvlJc w:val="left"/>
      <w:pPr>
        <w:ind w:left="1997" w:hanging="720"/>
      </w:pPr>
      <w:rPr>
        <w:rFonts w:hint="default"/>
        <w:b w:val="0"/>
        <w:i w:val="0"/>
      </w:rPr>
    </w:lvl>
    <w:lvl w:ilvl="2">
      <w:start w:val="1"/>
      <w:numFmt w:val="decimal"/>
      <w:lvlText w:val="%1.%2.%3."/>
      <w:lvlJc w:val="left"/>
      <w:pPr>
        <w:ind w:left="1288" w:hanging="720"/>
      </w:pPr>
      <w:rPr>
        <w:rFonts w:hint="default"/>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5533540"/>
    <w:multiLevelType w:val="hybridMultilevel"/>
    <w:tmpl w:val="70DC18AC"/>
    <w:lvl w:ilvl="0" w:tplc="4F2CB1A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3680BDC"/>
    <w:multiLevelType w:val="hybridMultilevel"/>
    <w:tmpl w:val="50DECD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60140C1"/>
    <w:multiLevelType w:val="hybridMultilevel"/>
    <w:tmpl w:val="B6A466F4"/>
    <w:lvl w:ilvl="0" w:tplc="D7242F9A">
      <w:start w:val="3"/>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61C00E4"/>
    <w:multiLevelType w:val="hybridMultilevel"/>
    <w:tmpl w:val="70DC18AC"/>
    <w:lvl w:ilvl="0" w:tplc="4F2CB1A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22E1600"/>
    <w:multiLevelType w:val="hybridMultilevel"/>
    <w:tmpl w:val="89F631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31D73F3"/>
    <w:multiLevelType w:val="multilevel"/>
    <w:tmpl w:val="02140E70"/>
    <w:lvl w:ilvl="0">
      <w:start w:val="1"/>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7" w15:restartNumberingAfterBreak="0">
    <w:nsid w:val="43BD7315"/>
    <w:multiLevelType w:val="multilevel"/>
    <w:tmpl w:val="61AEC8E4"/>
    <w:lvl w:ilvl="0">
      <w:start w:val="10"/>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8" w15:restartNumberingAfterBreak="0">
    <w:nsid w:val="4C800558"/>
    <w:multiLevelType w:val="hybridMultilevel"/>
    <w:tmpl w:val="6C6A7F78"/>
    <w:lvl w:ilvl="0" w:tplc="D7242F9A">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783751C"/>
    <w:multiLevelType w:val="hybridMultilevel"/>
    <w:tmpl w:val="2A34741C"/>
    <w:lvl w:ilvl="0" w:tplc="D7242F9A">
      <w:start w:val="3"/>
      <w:numFmt w:val="bullet"/>
      <w:lvlText w:val="-"/>
      <w:lvlJc w:val="left"/>
      <w:pPr>
        <w:tabs>
          <w:tab w:val="num" w:pos="4330"/>
        </w:tabs>
        <w:ind w:left="4330" w:hanging="360"/>
      </w:pPr>
      <w:rPr>
        <w:rFonts w:ascii="Times New Roman" w:eastAsia="Times New Roman" w:hAnsi="Times New Roman" w:cs="Times New Roman" w:hint="default"/>
      </w:rPr>
    </w:lvl>
    <w:lvl w:ilvl="1" w:tplc="04190003" w:tentative="1">
      <w:start w:val="1"/>
      <w:numFmt w:val="bullet"/>
      <w:lvlText w:val="o"/>
      <w:lvlJc w:val="left"/>
      <w:pPr>
        <w:tabs>
          <w:tab w:val="num" w:pos="4450"/>
        </w:tabs>
        <w:ind w:left="4450" w:hanging="360"/>
      </w:pPr>
      <w:rPr>
        <w:rFonts w:ascii="Courier New" w:hAnsi="Courier New" w:hint="default"/>
      </w:rPr>
    </w:lvl>
    <w:lvl w:ilvl="2" w:tplc="04190005" w:tentative="1">
      <w:start w:val="1"/>
      <w:numFmt w:val="bullet"/>
      <w:lvlText w:val=""/>
      <w:lvlJc w:val="left"/>
      <w:pPr>
        <w:tabs>
          <w:tab w:val="num" w:pos="5170"/>
        </w:tabs>
        <w:ind w:left="5170" w:hanging="360"/>
      </w:pPr>
      <w:rPr>
        <w:rFonts w:ascii="Wingdings" w:hAnsi="Wingdings" w:hint="default"/>
      </w:rPr>
    </w:lvl>
    <w:lvl w:ilvl="3" w:tplc="04190001" w:tentative="1">
      <w:start w:val="1"/>
      <w:numFmt w:val="bullet"/>
      <w:lvlText w:val=""/>
      <w:lvlJc w:val="left"/>
      <w:pPr>
        <w:tabs>
          <w:tab w:val="num" w:pos="5890"/>
        </w:tabs>
        <w:ind w:left="5890" w:hanging="360"/>
      </w:pPr>
      <w:rPr>
        <w:rFonts w:ascii="Symbol" w:hAnsi="Symbol" w:hint="default"/>
      </w:rPr>
    </w:lvl>
    <w:lvl w:ilvl="4" w:tplc="04190003" w:tentative="1">
      <w:start w:val="1"/>
      <w:numFmt w:val="bullet"/>
      <w:lvlText w:val="o"/>
      <w:lvlJc w:val="left"/>
      <w:pPr>
        <w:tabs>
          <w:tab w:val="num" w:pos="6610"/>
        </w:tabs>
        <w:ind w:left="6610" w:hanging="360"/>
      </w:pPr>
      <w:rPr>
        <w:rFonts w:ascii="Courier New" w:hAnsi="Courier New" w:hint="default"/>
      </w:rPr>
    </w:lvl>
    <w:lvl w:ilvl="5" w:tplc="04190005" w:tentative="1">
      <w:start w:val="1"/>
      <w:numFmt w:val="bullet"/>
      <w:lvlText w:val=""/>
      <w:lvlJc w:val="left"/>
      <w:pPr>
        <w:tabs>
          <w:tab w:val="num" w:pos="7330"/>
        </w:tabs>
        <w:ind w:left="7330" w:hanging="360"/>
      </w:pPr>
      <w:rPr>
        <w:rFonts w:ascii="Wingdings" w:hAnsi="Wingdings" w:hint="default"/>
      </w:rPr>
    </w:lvl>
    <w:lvl w:ilvl="6" w:tplc="04190001" w:tentative="1">
      <w:start w:val="1"/>
      <w:numFmt w:val="bullet"/>
      <w:lvlText w:val=""/>
      <w:lvlJc w:val="left"/>
      <w:pPr>
        <w:tabs>
          <w:tab w:val="num" w:pos="8050"/>
        </w:tabs>
        <w:ind w:left="8050" w:hanging="360"/>
      </w:pPr>
      <w:rPr>
        <w:rFonts w:ascii="Symbol" w:hAnsi="Symbol" w:hint="default"/>
      </w:rPr>
    </w:lvl>
    <w:lvl w:ilvl="7" w:tplc="04190003" w:tentative="1">
      <w:start w:val="1"/>
      <w:numFmt w:val="bullet"/>
      <w:lvlText w:val="o"/>
      <w:lvlJc w:val="left"/>
      <w:pPr>
        <w:tabs>
          <w:tab w:val="num" w:pos="8770"/>
        </w:tabs>
        <w:ind w:left="8770" w:hanging="360"/>
      </w:pPr>
      <w:rPr>
        <w:rFonts w:ascii="Courier New" w:hAnsi="Courier New" w:hint="default"/>
      </w:rPr>
    </w:lvl>
    <w:lvl w:ilvl="8" w:tplc="04190005" w:tentative="1">
      <w:start w:val="1"/>
      <w:numFmt w:val="bullet"/>
      <w:lvlText w:val=""/>
      <w:lvlJc w:val="left"/>
      <w:pPr>
        <w:tabs>
          <w:tab w:val="num" w:pos="9490"/>
        </w:tabs>
        <w:ind w:left="9490" w:hanging="360"/>
      </w:pPr>
      <w:rPr>
        <w:rFonts w:ascii="Wingdings" w:hAnsi="Wingdings" w:hint="default"/>
      </w:rPr>
    </w:lvl>
  </w:abstractNum>
  <w:abstractNum w:abstractNumId="10" w15:restartNumberingAfterBreak="0">
    <w:nsid w:val="6D650C9B"/>
    <w:multiLevelType w:val="multilevel"/>
    <w:tmpl w:val="971EFE50"/>
    <w:lvl w:ilvl="0">
      <w:start w:val="9"/>
      <w:numFmt w:val="decimal"/>
      <w:lvlText w:val="%1."/>
      <w:lvlJc w:val="left"/>
      <w:pPr>
        <w:ind w:left="720" w:hanging="360"/>
      </w:pPr>
      <w:rPr>
        <w:rFonts w:hint="default"/>
      </w:rPr>
    </w:lvl>
    <w:lvl w:ilvl="1">
      <w:start w:val="1"/>
      <w:numFmt w:val="decimal"/>
      <w:isLgl/>
      <w:lvlText w:val="%1.%2."/>
      <w:lvlJc w:val="left"/>
      <w:pPr>
        <w:ind w:left="1428" w:hanging="720"/>
      </w:pPr>
      <w:rPr>
        <w:rFonts w:hint="default"/>
        <w:i w:val="0"/>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1" w15:restartNumberingAfterBreak="0">
    <w:nsid w:val="7FC90F4F"/>
    <w:multiLevelType w:val="multilevel"/>
    <w:tmpl w:val="02140E70"/>
    <w:lvl w:ilvl="0">
      <w:start w:val="1"/>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num w:numId="1" w16cid:durableId="2074623311">
    <w:abstractNumId w:val="6"/>
  </w:num>
  <w:num w:numId="2" w16cid:durableId="972751824">
    <w:abstractNumId w:val="9"/>
  </w:num>
  <w:num w:numId="3" w16cid:durableId="1325283650">
    <w:abstractNumId w:val="0"/>
  </w:num>
  <w:num w:numId="4" w16cid:durableId="839542306">
    <w:abstractNumId w:val="10"/>
  </w:num>
  <w:num w:numId="5" w16cid:durableId="1015572025">
    <w:abstractNumId w:val="2"/>
  </w:num>
  <w:num w:numId="6" w16cid:durableId="745150484">
    <w:abstractNumId w:val="5"/>
  </w:num>
  <w:num w:numId="7" w16cid:durableId="1436830862">
    <w:abstractNumId w:val="8"/>
  </w:num>
  <w:num w:numId="8" w16cid:durableId="1357583626">
    <w:abstractNumId w:val="3"/>
  </w:num>
  <w:num w:numId="9" w16cid:durableId="1356079255">
    <w:abstractNumId w:val="1"/>
  </w:num>
  <w:num w:numId="10" w16cid:durableId="514923503">
    <w:abstractNumId w:val="4"/>
  </w:num>
  <w:num w:numId="11" w16cid:durableId="196941412">
    <w:abstractNumId w:val="7"/>
  </w:num>
  <w:num w:numId="12" w16cid:durableId="34606202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09"/>
    <w:rsid w:val="00010147"/>
    <w:rsid w:val="0002073E"/>
    <w:rsid w:val="00041D55"/>
    <w:rsid w:val="00042685"/>
    <w:rsid w:val="00063D6F"/>
    <w:rsid w:val="00080724"/>
    <w:rsid w:val="00082DFC"/>
    <w:rsid w:val="00087B83"/>
    <w:rsid w:val="000A56F9"/>
    <w:rsid w:val="000B2061"/>
    <w:rsid w:val="000C239E"/>
    <w:rsid w:val="000C2F16"/>
    <w:rsid w:val="000C4DD0"/>
    <w:rsid w:val="000E3321"/>
    <w:rsid w:val="000E4765"/>
    <w:rsid w:val="000E6A67"/>
    <w:rsid w:val="0012372D"/>
    <w:rsid w:val="001372BA"/>
    <w:rsid w:val="001377F7"/>
    <w:rsid w:val="00145B7D"/>
    <w:rsid w:val="00146EB3"/>
    <w:rsid w:val="00174BB2"/>
    <w:rsid w:val="00182707"/>
    <w:rsid w:val="00186756"/>
    <w:rsid w:val="001A4963"/>
    <w:rsid w:val="001E3AD7"/>
    <w:rsid w:val="001F5A03"/>
    <w:rsid w:val="001F696A"/>
    <w:rsid w:val="002020A1"/>
    <w:rsid w:val="00203219"/>
    <w:rsid w:val="00211943"/>
    <w:rsid w:val="00220C2C"/>
    <w:rsid w:val="002421C9"/>
    <w:rsid w:val="00245F6E"/>
    <w:rsid w:val="0025163F"/>
    <w:rsid w:val="00251A21"/>
    <w:rsid w:val="00255A6C"/>
    <w:rsid w:val="002627A0"/>
    <w:rsid w:val="00287B8D"/>
    <w:rsid w:val="002D019F"/>
    <w:rsid w:val="002E3309"/>
    <w:rsid w:val="00302BA6"/>
    <w:rsid w:val="00315EA8"/>
    <w:rsid w:val="003206B3"/>
    <w:rsid w:val="0032538B"/>
    <w:rsid w:val="00331D5E"/>
    <w:rsid w:val="003325DE"/>
    <w:rsid w:val="003423BB"/>
    <w:rsid w:val="00347DB3"/>
    <w:rsid w:val="00350954"/>
    <w:rsid w:val="00350BCF"/>
    <w:rsid w:val="00352558"/>
    <w:rsid w:val="00360262"/>
    <w:rsid w:val="00364B9D"/>
    <w:rsid w:val="003A0D7B"/>
    <w:rsid w:val="003B4C9A"/>
    <w:rsid w:val="003D5520"/>
    <w:rsid w:val="003E0F66"/>
    <w:rsid w:val="003E37BE"/>
    <w:rsid w:val="003F20BA"/>
    <w:rsid w:val="003F2D9A"/>
    <w:rsid w:val="003F540C"/>
    <w:rsid w:val="00400136"/>
    <w:rsid w:val="0042652C"/>
    <w:rsid w:val="00435408"/>
    <w:rsid w:val="004378F6"/>
    <w:rsid w:val="0048764C"/>
    <w:rsid w:val="004A5CB4"/>
    <w:rsid w:val="004E18BB"/>
    <w:rsid w:val="004E1F5A"/>
    <w:rsid w:val="004F2B51"/>
    <w:rsid w:val="004F48C2"/>
    <w:rsid w:val="004F71CF"/>
    <w:rsid w:val="00500185"/>
    <w:rsid w:val="00504415"/>
    <w:rsid w:val="005132AA"/>
    <w:rsid w:val="00515CD4"/>
    <w:rsid w:val="005230B6"/>
    <w:rsid w:val="005363D5"/>
    <w:rsid w:val="005616A1"/>
    <w:rsid w:val="00566B72"/>
    <w:rsid w:val="005C726E"/>
    <w:rsid w:val="005E6606"/>
    <w:rsid w:val="005F5D5C"/>
    <w:rsid w:val="005F6D24"/>
    <w:rsid w:val="0063265A"/>
    <w:rsid w:val="0063417D"/>
    <w:rsid w:val="00643615"/>
    <w:rsid w:val="006476F3"/>
    <w:rsid w:val="006654C9"/>
    <w:rsid w:val="00675E57"/>
    <w:rsid w:val="00681631"/>
    <w:rsid w:val="006A50E6"/>
    <w:rsid w:val="006B609E"/>
    <w:rsid w:val="006E299F"/>
    <w:rsid w:val="006F4DDD"/>
    <w:rsid w:val="00794134"/>
    <w:rsid w:val="0079666E"/>
    <w:rsid w:val="00797C79"/>
    <w:rsid w:val="007A0A3B"/>
    <w:rsid w:val="007C286C"/>
    <w:rsid w:val="007D2088"/>
    <w:rsid w:val="007F1D94"/>
    <w:rsid w:val="008149AC"/>
    <w:rsid w:val="00824227"/>
    <w:rsid w:val="00854BA0"/>
    <w:rsid w:val="008646C6"/>
    <w:rsid w:val="008A6610"/>
    <w:rsid w:val="008C46D2"/>
    <w:rsid w:val="008C591C"/>
    <w:rsid w:val="008D1A4F"/>
    <w:rsid w:val="008D75CA"/>
    <w:rsid w:val="008E08F3"/>
    <w:rsid w:val="008E1EC6"/>
    <w:rsid w:val="008F3143"/>
    <w:rsid w:val="009102CE"/>
    <w:rsid w:val="0092760E"/>
    <w:rsid w:val="00934101"/>
    <w:rsid w:val="009353B6"/>
    <w:rsid w:val="00937657"/>
    <w:rsid w:val="00960E9E"/>
    <w:rsid w:val="0096103F"/>
    <w:rsid w:val="00961762"/>
    <w:rsid w:val="00980278"/>
    <w:rsid w:val="009829FE"/>
    <w:rsid w:val="00997EA8"/>
    <w:rsid w:val="009A37E6"/>
    <w:rsid w:val="009A7AB1"/>
    <w:rsid w:val="009B1A68"/>
    <w:rsid w:val="009C6578"/>
    <w:rsid w:val="009E1431"/>
    <w:rsid w:val="009E59FE"/>
    <w:rsid w:val="00A1029E"/>
    <w:rsid w:val="00A1464A"/>
    <w:rsid w:val="00A209C8"/>
    <w:rsid w:val="00A261CD"/>
    <w:rsid w:val="00A56CEE"/>
    <w:rsid w:val="00A81483"/>
    <w:rsid w:val="00A90157"/>
    <w:rsid w:val="00AA10F3"/>
    <w:rsid w:val="00AA694A"/>
    <w:rsid w:val="00AB6D47"/>
    <w:rsid w:val="00AC1D56"/>
    <w:rsid w:val="00AC5972"/>
    <w:rsid w:val="00AD1A32"/>
    <w:rsid w:val="00AD6B13"/>
    <w:rsid w:val="00AE0A85"/>
    <w:rsid w:val="00AF5DCD"/>
    <w:rsid w:val="00B1034C"/>
    <w:rsid w:val="00B20723"/>
    <w:rsid w:val="00B235AA"/>
    <w:rsid w:val="00B330F3"/>
    <w:rsid w:val="00B625FB"/>
    <w:rsid w:val="00B8108D"/>
    <w:rsid w:val="00B847AF"/>
    <w:rsid w:val="00BA2A94"/>
    <w:rsid w:val="00BA5640"/>
    <w:rsid w:val="00BA569B"/>
    <w:rsid w:val="00BA5ADE"/>
    <w:rsid w:val="00BA7B58"/>
    <w:rsid w:val="00BB7B86"/>
    <w:rsid w:val="00BC1967"/>
    <w:rsid w:val="00BC6EB8"/>
    <w:rsid w:val="00BD1976"/>
    <w:rsid w:val="00C02159"/>
    <w:rsid w:val="00C0780D"/>
    <w:rsid w:val="00C22993"/>
    <w:rsid w:val="00C25749"/>
    <w:rsid w:val="00C312C0"/>
    <w:rsid w:val="00C4683E"/>
    <w:rsid w:val="00C71722"/>
    <w:rsid w:val="00C77F73"/>
    <w:rsid w:val="00C80CA6"/>
    <w:rsid w:val="00C82D54"/>
    <w:rsid w:val="00C97A12"/>
    <w:rsid w:val="00CA5B86"/>
    <w:rsid w:val="00CC04DC"/>
    <w:rsid w:val="00CE4AA6"/>
    <w:rsid w:val="00CE686B"/>
    <w:rsid w:val="00CF6A4A"/>
    <w:rsid w:val="00D20039"/>
    <w:rsid w:val="00D26082"/>
    <w:rsid w:val="00D31FB2"/>
    <w:rsid w:val="00D42A82"/>
    <w:rsid w:val="00D479D3"/>
    <w:rsid w:val="00D5298A"/>
    <w:rsid w:val="00D55EBD"/>
    <w:rsid w:val="00D5780C"/>
    <w:rsid w:val="00D64689"/>
    <w:rsid w:val="00D71D73"/>
    <w:rsid w:val="00D857AD"/>
    <w:rsid w:val="00D86117"/>
    <w:rsid w:val="00D9191C"/>
    <w:rsid w:val="00D9400C"/>
    <w:rsid w:val="00DA4323"/>
    <w:rsid w:val="00DB5BA2"/>
    <w:rsid w:val="00DC7E45"/>
    <w:rsid w:val="00DD06C2"/>
    <w:rsid w:val="00DE147D"/>
    <w:rsid w:val="00DE5CE3"/>
    <w:rsid w:val="00DE615D"/>
    <w:rsid w:val="00DF453F"/>
    <w:rsid w:val="00E06CB8"/>
    <w:rsid w:val="00E125E6"/>
    <w:rsid w:val="00E14133"/>
    <w:rsid w:val="00E14161"/>
    <w:rsid w:val="00E209D0"/>
    <w:rsid w:val="00E25B1F"/>
    <w:rsid w:val="00E30141"/>
    <w:rsid w:val="00E373EF"/>
    <w:rsid w:val="00E40002"/>
    <w:rsid w:val="00E41197"/>
    <w:rsid w:val="00E42EF7"/>
    <w:rsid w:val="00E448DA"/>
    <w:rsid w:val="00E86839"/>
    <w:rsid w:val="00E9533E"/>
    <w:rsid w:val="00EE1D08"/>
    <w:rsid w:val="00EE2F17"/>
    <w:rsid w:val="00EE638F"/>
    <w:rsid w:val="00F2599B"/>
    <w:rsid w:val="00F25BA5"/>
    <w:rsid w:val="00F51C01"/>
    <w:rsid w:val="00F83F5D"/>
    <w:rsid w:val="00F92AC1"/>
    <w:rsid w:val="00FC1BE3"/>
    <w:rsid w:val="00FC54B9"/>
    <w:rsid w:val="00FD44D0"/>
    <w:rsid w:val="00FE0B7B"/>
    <w:rsid w:val="00FE5F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0"/>
      <w:lang w:eastAsia="ru-RU"/>
    </w:rPr>
  </w:style>
  <w:style w:type="paragraph" w:styleId="1">
    <w:name w:val="heading 1"/>
    <w:basedOn w:val="a"/>
    <w:next w:val="a"/>
    <w:link w:val="10"/>
    <w:qFormat/>
    <w:pPr>
      <w:keepNext/>
      <w:jc w:val="both"/>
      <w:outlineLvl w:val="0"/>
    </w:pPr>
    <w:rPr>
      <w:rFonts w:ascii="Arial" w:hAnsi="Arial"/>
      <w:b/>
      <w:bCs/>
    </w:rPr>
  </w:style>
  <w:style w:type="paragraph" w:styleId="2">
    <w:name w:val="heading 2"/>
    <w:basedOn w:val="a"/>
    <w:next w:val="a"/>
    <w:link w:val="20"/>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Pr>
      <w:rFonts w:ascii="Arial" w:eastAsia="Times New Roman" w:hAnsi="Arial" w:cs="Times New Roman"/>
      <w:b/>
      <w:bCs/>
      <w:sz w:val="24"/>
      <w:szCs w:val="20"/>
      <w:lang w:eastAsia="ru-RU"/>
    </w:rPr>
  </w:style>
  <w:style w:type="paragraph" w:styleId="a3">
    <w:name w:val="footer"/>
    <w:basedOn w:val="a"/>
    <w:link w:val="a4"/>
    <w:uiPriority w:val="99"/>
    <w:pPr>
      <w:tabs>
        <w:tab w:val="center" w:pos="4320"/>
        <w:tab w:val="right" w:pos="8640"/>
      </w:tabs>
    </w:pPr>
  </w:style>
  <w:style w:type="character" w:customStyle="1" w:styleId="a4">
    <w:name w:val="Нижний колонтитул Знак"/>
    <w:basedOn w:val="a0"/>
    <w:link w:val="a3"/>
    <w:uiPriority w:val="99"/>
    <w:rPr>
      <w:rFonts w:ascii="Times New Roman" w:eastAsia="Times New Roman" w:hAnsi="Times New Roman" w:cs="Times New Roman"/>
      <w:sz w:val="24"/>
      <w:szCs w:val="20"/>
      <w:lang w:eastAsia="ru-RU"/>
    </w:rPr>
  </w:style>
  <w:style w:type="paragraph" w:styleId="a5">
    <w:name w:val="Body Text"/>
    <w:basedOn w:val="a"/>
    <w:link w:val="a6"/>
    <w:pPr>
      <w:jc w:val="both"/>
    </w:pPr>
    <w:rPr>
      <w:rFonts w:ascii="Arial CYR" w:hAnsi="Arial CYR"/>
    </w:rPr>
  </w:style>
  <w:style w:type="character" w:customStyle="1" w:styleId="a6">
    <w:name w:val="Основной текст Знак"/>
    <w:basedOn w:val="a0"/>
    <w:link w:val="a5"/>
    <w:rPr>
      <w:rFonts w:ascii="Arial CYR" w:eastAsia="Times New Roman" w:hAnsi="Arial CYR" w:cs="Times New Roman"/>
      <w:sz w:val="24"/>
      <w:szCs w:val="20"/>
      <w:lang w:eastAsia="ru-RU"/>
    </w:rPr>
  </w:style>
  <w:style w:type="paragraph" w:styleId="a7">
    <w:name w:val="Body Text Indent"/>
    <w:basedOn w:val="a"/>
    <w:link w:val="a8"/>
    <w:pPr>
      <w:ind w:firstLine="709"/>
      <w:jc w:val="both"/>
    </w:pPr>
    <w:rPr>
      <w:rFonts w:ascii="Arial" w:hAnsi="Arial"/>
    </w:rPr>
  </w:style>
  <w:style w:type="character" w:customStyle="1" w:styleId="a8">
    <w:name w:val="Основной текст с отступом Знак"/>
    <w:basedOn w:val="a0"/>
    <w:link w:val="a7"/>
    <w:rPr>
      <w:rFonts w:ascii="Arial" w:eastAsia="Times New Roman" w:hAnsi="Arial" w:cs="Times New Roman"/>
      <w:sz w:val="24"/>
      <w:szCs w:val="20"/>
      <w:lang w:eastAsia="ru-RU"/>
    </w:rPr>
  </w:style>
  <w:style w:type="paragraph" w:styleId="21">
    <w:name w:val="Body Text Indent 2"/>
    <w:basedOn w:val="a"/>
    <w:link w:val="22"/>
    <w:uiPriority w:val="99"/>
    <w:pPr>
      <w:ind w:firstLine="708"/>
      <w:jc w:val="both"/>
    </w:pPr>
    <w:rPr>
      <w:rFonts w:ascii="Arial" w:hAnsi="Arial"/>
    </w:rPr>
  </w:style>
  <w:style w:type="character" w:customStyle="1" w:styleId="22">
    <w:name w:val="Основной текст с отступом 2 Знак"/>
    <w:basedOn w:val="a0"/>
    <w:link w:val="21"/>
    <w:uiPriority w:val="99"/>
    <w:rPr>
      <w:rFonts w:ascii="Arial" w:eastAsia="Times New Roman" w:hAnsi="Arial" w:cs="Times New Roman"/>
      <w:sz w:val="24"/>
      <w:szCs w:val="20"/>
      <w:lang w:eastAsia="ru-RU"/>
    </w:rPr>
  </w:style>
  <w:style w:type="paragraph" w:styleId="23">
    <w:name w:val="Body Text 2"/>
    <w:basedOn w:val="a"/>
    <w:link w:val="24"/>
    <w:uiPriority w:val="99"/>
    <w:pPr>
      <w:jc w:val="both"/>
    </w:pPr>
    <w:rPr>
      <w:rFonts w:ascii="Arial" w:hAnsi="Arial"/>
      <w:b/>
    </w:rPr>
  </w:style>
  <w:style w:type="character" w:customStyle="1" w:styleId="24">
    <w:name w:val="Основной текст 2 Знак"/>
    <w:basedOn w:val="a0"/>
    <w:link w:val="23"/>
    <w:uiPriority w:val="99"/>
    <w:rPr>
      <w:rFonts w:ascii="Arial" w:eastAsia="Times New Roman" w:hAnsi="Arial" w:cs="Times New Roman"/>
      <w:b/>
      <w:sz w:val="24"/>
      <w:szCs w:val="20"/>
      <w:lang w:eastAsia="ru-RU"/>
    </w:rPr>
  </w:style>
  <w:style w:type="paragraph" w:styleId="a9">
    <w:name w:val="Title"/>
    <w:basedOn w:val="a"/>
    <w:link w:val="aa"/>
    <w:qFormat/>
    <w:pPr>
      <w:suppressAutoHyphens/>
      <w:ind w:firstLine="709"/>
      <w:jc w:val="center"/>
    </w:pPr>
    <w:rPr>
      <w:b/>
    </w:rPr>
  </w:style>
  <w:style w:type="character" w:customStyle="1" w:styleId="aa">
    <w:name w:val="Заголовок Знак"/>
    <w:basedOn w:val="a0"/>
    <w:link w:val="a9"/>
    <w:rPr>
      <w:rFonts w:ascii="Times New Roman" w:eastAsia="Times New Roman" w:hAnsi="Times New Roman" w:cs="Times New Roman"/>
      <w:b/>
      <w:sz w:val="24"/>
      <w:szCs w:val="20"/>
      <w:lang w:eastAsia="ru-RU"/>
    </w:rPr>
  </w:style>
  <w:style w:type="paragraph" w:styleId="ab">
    <w:name w:val="List Paragraph"/>
    <w:basedOn w:val="a"/>
    <w:uiPriority w:val="34"/>
    <w:qFormat/>
    <w:pPr>
      <w:ind w:left="720"/>
      <w:contextualSpacing/>
    </w:pPr>
  </w:style>
  <w:style w:type="character" w:styleId="ac">
    <w:name w:val="annotation reference"/>
    <w:rPr>
      <w:sz w:val="16"/>
      <w:szCs w:val="16"/>
    </w:rPr>
  </w:style>
  <w:style w:type="paragraph" w:styleId="ad">
    <w:name w:val="annotation text"/>
    <w:basedOn w:val="a"/>
    <w:link w:val="ae"/>
    <w:rPr>
      <w:sz w:val="20"/>
    </w:rPr>
  </w:style>
  <w:style w:type="character" w:customStyle="1" w:styleId="ae">
    <w:name w:val="Текст примечания Знак"/>
    <w:basedOn w:val="a0"/>
    <w:link w:val="ad"/>
    <w:rPr>
      <w:rFonts w:ascii="Times New Roman" w:eastAsia="Times New Roman" w:hAnsi="Times New Roman" w:cs="Times New Roman"/>
      <w:sz w:val="20"/>
      <w:szCs w:val="20"/>
      <w:lang w:eastAsia="ru-RU"/>
    </w:rPr>
  </w:style>
  <w:style w:type="paragraph" w:styleId="af">
    <w:name w:val="Balloon Text"/>
    <w:basedOn w:val="a"/>
    <w:link w:val="af0"/>
    <w:uiPriority w:val="99"/>
    <w:semiHidden/>
    <w:unhideWhenUsed/>
    <w:rPr>
      <w:rFonts w:ascii="Tahoma" w:hAnsi="Tahoma" w:cs="Tahoma"/>
      <w:sz w:val="16"/>
      <w:szCs w:val="16"/>
    </w:rPr>
  </w:style>
  <w:style w:type="character" w:customStyle="1" w:styleId="af0">
    <w:name w:val="Текст выноски Знак"/>
    <w:basedOn w:val="a0"/>
    <w:link w:val="af"/>
    <w:uiPriority w:val="99"/>
    <w:semiHidden/>
    <w:rPr>
      <w:rFonts w:ascii="Tahoma" w:eastAsia="Times New Roman" w:hAnsi="Tahoma" w:cs="Tahoma"/>
      <w:sz w:val="16"/>
      <w:szCs w:val="16"/>
      <w:lang w:eastAsia="ru-RU"/>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0"/>
      <w:lang w:eastAsia="ru-RU"/>
    </w:rPr>
  </w:style>
  <w:style w:type="paragraph" w:styleId="af1">
    <w:name w:val="footnote text"/>
    <w:basedOn w:val="a"/>
    <w:link w:val="af2"/>
    <w:uiPriority w:val="99"/>
    <w:unhideWhenUsed/>
    <w:rPr>
      <w:sz w:val="20"/>
    </w:rPr>
  </w:style>
  <w:style w:type="character" w:customStyle="1" w:styleId="af2">
    <w:name w:val="Текст сноски Знак"/>
    <w:basedOn w:val="a0"/>
    <w:link w:val="af1"/>
    <w:uiPriority w:val="99"/>
    <w:rPr>
      <w:rFonts w:ascii="Times New Roman" w:eastAsia="Times New Roman" w:hAnsi="Times New Roman" w:cs="Times New Roman"/>
      <w:sz w:val="20"/>
      <w:szCs w:val="20"/>
      <w:lang w:eastAsia="ru-RU"/>
    </w:rPr>
  </w:style>
  <w:style w:type="character" w:styleId="af3">
    <w:name w:val="footnote reference"/>
    <w:unhideWhenUsed/>
    <w:rPr>
      <w:rFonts w:cs="Times New Roman"/>
      <w:vertAlign w:val="superscript"/>
    </w:rPr>
  </w:style>
  <w:style w:type="paragraph" w:styleId="af4">
    <w:name w:val="annotation subject"/>
    <w:basedOn w:val="ad"/>
    <w:next w:val="ad"/>
    <w:link w:val="af5"/>
    <w:uiPriority w:val="99"/>
    <w:semiHidden/>
    <w:unhideWhenUsed/>
    <w:rPr>
      <w:b/>
      <w:bCs/>
    </w:rPr>
  </w:style>
  <w:style w:type="character" w:customStyle="1" w:styleId="af5">
    <w:name w:val="Тема примечания Знак"/>
    <w:basedOn w:val="ae"/>
    <w:link w:val="af4"/>
    <w:uiPriority w:val="99"/>
    <w:semiHidden/>
    <w:rPr>
      <w:rFonts w:ascii="Times New Roman" w:eastAsia="Times New Roman" w:hAnsi="Times New Roman" w:cs="Times New Roman"/>
      <w:b/>
      <w:bCs/>
      <w:sz w:val="20"/>
      <w:szCs w:val="20"/>
      <w:lang w:eastAsia="ru-RU"/>
    </w:rPr>
  </w:style>
  <w:style w:type="paragraph" w:customStyle="1" w:styleId="11">
    <w:name w:val="Знак1 Знак Знак1 Знак"/>
    <w:basedOn w:val="a"/>
    <w:pPr>
      <w:spacing w:after="160" w:line="240" w:lineRule="exact"/>
    </w:pPr>
    <w:rPr>
      <w:rFonts w:ascii="Verdana" w:hAnsi="Verdana"/>
      <w:szCs w:val="24"/>
      <w:lang w:val="en-US" w:eastAsia="en-US"/>
    </w:rPr>
  </w:style>
  <w:style w:type="paragraph" w:customStyle="1" w:styleId="112">
    <w:name w:val="Знак1 Знак Знак1 Знак2"/>
    <w:basedOn w:val="a"/>
    <w:pPr>
      <w:spacing w:after="160" w:line="240" w:lineRule="exact"/>
    </w:pPr>
    <w:rPr>
      <w:rFonts w:ascii="Verdana" w:hAnsi="Verdana"/>
      <w:szCs w:val="24"/>
      <w:lang w:val="en-US" w:eastAsia="en-US"/>
    </w:rPr>
  </w:style>
  <w:style w:type="paragraph" w:customStyle="1" w:styleId="111">
    <w:name w:val="Знак1 Знак Знак1 Знак1"/>
    <w:basedOn w:val="a"/>
    <w:pPr>
      <w:spacing w:after="160" w:line="240" w:lineRule="exact"/>
    </w:pPr>
    <w:rPr>
      <w:rFonts w:ascii="Verdana" w:hAnsi="Verdana"/>
      <w:szCs w:val="24"/>
      <w:lang w:val="en-US" w:eastAsia="en-US"/>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uiue">
    <w:name w:val="au?iue"/>
    <w:pPr>
      <w:widowControl w:val="0"/>
      <w:overflowPunct w:val="0"/>
      <w:autoSpaceDE w:val="0"/>
      <w:autoSpaceDN w:val="0"/>
      <w:adjustRightInd w:val="0"/>
      <w:spacing w:after="0" w:line="240" w:lineRule="auto"/>
      <w:ind w:firstLine="709"/>
      <w:jc w:val="both"/>
      <w:textAlignment w:val="baseline"/>
    </w:pPr>
    <w:rPr>
      <w:rFonts w:ascii="Journal" w:eastAsia="Times New Roman" w:hAnsi="Journal" w:cs="Times New Roman"/>
      <w:sz w:val="24"/>
      <w:szCs w:val="20"/>
    </w:rPr>
  </w:style>
  <w:style w:type="table" w:styleId="af6">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iiaiieoaeno">
    <w:name w:val="!Iniiaiie oaeno"/>
    <w:basedOn w:val="a"/>
    <w:pPr>
      <w:overflowPunct w:val="0"/>
      <w:autoSpaceDE w:val="0"/>
      <w:autoSpaceDN w:val="0"/>
      <w:adjustRightInd w:val="0"/>
      <w:ind w:firstLine="709"/>
      <w:jc w:val="both"/>
      <w:textAlignment w:val="baseline"/>
    </w:pPr>
    <w:rPr>
      <w:rFonts w:ascii="Times New Roman CYR" w:hAnsi="Times New Roman CYR"/>
    </w:rPr>
  </w:style>
  <w:style w:type="paragraph" w:styleId="af7">
    <w:name w:val="Normal (Web)"/>
    <w:basedOn w:val="a"/>
    <w:uiPriority w:val="99"/>
    <w:pPr>
      <w:spacing w:before="100" w:beforeAutospacing="1" w:after="100" w:afterAutospacing="1"/>
    </w:pPr>
    <w:rPr>
      <w:szCs w:val="24"/>
    </w:rPr>
  </w:style>
  <w:style w:type="paragraph" w:styleId="af8">
    <w:name w:val="Revision"/>
    <w:hidden/>
    <w:uiPriority w:val="99"/>
    <w:semiHidden/>
    <w:pPr>
      <w:spacing w:after="0" w:line="240" w:lineRule="auto"/>
    </w:pPr>
    <w:rPr>
      <w:rFonts w:ascii="Times New Roman" w:eastAsia="Times New Roman" w:hAnsi="Times New Roman" w:cs="Times New Roman"/>
      <w:sz w:val="24"/>
      <w:szCs w:val="20"/>
      <w:lang w:eastAsia="ru-RU"/>
    </w:rPr>
  </w:style>
  <w:style w:type="paragraph" w:styleId="af9">
    <w:name w:val="header"/>
    <w:basedOn w:val="a"/>
    <w:link w:val="afa"/>
    <w:pPr>
      <w:tabs>
        <w:tab w:val="center" w:pos="4536"/>
        <w:tab w:val="right" w:pos="9072"/>
      </w:tabs>
    </w:pPr>
  </w:style>
  <w:style w:type="character" w:customStyle="1" w:styleId="afa">
    <w:name w:val="Верхний колонтитул Знак"/>
    <w:basedOn w:val="a0"/>
    <w:link w:val="af9"/>
    <w:rPr>
      <w:rFonts w:ascii="Times New Roman" w:eastAsia="Times New Roman" w:hAnsi="Times New Roman" w:cs="Times New Roman"/>
      <w:sz w:val="24"/>
      <w:szCs w:val="20"/>
      <w:lang w:eastAsia="ru-RU"/>
    </w:rPr>
  </w:style>
  <w:style w:type="paragraph" w:customStyle="1" w:styleId="afb">
    <w:name w:val="Абзац правил"/>
    <w:pPr>
      <w:spacing w:before="40" w:after="40" w:line="240" w:lineRule="auto"/>
      <w:ind w:firstLine="567"/>
      <w:jc w:val="both"/>
    </w:pPr>
    <w:rPr>
      <w:rFonts w:ascii="Arial" w:eastAsia="Times New Roman" w:hAnsi="Arial" w:cs="Times New Roman"/>
      <w:sz w:val="20"/>
      <w:szCs w:val="20"/>
      <w:lang w:eastAsia="ru-RU"/>
    </w:rPr>
  </w:style>
  <w:style w:type="character" w:styleId="afc">
    <w:name w:val="Hyperlink"/>
    <w:basedOn w:val="a0"/>
    <w:uiPriority w:val="99"/>
    <w:unhideWhenUsed/>
    <w:rPr>
      <w:color w:val="0563C1"/>
      <w:u w:val="single"/>
    </w:rPr>
  </w:style>
  <w:style w:type="paragraph" w:styleId="31">
    <w:name w:val="Body Text Indent 3"/>
    <w:basedOn w:val="a"/>
    <w:link w:val="32"/>
    <w:uiPriority w:val="99"/>
    <w:semiHidden/>
    <w:unhideWhenUsed/>
    <w:pPr>
      <w:spacing w:after="120"/>
      <w:ind w:left="283"/>
    </w:pPr>
    <w:rPr>
      <w:sz w:val="16"/>
      <w:szCs w:val="16"/>
    </w:rPr>
  </w:style>
  <w:style w:type="character" w:customStyle="1" w:styleId="32">
    <w:name w:val="Основной текст с отступом 3 Знак"/>
    <w:basedOn w:val="a0"/>
    <w:link w:val="31"/>
    <w:uiPriority w:val="99"/>
    <w:semiHidden/>
    <w:rPr>
      <w:rFonts w:ascii="Times New Roman" w:eastAsia="Times New Roman" w:hAnsi="Times New Roman" w:cs="Times New Roman"/>
      <w:sz w:val="16"/>
      <w:szCs w:val="16"/>
      <w:lang w:eastAsia="ru-RU"/>
    </w:rPr>
  </w:style>
  <w:style w:type="paragraph" w:customStyle="1" w:styleId="210">
    <w:name w:val="Основной текст с отступом 21"/>
    <w:basedOn w:val="a"/>
    <w:pPr>
      <w:widowControl w:val="0"/>
      <w:ind w:firstLine="709"/>
      <w:jc w:val="both"/>
    </w:pPr>
    <w:rPr>
      <w:rFonts w:ascii="Arial" w:hAnsi="Arial"/>
      <w:sz w:val="20"/>
    </w:rPr>
  </w:style>
  <w:style w:type="paragraph" w:customStyle="1" w:styleId="ConsPlusNormal">
    <w:name w:val="ConsPlusNormal"/>
    <w:pPr>
      <w:widowControl w:val="0"/>
      <w:autoSpaceDE w:val="0"/>
      <w:autoSpaceDN w:val="0"/>
      <w:spacing w:after="0" w:line="240" w:lineRule="auto"/>
    </w:pPr>
    <w:rPr>
      <w:rFonts w:ascii="Calibri" w:eastAsia="Times New Roman" w:hAnsi="Calibri" w:cs="Calibri"/>
      <w:szCs w:val="20"/>
      <w:lang w:eastAsia="ru-RU"/>
    </w:rPr>
  </w:style>
  <w:style w:type="paragraph" w:styleId="33">
    <w:name w:val="Body Text 3"/>
    <w:basedOn w:val="a"/>
    <w:link w:val="34"/>
    <w:uiPriority w:val="99"/>
    <w:semiHidden/>
    <w:unhideWhenUsed/>
    <w:rsid w:val="00F2599B"/>
    <w:pPr>
      <w:spacing w:after="120"/>
    </w:pPr>
    <w:rPr>
      <w:sz w:val="16"/>
      <w:szCs w:val="16"/>
    </w:rPr>
  </w:style>
  <w:style w:type="character" w:customStyle="1" w:styleId="34">
    <w:name w:val="Основной текст 3 Знак"/>
    <w:basedOn w:val="a0"/>
    <w:link w:val="33"/>
    <w:uiPriority w:val="99"/>
    <w:semiHidden/>
    <w:rsid w:val="00F2599B"/>
    <w:rPr>
      <w:rFonts w:ascii="Times New Roman" w:eastAsia="Times New Roman" w:hAnsi="Times New Roman" w:cs="Times New Roman"/>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0932">
      <w:bodyDiv w:val="1"/>
      <w:marLeft w:val="0"/>
      <w:marRight w:val="0"/>
      <w:marTop w:val="0"/>
      <w:marBottom w:val="0"/>
      <w:divBdr>
        <w:top w:val="none" w:sz="0" w:space="0" w:color="auto"/>
        <w:left w:val="none" w:sz="0" w:space="0" w:color="auto"/>
        <w:bottom w:val="none" w:sz="0" w:space="0" w:color="auto"/>
        <w:right w:val="none" w:sz="0" w:space="0" w:color="auto"/>
      </w:divBdr>
    </w:div>
    <w:div w:id="193885958">
      <w:bodyDiv w:val="1"/>
      <w:marLeft w:val="0"/>
      <w:marRight w:val="0"/>
      <w:marTop w:val="0"/>
      <w:marBottom w:val="0"/>
      <w:divBdr>
        <w:top w:val="none" w:sz="0" w:space="0" w:color="auto"/>
        <w:left w:val="none" w:sz="0" w:space="0" w:color="auto"/>
        <w:bottom w:val="none" w:sz="0" w:space="0" w:color="auto"/>
        <w:right w:val="none" w:sz="0" w:space="0" w:color="auto"/>
      </w:divBdr>
    </w:div>
    <w:div w:id="1368944106">
      <w:bodyDiv w:val="1"/>
      <w:marLeft w:val="0"/>
      <w:marRight w:val="0"/>
      <w:marTop w:val="0"/>
      <w:marBottom w:val="0"/>
      <w:divBdr>
        <w:top w:val="none" w:sz="0" w:space="0" w:color="auto"/>
        <w:left w:val="none" w:sz="0" w:space="0" w:color="auto"/>
        <w:bottom w:val="none" w:sz="0" w:space="0" w:color="auto"/>
        <w:right w:val="none" w:sz="0" w:space="0" w:color="auto"/>
      </w:divBdr>
    </w:div>
    <w:div w:id="1721130265">
      <w:bodyDiv w:val="1"/>
      <w:marLeft w:val="0"/>
      <w:marRight w:val="0"/>
      <w:marTop w:val="0"/>
      <w:marBottom w:val="0"/>
      <w:divBdr>
        <w:top w:val="none" w:sz="0" w:space="0" w:color="auto"/>
        <w:left w:val="none" w:sz="0" w:space="0" w:color="auto"/>
        <w:bottom w:val="none" w:sz="0" w:space="0" w:color="auto"/>
        <w:right w:val="none" w:sz="0" w:space="0" w:color="auto"/>
      </w:divBdr>
    </w:div>
    <w:div w:id="1826242692">
      <w:bodyDiv w:val="1"/>
      <w:marLeft w:val="0"/>
      <w:marRight w:val="0"/>
      <w:marTop w:val="0"/>
      <w:marBottom w:val="0"/>
      <w:divBdr>
        <w:top w:val="none" w:sz="0" w:space="0" w:color="auto"/>
        <w:left w:val="none" w:sz="0" w:space="0" w:color="auto"/>
        <w:bottom w:val="none" w:sz="0" w:space="0" w:color="auto"/>
        <w:right w:val="none" w:sz="0" w:space="0" w:color="auto"/>
      </w:divBdr>
    </w:div>
    <w:div w:id="213131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E22CA3-9480-4673-9177-8A3D67FC9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6315</Words>
  <Characters>35997</Characters>
  <Application>Microsoft Office Word</Application>
  <DocSecurity>4</DocSecurity>
  <Lines>299</Lines>
  <Paragraphs>84</Paragraphs>
  <ScaleCrop>false</ScaleCrop>
  <Company/>
  <LinksUpToDate>false</LinksUpToDate>
  <CharactersWithSpaces>42228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2026-10-22T08:19:00Z</dcterms:created>
  <dcterms:modified xsi:type="dcterms:W3CDTF">2026-10-22T08:19:00Z</dcterms:modified>
</cp:coreProperties>
</file>