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2C1" w:rsidRPr="00B903FC" w:rsidRDefault="00B62527" w:rsidP="00EC1867">
      <w:pPr>
        <w:ind w:left="284"/>
        <w:rPr>
          <w:rFonts w:ascii="Arial" w:hAnsi="Arial" w:cs="Arial"/>
          <w:b/>
        </w:rPr>
      </w:pPr>
      <w:r w:rsidRPr="00B903FC">
        <w:rPr>
          <w:rFonts w:ascii="Arial" w:hAnsi="Arial" w:cs="Arial"/>
          <w:b/>
        </w:rPr>
        <w:t xml:space="preserve">Приложение 1.2. </w:t>
      </w:r>
      <w:r w:rsidR="004162C1" w:rsidRPr="00B903FC">
        <w:rPr>
          <w:rFonts w:ascii="Arial" w:hAnsi="Arial" w:cs="Arial"/>
          <w:b/>
        </w:rPr>
        <w:t>Сводный протокол</w:t>
      </w:r>
      <w:r w:rsidR="00E54898" w:rsidRPr="00B903FC">
        <w:rPr>
          <w:rFonts w:ascii="Arial" w:hAnsi="Arial" w:cs="Arial"/>
          <w:b/>
        </w:rPr>
        <w:t xml:space="preserve"> </w:t>
      </w:r>
      <w:r w:rsidR="004162C1" w:rsidRPr="00B903FC">
        <w:rPr>
          <w:rFonts w:ascii="Arial" w:hAnsi="Arial" w:cs="Arial"/>
          <w:b/>
        </w:rPr>
        <w:t>проверки инфраструктуры</w:t>
      </w:r>
      <w:r w:rsidR="00F45355" w:rsidRPr="00B903FC">
        <w:rPr>
          <w:rFonts w:ascii="Arial" w:hAnsi="Arial" w:cs="Arial"/>
          <w:b/>
        </w:rPr>
        <w:t xml:space="preserve"> </w:t>
      </w:r>
      <w:r w:rsidR="00531A98" w:rsidRPr="00B903FC">
        <w:rPr>
          <w:rFonts w:ascii="Arial" w:hAnsi="Arial" w:cs="Arial"/>
          <w:b/>
        </w:rPr>
        <w:t>ТКШ</w:t>
      </w:r>
      <w:r w:rsidRPr="00B903FC">
        <w:rPr>
          <w:rFonts w:ascii="Arial" w:hAnsi="Arial" w:cs="Arial"/>
          <w:b/>
        </w:rPr>
        <w:t xml:space="preserve"> </w:t>
      </w:r>
    </w:p>
    <w:p w:rsidR="00E54898" w:rsidRDefault="00E54898" w:rsidP="004162C1">
      <w:pPr>
        <w:jc w:val="center"/>
        <w:rPr>
          <w:rFonts w:ascii="Arial" w:hAnsi="Arial" w:cs="Arial"/>
          <w:b/>
          <w:sz w:val="28"/>
          <w:szCs w:val="28"/>
        </w:rPr>
      </w:pPr>
    </w:p>
    <w:p w:rsidR="00EC1867" w:rsidRPr="00B903FC" w:rsidRDefault="00E54898" w:rsidP="004162C1">
      <w:pPr>
        <w:jc w:val="center"/>
        <w:rPr>
          <w:rFonts w:ascii="Arial" w:hAnsi="Arial" w:cs="Arial"/>
          <w:b/>
          <w:sz w:val="22"/>
          <w:szCs w:val="22"/>
        </w:rPr>
      </w:pPr>
      <w:r w:rsidRPr="00B903FC">
        <w:rPr>
          <w:rFonts w:ascii="Arial" w:hAnsi="Arial" w:cs="Arial"/>
          <w:b/>
          <w:sz w:val="22"/>
          <w:szCs w:val="22"/>
        </w:rPr>
        <w:t>Сводный протокол проверки инфраструктуры ТКШ</w:t>
      </w:r>
    </w:p>
    <w:p w:rsidR="00E54898" w:rsidRPr="00B903FC" w:rsidRDefault="00EC1867" w:rsidP="004162C1">
      <w:pPr>
        <w:jc w:val="center"/>
        <w:rPr>
          <w:rFonts w:ascii="Arial" w:hAnsi="Arial" w:cs="Arial"/>
          <w:sz w:val="22"/>
          <w:szCs w:val="22"/>
        </w:rPr>
      </w:pPr>
      <w:r w:rsidRPr="00B903FC">
        <w:rPr>
          <w:rFonts w:ascii="Arial" w:hAnsi="Arial" w:cs="Arial"/>
          <w:sz w:val="22"/>
          <w:szCs w:val="22"/>
        </w:rPr>
        <w:t>(форма)</w:t>
      </w:r>
    </w:p>
    <w:p w:rsidR="004162C1" w:rsidRPr="00B62527" w:rsidRDefault="004162C1" w:rsidP="004162C1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3085"/>
        <w:gridCol w:w="6486"/>
      </w:tblGrid>
      <w:tr w:rsidR="00684C2E" w:rsidRPr="00B62527" w:rsidTr="00E54898">
        <w:tc>
          <w:tcPr>
            <w:tcW w:w="3085" w:type="dxa"/>
            <w:shd w:val="clear" w:color="auto" w:fill="auto"/>
          </w:tcPr>
          <w:p w:rsidR="00684C2E" w:rsidRPr="00AF704A" w:rsidRDefault="00AF704A" w:rsidP="002A5897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F704A">
              <w:rPr>
                <w:rFonts w:ascii="Arial" w:hAnsi="Arial" w:cs="Arial"/>
                <w:b/>
                <w:sz w:val="22"/>
                <w:szCs w:val="22"/>
              </w:rPr>
              <w:t>Объект № __</w:t>
            </w:r>
            <w:r w:rsidRPr="00AF704A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Pr="00AF704A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placeNumber</w:t>
            </w:r>
            <w:proofErr w:type="spellEnd"/>
            <w:r w:rsidRPr="00AF704A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}</w:t>
            </w:r>
            <w:r w:rsidRPr="00AF704A">
              <w:rPr>
                <w:rFonts w:ascii="Arial" w:hAnsi="Arial" w:cs="Arial"/>
                <w:b/>
                <w:sz w:val="22"/>
                <w:szCs w:val="22"/>
              </w:rPr>
              <w:t>__</w:t>
            </w:r>
          </w:p>
        </w:tc>
        <w:tc>
          <w:tcPr>
            <w:tcW w:w="6486" w:type="dxa"/>
            <w:shd w:val="clear" w:color="auto" w:fill="auto"/>
          </w:tcPr>
          <w:p w:rsidR="00684C2E" w:rsidRPr="00AF704A" w:rsidRDefault="00AF704A" w:rsidP="00E54898">
            <w:pPr>
              <w:ind w:left="180" w:hanging="180"/>
              <w:rPr>
                <w:rFonts w:ascii="Arial" w:hAnsi="Arial" w:cs="Arial"/>
                <w:b/>
                <w:sz w:val="22"/>
                <w:szCs w:val="22"/>
              </w:rPr>
            </w:pPr>
            <w:r w:rsidRPr="00AF704A">
              <w:rPr>
                <w:rFonts w:ascii="Arial" w:hAnsi="Arial" w:cs="Arial"/>
                <w:b/>
                <w:sz w:val="22"/>
                <w:szCs w:val="22"/>
              </w:rPr>
              <w:t>Адрес (название)</w:t>
            </w:r>
            <w:r w:rsidRPr="00AF704A">
              <w:rPr>
                <w:rFonts w:ascii="Arial" w:hAnsi="Arial" w:cs="Arial"/>
                <w:b/>
                <w:sz w:val="22"/>
                <w:szCs w:val="22"/>
                <w:lang w:val="en-US"/>
              </w:rPr>
              <w:t>_</w:t>
            </w:r>
            <w:r w:rsidRPr="00AF704A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{address}</w:t>
            </w:r>
            <w:r w:rsidRPr="00AF704A">
              <w:rPr>
                <w:rFonts w:ascii="Arial" w:hAnsi="Arial" w:cs="Arial"/>
                <w:b/>
                <w:sz w:val="22"/>
                <w:szCs w:val="22"/>
              </w:rPr>
              <w:t>_</w:t>
            </w:r>
          </w:p>
        </w:tc>
      </w:tr>
      <w:tr w:rsidR="00684C2E" w:rsidRPr="00B62527" w:rsidTr="00E54898">
        <w:tc>
          <w:tcPr>
            <w:tcW w:w="9571" w:type="dxa"/>
            <w:gridSpan w:val="2"/>
            <w:shd w:val="clear" w:color="auto" w:fill="auto"/>
          </w:tcPr>
          <w:p w:rsidR="00684C2E" w:rsidRPr="00AF704A" w:rsidRDefault="00684C2E" w:rsidP="002A5897">
            <w:pPr>
              <w:spacing w:line="276" w:lineRule="auto"/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F704A">
              <w:rPr>
                <w:rFonts w:ascii="Arial" w:hAnsi="Arial" w:cs="Arial"/>
                <w:sz w:val="22"/>
                <w:szCs w:val="22"/>
              </w:rPr>
              <w:t xml:space="preserve">Дата проведения работ: </w:t>
            </w:r>
            <w:r w:rsidR="00AF704A" w:rsidRPr="00AF704A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AF704A" w:rsidRPr="00AF704A">
              <w:rPr>
                <w:rFonts w:ascii="Arial" w:hAnsi="Arial" w:cs="Arial"/>
                <w:sz w:val="22"/>
                <w:szCs w:val="22"/>
                <w:lang w:val="en-US"/>
              </w:rPr>
              <w:t>createdAt</w:t>
            </w:r>
            <w:proofErr w:type="spellEnd"/>
            <w:r w:rsidR="00AF704A" w:rsidRPr="00AF704A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2B7CC6" w:rsidRPr="00B62527" w:rsidRDefault="002B7CC6" w:rsidP="00684C2E">
      <w:pPr>
        <w:ind w:hanging="426"/>
        <w:jc w:val="center"/>
        <w:rPr>
          <w:rFonts w:ascii="Arial" w:hAnsi="Arial" w:cs="Arial"/>
        </w:rPr>
      </w:pPr>
    </w:p>
    <w:tbl>
      <w:tblPr>
        <w:tblW w:w="992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8"/>
        <w:gridCol w:w="5412"/>
        <w:gridCol w:w="1937"/>
        <w:gridCol w:w="372"/>
        <w:gridCol w:w="1662"/>
        <w:gridCol w:w="25"/>
      </w:tblGrid>
      <w:tr w:rsidR="00984BC6" w:rsidRPr="00B62527" w:rsidTr="003E4765">
        <w:trPr>
          <w:gridAfter w:val="1"/>
          <w:wAfter w:w="25" w:type="dxa"/>
          <w:trHeight w:val="49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84BC6" w:rsidRPr="00B62527" w:rsidRDefault="00984BC6" w:rsidP="00984BC6">
            <w:pPr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527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541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84BC6" w:rsidRPr="00B62527" w:rsidRDefault="00984BC6" w:rsidP="00984BC6">
            <w:pPr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527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 работ</w:t>
            </w:r>
            <w:bookmarkStart w:id="0" w:name="_GoBack"/>
            <w:bookmarkEnd w:id="0"/>
          </w:p>
        </w:tc>
        <w:tc>
          <w:tcPr>
            <w:tcW w:w="1937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84BC6" w:rsidRPr="00B62527" w:rsidRDefault="00984BC6" w:rsidP="00984BC6">
            <w:pPr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527">
              <w:rPr>
                <w:rFonts w:ascii="Arial" w:hAnsi="Arial" w:cs="Arial"/>
                <w:b/>
                <w:bCs/>
                <w:sz w:val="20"/>
                <w:szCs w:val="20"/>
              </w:rPr>
              <w:t>Отметка о состоянии</w:t>
            </w:r>
          </w:p>
        </w:tc>
        <w:tc>
          <w:tcPr>
            <w:tcW w:w="37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84BC6" w:rsidRPr="00B62527" w:rsidRDefault="00984BC6" w:rsidP="00984BC6">
            <w:pPr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62" w:type="dxa"/>
            <w:tcBorders>
              <w:left w:val="nil"/>
            </w:tcBorders>
            <w:shd w:val="clear" w:color="auto" w:fill="auto"/>
            <w:vAlign w:val="center"/>
          </w:tcPr>
          <w:p w:rsidR="00984BC6" w:rsidRPr="00B62527" w:rsidRDefault="00984BC6" w:rsidP="00984BC6">
            <w:pPr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2527">
              <w:rPr>
                <w:rFonts w:ascii="Arial" w:hAnsi="Arial" w:cs="Arial"/>
                <w:b/>
                <w:bCs/>
                <w:sz w:val="20"/>
                <w:szCs w:val="20"/>
              </w:rPr>
              <w:t>Замечания</w:t>
            </w:r>
          </w:p>
        </w:tc>
      </w:tr>
      <w:tr w:rsidR="003E4765" w:rsidRPr="00B62527" w:rsidTr="003E4765">
        <w:trPr>
          <w:gridAfter w:val="1"/>
          <w:wAfter w:w="25" w:type="dxa"/>
          <w:trHeight w:val="112"/>
          <w:jc w:val="right"/>
        </w:trPr>
        <w:tc>
          <w:tcPr>
            <w:tcW w:w="518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E4765" w:rsidRPr="00B62527" w:rsidRDefault="003E4765" w:rsidP="003E4765">
            <w:pPr>
              <w:numPr>
                <w:ilvl w:val="0"/>
                <w:numId w:val="5"/>
              </w:numPr>
              <w:spacing w:before="40"/>
              <w:ind w:hanging="607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541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E4765" w:rsidRPr="003E4765" w:rsidRDefault="00234C00" w:rsidP="003E4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spellStart"/>
            <w:r w:rsidRPr="00687DF0">
              <w:rPr>
                <w:rFonts w:ascii="Arial" w:hAnsi="Arial" w:cs="Arial"/>
                <w:sz w:val="20"/>
                <w:szCs w:val="20"/>
                <w:lang w:val="en-US"/>
              </w:rPr>
              <w:t>checkSostoyania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desc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937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E4765" w:rsidRPr="003E4765" w:rsidRDefault="00234C00" w:rsidP="003E4765">
            <w:pPr>
              <w:spacing w:before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0B8E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proofErr w:type="spellStart"/>
            <w:r w:rsidRPr="005B0B8E">
              <w:rPr>
                <w:rFonts w:ascii="Arial" w:hAnsi="Arial" w:cs="Arial"/>
                <w:bCs/>
                <w:sz w:val="20"/>
                <w:lang w:val="en-US"/>
              </w:rPr>
              <w:t>sostoyanie</w:t>
            </w:r>
            <w:proofErr w:type="spellEnd"/>
            <w:r w:rsidRPr="005B0B8E">
              <w:rPr>
                <w:rFonts w:ascii="Arial" w:hAnsi="Arial" w:cs="Arial"/>
                <w:bCs/>
                <w:sz w:val="20"/>
                <w:lang w:val="en-US"/>
              </w:rPr>
              <w:t>}</w:t>
            </w:r>
          </w:p>
        </w:tc>
        <w:tc>
          <w:tcPr>
            <w:tcW w:w="372" w:type="dxa"/>
            <w:tcBorders>
              <w:left w:val="nil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E4765" w:rsidRPr="00B62527" w:rsidRDefault="003E4765" w:rsidP="003E4765">
            <w:pPr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62" w:type="dxa"/>
            <w:tcBorders>
              <w:left w:val="nil"/>
            </w:tcBorders>
            <w:shd w:val="clear" w:color="auto" w:fill="auto"/>
            <w:vAlign w:val="center"/>
          </w:tcPr>
          <w:p w:rsidR="003E4765" w:rsidRPr="00B62527" w:rsidRDefault="00234C00" w:rsidP="003E4765">
            <w:pPr>
              <w:spacing w:before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0B8E">
              <w:rPr>
                <w:rFonts w:ascii="Arial" w:hAnsi="Arial" w:cs="Arial"/>
                <w:bCs/>
                <w:sz w:val="20"/>
                <w:lang w:val="en-US"/>
              </w:rPr>
              <w:t>{</w:t>
            </w:r>
            <w:proofErr w:type="spellStart"/>
            <w:r w:rsidRPr="005B0B8E">
              <w:rPr>
                <w:rFonts w:ascii="Arial" w:hAnsi="Arial" w:cs="Arial"/>
                <w:bCs/>
                <w:sz w:val="20"/>
                <w:lang w:val="en-US"/>
              </w:rPr>
              <w:t>zamechanie</w:t>
            </w:r>
            <w:proofErr w:type="spellEnd"/>
            <w:r w:rsidRPr="005B0B8E">
              <w:rPr>
                <w:rFonts w:ascii="Arial" w:hAnsi="Arial" w:cs="Arial"/>
                <w:bCs/>
                <w:sz w:val="20"/>
                <w:lang w:val="en-US"/>
              </w:rPr>
              <w:t>}</w:t>
            </w:r>
            <w:r w:rsidRPr="005B0B8E">
              <w:rPr>
                <w:rFonts w:ascii="Arial" w:hAnsi="Arial" w:cs="Arial"/>
                <w:sz w:val="20"/>
                <w:szCs w:val="20"/>
                <w:lang w:val="en-US"/>
              </w:rPr>
              <w:t>{/</w:t>
            </w:r>
            <w:proofErr w:type="spellStart"/>
            <w:r w:rsidRPr="005B0B8E">
              <w:rPr>
                <w:rFonts w:ascii="Arial" w:hAnsi="Arial" w:cs="Arial"/>
                <w:sz w:val="20"/>
                <w:szCs w:val="20"/>
                <w:lang w:val="en-US"/>
              </w:rPr>
              <w:t>checkSostoyania</w:t>
            </w:r>
            <w:proofErr w:type="spellEnd"/>
            <w:r w:rsidRPr="005B0B8E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BF2E84" w:rsidRPr="00B62527" w:rsidTr="00052019">
        <w:trPr>
          <w:trHeight w:val="524"/>
          <w:jc w:val="right"/>
        </w:trPr>
        <w:tc>
          <w:tcPr>
            <w:tcW w:w="992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E4765" w:rsidRPr="003E4765" w:rsidRDefault="003E4765" w:rsidP="003E4765">
            <w:pPr>
              <w:rPr>
                <w:rFonts w:ascii="Arial" w:hAnsi="Arial" w:cs="Arial"/>
                <w:sz w:val="18"/>
                <w:szCs w:val="18"/>
              </w:rPr>
            </w:pPr>
            <w:r w:rsidRPr="003E4765">
              <w:rPr>
                <w:rFonts w:ascii="Arial" w:hAnsi="Arial" w:cs="Arial"/>
                <w:sz w:val="18"/>
                <w:szCs w:val="18"/>
              </w:rPr>
              <w:t xml:space="preserve">По результатам проверки элементов инфраструктуры выполняется </w:t>
            </w:r>
            <w:proofErr w:type="spellStart"/>
            <w:r w:rsidRPr="003E4765">
              <w:rPr>
                <w:rFonts w:ascii="Arial" w:hAnsi="Arial" w:cs="Arial"/>
                <w:sz w:val="18"/>
                <w:szCs w:val="18"/>
              </w:rPr>
              <w:t>фотофиксация</w:t>
            </w:r>
            <w:proofErr w:type="spellEnd"/>
            <w:r w:rsidRPr="003E4765">
              <w:rPr>
                <w:rFonts w:ascii="Arial" w:hAnsi="Arial" w:cs="Arial"/>
                <w:sz w:val="18"/>
                <w:szCs w:val="18"/>
              </w:rPr>
              <w:t xml:space="preserve"> ТКШ, цоколя, фундамента, крепления, ограждения </w:t>
            </w:r>
            <w:proofErr w:type="spellStart"/>
            <w:r w:rsidRPr="003E4765">
              <w:rPr>
                <w:rFonts w:ascii="Arial" w:hAnsi="Arial" w:cs="Arial"/>
                <w:sz w:val="18"/>
                <w:szCs w:val="18"/>
              </w:rPr>
              <w:t>и.т.д</w:t>
            </w:r>
            <w:proofErr w:type="spellEnd"/>
            <w:r w:rsidRPr="003E4765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BF2E84" w:rsidRPr="00B62527" w:rsidRDefault="00BF2E84" w:rsidP="00BF2E84">
            <w:pPr>
              <w:rPr>
                <w:rFonts w:ascii="Arial" w:hAnsi="Arial" w:cs="Arial"/>
              </w:rPr>
            </w:pPr>
            <w:r w:rsidRPr="00B62527">
              <w:rPr>
                <w:rFonts w:ascii="Arial" w:hAnsi="Arial" w:cs="Arial"/>
                <w:sz w:val="18"/>
                <w:szCs w:val="18"/>
              </w:rPr>
              <w:t>Файлы фотоотчетов пере</w:t>
            </w:r>
            <w:r w:rsidR="00493CB0">
              <w:rPr>
                <w:rFonts w:ascii="Arial" w:hAnsi="Arial" w:cs="Arial"/>
                <w:sz w:val="18"/>
                <w:szCs w:val="18"/>
              </w:rPr>
              <w:t>даются в соответствующий отдел АО "МВ</w:t>
            </w:r>
            <w:r w:rsidRPr="00B62527">
              <w:rPr>
                <w:rFonts w:ascii="Arial" w:hAnsi="Arial" w:cs="Arial"/>
                <w:sz w:val="18"/>
                <w:szCs w:val="18"/>
              </w:rPr>
              <w:t xml:space="preserve">С" на электронном носителе (CD, </w:t>
            </w:r>
            <w:r w:rsidR="004A4425" w:rsidRPr="00B62527">
              <w:rPr>
                <w:rFonts w:ascii="Arial" w:hAnsi="Arial" w:cs="Arial"/>
                <w:sz w:val="18"/>
                <w:szCs w:val="18"/>
              </w:rPr>
              <w:t>USB-</w:t>
            </w:r>
            <w:proofErr w:type="spellStart"/>
            <w:r w:rsidR="004A4425" w:rsidRPr="00B62527">
              <w:rPr>
                <w:rFonts w:ascii="Arial" w:hAnsi="Arial" w:cs="Arial"/>
                <w:sz w:val="18"/>
                <w:szCs w:val="18"/>
              </w:rPr>
              <w:t>флеш</w:t>
            </w:r>
            <w:proofErr w:type="spellEnd"/>
            <w:r w:rsidR="004A4425" w:rsidRPr="00B62527">
              <w:rPr>
                <w:rFonts w:ascii="Arial" w:hAnsi="Arial" w:cs="Arial"/>
                <w:sz w:val="18"/>
                <w:szCs w:val="18"/>
              </w:rPr>
              <w:t>-накопитель</w:t>
            </w:r>
            <w:r w:rsidRPr="00B62527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</w:tbl>
    <w:p w:rsidR="004162C1" w:rsidRPr="00B62527" w:rsidRDefault="004162C1" w:rsidP="004162C1">
      <w:pPr>
        <w:rPr>
          <w:rFonts w:ascii="Arial" w:hAnsi="Arial" w:cs="Arial"/>
        </w:rPr>
      </w:pPr>
    </w:p>
    <w:p w:rsidR="004162C1" w:rsidRPr="00B62527" w:rsidRDefault="004162C1" w:rsidP="004162C1">
      <w:pPr>
        <w:jc w:val="center"/>
        <w:rPr>
          <w:rFonts w:ascii="Arial" w:hAnsi="Arial" w:cs="Arial"/>
        </w:rPr>
      </w:pPr>
    </w:p>
    <w:tbl>
      <w:tblPr>
        <w:tblW w:w="9639" w:type="dxa"/>
        <w:tblInd w:w="534" w:type="dxa"/>
        <w:tblLook w:val="04A0" w:firstRow="1" w:lastRow="0" w:firstColumn="1" w:lastColumn="0" w:noHBand="0" w:noVBand="1"/>
      </w:tblPr>
      <w:tblGrid>
        <w:gridCol w:w="3652"/>
        <w:gridCol w:w="2760"/>
        <w:gridCol w:w="3227"/>
      </w:tblGrid>
      <w:tr w:rsidR="000A62A8" w:rsidRPr="00B62527" w:rsidTr="006376CD">
        <w:tc>
          <w:tcPr>
            <w:tcW w:w="3652" w:type="dxa"/>
            <w:shd w:val="clear" w:color="auto" w:fill="auto"/>
          </w:tcPr>
          <w:p w:rsidR="000A62A8" w:rsidRPr="00B62527" w:rsidRDefault="000A62A8" w:rsidP="002A1D39">
            <w:pPr>
              <w:jc w:val="both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B62527">
              <w:rPr>
                <w:rFonts w:ascii="Arial" w:hAnsi="Arial" w:cs="Arial"/>
                <w:sz w:val="22"/>
                <w:szCs w:val="22"/>
              </w:rPr>
              <w:t>Контрольную проверку произвел:</w:t>
            </w:r>
          </w:p>
        </w:tc>
        <w:tc>
          <w:tcPr>
            <w:tcW w:w="2760" w:type="dxa"/>
            <w:shd w:val="clear" w:color="auto" w:fill="auto"/>
          </w:tcPr>
          <w:p w:rsidR="000A62A8" w:rsidRPr="00B62527" w:rsidRDefault="006376CD" w:rsidP="00A878E3">
            <w:pPr>
              <w:ind w:left="392" w:hanging="392"/>
              <w:jc w:val="both"/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__________________</w:t>
            </w:r>
            <w:r w:rsidR="000A62A8" w:rsidRPr="00B62527">
              <w:rPr>
                <w:rFonts w:ascii="Arial" w:hAnsi="Arial" w:cs="Arial"/>
              </w:rPr>
              <w:t>_</w:t>
            </w:r>
          </w:p>
        </w:tc>
        <w:tc>
          <w:tcPr>
            <w:tcW w:w="3227" w:type="dxa"/>
            <w:shd w:val="clear" w:color="auto" w:fill="auto"/>
          </w:tcPr>
          <w:p w:rsidR="000A62A8" w:rsidRPr="00B62527" w:rsidRDefault="000A62A8" w:rsidP="00234C00">
            <w:pPr>
              <w:jc w:val="both"/>
              <w:rPr>
                <w:rFonts w:ascii="Arial" w:hAnsi="Arial" w:cs="Arial"/>
                <w:vertAlign w:val="subscript"/>
              </w:rPr>
            </w:pPr>
            <w:r w:rsidRPr="00B62527">
              <w:rPr>
                <w:rFonts w:ascii="Arial" w:hAnsi="Arial" w:cs="Arial"/>
              </w:rPr>
              <w:t>(</w:t>
            </w:r>
            <w:r w:rsidR="00234C00" w:rsidRPr="00751E0D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{</w:t>
            </w:r>
            <w:proofErr w:type="spellStart"/>
            <w:r w:rsidR="00234C00" w:rsidRPr="00751E0D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fio</w:t>
            </w:r>
            <w:proofErr w:type="spellEnd"/>
            <w:r w:rsidR="00234C00" w:rsidRPr="00751E0D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}</w:t>
            </w:r>
            <w:r w:rsidRPr="00B62527">
              <w:rPr>
                <w:rFonts w:ascii="Arial" w:hAnsi="Arial" w:cs="Arial"/>
              </w:rPr>
              <w:t>)</w:t>
            </w:r>
          </w:p>
        </w:tc>
      </w:tr>
      <w:tr w:rsidR="000A62A8" w:rsidRPr="00B62527" w:rsidTr="006376CD">
        <w:tc>
          <w:tcPr>
            <w:tcW w:w="3652" w:type="dxa"/>
            <w:shd w:val="clear" w:color="auto" w:fill="auto"/>
          </w:tcPr>
          <w:p w:rsidR="000A62A8" w:rsidRPr="00B62527" w:rsidRDefault="000A62A8" w:rsidP="002A1D39">
            <w:pPr>
              <w:jc w:val="both"/>
              <w:rPr>
                <w:rFonts w:ascii="Arial" w:hAnsi="Arial" w:cs="Arial"/>
                <w:vertAlign w:val="subscript"/>
              </w:rPr>
            </w:pPr>
          </w:p>
        </w:tc>
        <w:tc>
          <w:tcPr>
            <w:tcW w:w="2760" w:type="dxa"/>
            <w:shd w:val="clear" w:color="auto" w:fill="auto"/>
          </w:tcPr>
          <w:p w:rsidR="000A62A8" w:rsidRPr="00B62527" w:rsidRDefault="000A62A8" w:rsidP="002A1D3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B62527">
              <w:rPr>
                <w:rFonts w:ascii="Arial" w:hAnsi="Arial" w:cs="Arial"/>
                <w:sz w:val="20"/>
                <w:szCs w:val="20"/>
                <w:vertAlign w:val="subscript"/>
              </w:rPr>
              <w:t>(Подпись)</w:t>
            </w:r>
          </w:p>
        </w:tc>
        <w:tc>
          <w:tcPr>
            <w:tcW w:w="3227" w:type="dxa"/>
            <w:shd w:val="clear" w:color="auto" w:fill="auto"/>
          </w:tcPr>
          <w:p w:rsidR="000A62A8" w:rsidRPr="00B62527" w:rsidRDefault="000A62A8" w:rsidP="002A1D39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B62527">
              <w:rPr>
                <w:rFonts w:ascii="Arial" w:hAnsi="Arial" w:cs="Arial"/>
                <w:sz w:val="20"/>
                <w:szCs w:val="20"/>
                <w:vertAlign w:val="subscript"/>
              </w:rPr>
              <w:t>(Ф.И.О. разборчиво)</w:t>
            </w:r>
          </w:p>
        </w:tc>
      </w:tr>
    </w:tbl>
    <w:p w:rsidR="004162C1" w:rsidRDefault="004162C1" w:rsidP="000A62A8">
      <w:pPr>
        <w:rPr>
          <w:vertAlign w:val="subscript"/>
        </w:rPr>
      </w:pPr>
    </w:p>
    <w:sectPr w:rsidR="004162C1" w:rsidSect="00D96A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D57" w:rsidRDefault="00777D57">
      <w:r>
        <w:separator/>
      </w:r>
    </w:p>
  </w:endnote>
  <w:endnote w:type="continuationSeparator" w:id="0">
    <w:p w:rsidR="00777D57" w:rsidRDefault="0077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4FE" w:rsidRDefault="000454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4D0" w:rsidRPr="00D96A8F" w:rsidRDefault="009E64D0" w:rsidP="00D96A8F">
    <w:pPr>
      <w:pStyle w:val="a5"/>
      <w:jc w:val="center"/>
      <w:rPr>
        <w:rFonts w:ascii="Arial" w:hAnsi="Arial" w:cs="Arial"/>
        <w:sz w:val="16"/>
        <w:szCs w:val="16"/>
      </w:rPr>
    </w:pPr>
    <w:r w:rsidRPr="00D96A8F">
      <w:rPr>
        <w:rFonts w:ascii="Arial" w:hAnsi="Arial" w:cs="Arial"/>
        <w:sz w:val="16"/>
        <w:szCs w:val="16"/>
      </w:rPr>
      <w:fldChar w:fldCharType="begin"/>
    </w:r>
    <w:r w:rsidRPr="00D96A8F">
      <w:rPr>
        <w:rFonts w:ascii="Arial" w:hAnsi="Arial" w:cs="Arial"/>
        <w:sz w:val="16"/>
        <w:szCs w:val="16"/>
      </w:rPr>
      <w:instrText>PAGE   \* MERGEFORMAT</w:instrText>
    </w:r>
    <w:r w:rsidRPr="00D96A8F">
      <w:rPr>
        <w:rFonts w:ascii="Arial" w:hAnsi="Arial" w:cs="Arial"/>
        <w:sz w:val="16"/>
        <w:szCs w:val="16"/>
      </w:rPr>
      <w:fldChar w:fldCharType="separate"/>
    </w:r>
    <w:r w:rsidR="003E4765">
      <w:rPr>
        <w:rFonts w:ascii="Arial" w:hAnsi="Arial" w:cs="Arial"/>
        <w:noProof/>
        <w:sz w:val="16"/>
        <w:szCs w:val="16"/>
      </w:rPr>
      <w:t>2</w:t>
    </w:r>
    <w:r w:rsidRPr="00D96A8F">
      <w:rPr>
        <w:rFonts w:ascii="Arial" w:hAnsi="Arial" w:cs="Arial"/>
        <w:sz w:val="16"/>
        <w:szCs w:val="16"/>
      </w:rPr>
      <w:fldChar w:fldCharType="end"/>
    </w:r>
  </w:p>
  <w:p w:rsidR="009E64D0" w:rsidRDefault="009E64D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4FE" w:rsidRDefault="000454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D57" w:rsidRDefault="00777D57">
      <w:r>
        <w:separator/>
      </w:r>
    </w:p>
  </w:footnote>
  <w:footnote w:type="continuationSeparator" w:id="0">
    <w:p w:rsidR="00777D57" w:rsidRDefault="00777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4FE" w:rsidRDefault="000454F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2" w:type="dxa"/>
      <w:tblInd w:w="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26"/>
      <w:gridCol w:w="7496"/>
    </w:tblGrid>
    <w:tr w:rsidR="00B62527" w:rsidRPr="00584229" w:rsidTr="003B7335">
      <w:trPr>
        <w:cantSplit/>
        <w:trHeight w:val="418"/>
      </w:trPr>
      <w:tc>
        <w:tcPr>
          <w:tcW w:w="242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B62527" w:rsidRDefault="006A140C" w:rsidP="003B7335">
          <w:pPr>
            <w:spacing w:before="120"/>
          </w:pPr>
          <w:r>
            <w:rPr>
              <w:b/>
              <w:bCs/>
              <w:noProof/>
              <w:sz w:val="20"/>
              <w:lang w:val="en-US" w:eastAsia="en-US"/>
            </w:rPr>
            <w:drawing>
              <wp:inline distT="0" distB="0" distL="0" distR="0">
                <wp:extent cx="1402715" cy="48006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2715" cy="4800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62527" w:rsidRPr="00B62527" w:rsidRDefault="00B62527" w:rsidP="00B62527">
          <w:pPr>
            <w:pStyle w:val="a4"/>
            <w:ind w:firstLine="20"/>
            <w:jc w:val="center"/>
            <w:rPr>
              <w:rFonts w:ascii="Arial" w:hAnsi="Arial" w:cs="Arial"/>
              <w:sz w:val="16"/>
              <w:szCs w:val="16"/>
            </w:rPr>
          </w:pPr>
          <w:r w:rsidRPr="00B62527">
            <w:rPr>
              <w:rFonts w:ascii="Arial" w:hAnsi="Arial" w:cs="Arial"/>
              <w:sz w:val="16"/>
              <w:szCs w:val="16"/>
            </w:rPr>
            <w:t xml:space="preserve">РП-МВС-513-1-ВН  </w:t>
          </w:r>
        </w:p>
        <w:p w:rsidR="00B62527" w:rsidRPr="00B62527" w:rsidRDefault="00B62527" w:rsidP="00B62527">
          <w:pPr>
            <w:pStyle w:val="a4"/>
            <w:ind w:firstLine="20"/>
            <w:jc w:val="center"/>
            <w:rPr>
              <w:rFonts w:ascii="Arial" w:hAnsi="Arial" w:cs="Arial"/>
              <w:sz w:val="16"/>
              <w:szCs w:val="16"/>
            </w:rPr>
          </w:pPr>
          <w:r w:rsidRPr="00B62527">
            <w:rPr>
              <w:rFonts w:ascii="Arial" w:hAnsi="Arial" w:cs="Arial"/>
              <w:sz w:val="16"/>
              <w:szCs w:val="16"/>
            </w:rPr>
            <w:t>Приложение 1.2.  Сводный протокол проверки инфраструктуры ТКШ</w:t>
          </w:r>
        </w:p>
      </w:tc>
    </w:tr>
    <w:tr w:rsidR="00B62527" w:rsidTr="003B7335">
      <w:trPr>
        <w:cantSplit/>
        <w:trHeight w:val="169"/>
      </w:trPr>
      <w:tc>
        <w:tcPr>
          <w:tcW w:w="242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62527" w:rsidRPr="0055181C" w:rsidRDefault="00B62527" w:rsidP="002B7CC6"/>
      </w:tc>
      <w:tc>
        <w:tcPr>
          <w:tcW w:w="7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62527" w:rsidRPr="00B62527" w:rsidRDefault="00B62527" w:rsidP="002B7CC6">
          <w:pPr>
            <w:pStyle w:val="a4"/>
            <w:spacing w:line="276" w:lineRule="auto"/>
            <w:jc w:val="center"/>
            <w:rPr>
              <w:rFonts w:ascii="Arial" w:hAnsi="Arial" w:cs="Arial"/>
              <w:bCs/>
              <w:sz w:val="16"/>
            </w:rPr>
          </w:pPr>
          <w:r w:rsidRPr="00B62527">
            <w:rPr>
              <w:rFonts w:ascii="Arial" w:hAnsi="Arial" w:cs="Arial"/>
              <w:bCs/>
              <w:sz w:val="16"/>
            </w:rPr>
            <w:t>Для внутреннего использования</w:t>
          </w:r>
        </w:p>
      </w:tc>
    </w:tr>
  </w:tbl>
  <w:p w:rsidR="002B7CC6" w:rsidRDefault="002B7CC6" w:rsidP="002B7CC6">
    <w:pPr>
      <w:pStyle w:val="a4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2" w:type="dxa"/>
      <w:tblInd w:w="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26"/>
      <w:gridCol w:w="7496"/>
    </w:tblGrid>
    <w:tr w:rsidR="00D96A8F" w:rsidRPr="00584229" w:rsidTr="00C32236">
      <w:trPr>
        <w:cantSplit/>
        <w:trHeight w:val="418"/>
      </w:trPr>
      <w:tc>
        <w:tcPr>
          <w:tcW w:w="242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D96A8F" w:rsidRDefault="006A140C" w:rsidP="00D96A8F">
          <w:pPr>
            <w:spacing w:before="120"/>
          </w:pPr>
          <w:r>
            <w:rPr>
              <w:b/>
              <w:bCs/>
              <w:noProof/>
              <w:sz w:val="20"/>
              <w:lang w:val="en-US" w:eastAsia="en-US"/>
            </w:rPr>
            <w:drawing>
              <wp:inline distT="0" distB="0" distL="0" distR="0">
                <wp:extent cx="1402715" cy="48006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2715" cy="4800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6A8F" w:rsidRPr="00B62527" w:rsidRDefault="000454FE" w:rsidP="00D96A8F">
          <w:pPr>
            <w:pStyle w:val="a4"/>
            <w:ind w:firstLine="2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СТ</w:t>
          </w:r>
          <w:r w:rsidR="00D96A8F" w:rsidRPr="00B62527">
            <w:rPr>
              <w:rFonts w:ascii="Arial" w:hAnsi="Arial" w:cs="Arial"/>
              <w:sz w:val="16"/>
              <w:szCs w:val="16"/>
            </w:rPr>
            <w:t xml:space="preserve">-МВС-513-1-ВН  </w:t>
          </w:r>
        </w:p>
        <w:p w:rsidR="00D96A8F" w:rsidRPr="00B62527" w:rsidRDefault="00D96A8F" w:rsidP="00D96A8F">
          <w:pPr>
            <w:pStyle w:val="a4"/>
            <w:ind w:firstLine="20"/>
            <w:jc w:val="center"/>
            <w:rPr>
              <w:rFonts w:ascii="Arial" w:hAnsi="Arial" w:cs="Arial"/>
              <w:sz w:val="16"/>
              <w:szCs w:val="16"/>
            </w:rPr>
          </w:pPr>
          <w:r w:rsidRPr="00B62527">
            <w:rPr>
              <w:rFonts w:ascii="Arial" w:hAnsi="Arial" w:cs="Arial"/>
              <w:sz w:val="16"/>
              <w:szCs w:val="16"/>
            </w:rPr>
            <w:t>Приложение 1.2.  Сводный протокол проверки инфраструктуры ТКШ</w:t>
          </w:r>
        </w:p>
      </w:tc>
    </w:tr>
    <w:tr w:rsidR="00D96A8F" w:rsidTr="00C32236">
      <w:trPr>
        <w:cantSplit/>
        <w:trHeight w:val="169"/>
      </w:trPr>
      <w:tc>
        <w:tcPr>
          <w:tcW w:w="242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96A8F" w:rsidRPr="0055181C" w:rsidRDefault="00D96A8F" w:rsidP="00D96A8F"/>
      </w:tc>
      <w:tc>
        <w:tcPr>
          <w:tcW w:w="7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6A8F" w:rsidRPr="00B62527" w:rsidRDefault="00D96A8F" w:rsidP="00D96A8F">
          <w:pPr>
            <w:pStyle w:val="a4"/>
            <w:spacing w:line="276" w:lineRule="auto"/>
            <w:jc w:val="center"/>
            <w:rPr>
              <w:rFonts w:ascii="Arial" w:hAnsi="Arial" w:cs="Arial"/>
              <w:bCs/>
              <w:sz w:val="16"/>
            </w:rPr>
          </w:pPr>
          <w:r w:rsidRPr="00B62527">
            <w:rPr>
              <w:rFonts w:ascii="Arial" w:hAnsi="Arial" w:cs="Arial"/>
              <w:bCs/>
              <w:sz w:val="16"/>
            </w:rPr>
            <w:t>Для внутреннего использования</w:t>
          </w:r>
        </w:p>
      </w:tc>
    </w:tr>
  </w:tbl>
  <w:p w:rsidR="00D96A8F" w:rsidRDefault="00D96A8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0977"/>
    <w:multiLevelType w:val="hybridMultilevel"/>
    <w:tmpl w:val="76B09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C3C7B"/>
    <w:multiLevelType w:val="multilevel"/>
    <w:tmpl w:val="5C70CEE4"/>
    <w:lvl w:ilvl="0">
      <w:start w:val="1"/>
      <w:numFmt w:val="decimal"/>
      <w:pStyle w:val="3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51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34AC5597"/>
    <w:multiLevelType w:val="hybridMultilevel"/>
    <w:tmpl w:val="90E64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8A084A"/>
    <w:multiLevelType w:val="hybridMultilevel"/>
    <w:tmpl w:val="72A45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64796"/>
    <w:multiLevelType w:val="hybridMultilevel"/>
    <w:tmpl w:val="3C62FFFC"/>
    <w:lvl w:ilvl="0" w:tplc="3E14CE62">
      <w:start w:val="4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6F3A5FCE"/>
    <w:multiLevelType w:val="hybridMultilevel"/>
    <w:tmpl w:val="487E6CD2"/>
    <w:lvl w:ilvl="0" w:tplc="C3704A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C1"/>
    <w:rsid w:val="0000105E"/>
    <w:rsid w:val="00005CED"/>
    <w:rsid w:val="000454FE"/>
    <w:rsid w:val="00052019"/>
    <w:rsid w:val="0005414E"/>
    <w:rsid w:val="00063077"/>
    <w:rsid w:val="000723E7"/>
    <w:rsid w:val="000806F3"/>
    <w:rsid w:val="000A62A8"/>
    <w:rsid w:val="000C239A"/>
    <w:rsid w:val="000E13DF"/>
    <w:rsid w:val="000F0262"/>
    <w:rsid w:val="00106FEA"/>
    <w:rsid w:val="00126943"/>
    <w:rsid w:val="00141F4A"/>
    <w:rsid w:val="001777F8"/>
    <w:rsid w:val="00197148"/>
    <w:rsid w:val="001C16E4"/>
    <w:rsid w:val="00205910"/>
    <w:rsid w:val="00234C00"/>
    <w:rsid w:val="0024019E"/>
    <w:rsid w:val="00273D2D"/>
    <w:rsid w:val="00296976"/>
    <w:rsid w:val="002A125C"/>
    <w:rsid w:val="002A1D39"/>
    <w:rsid w:val="002A5897"/>
    <w:rsid w:val="002B4290"/>
    <w:rsid w:val="002B7CC6"/>
    <w:rsid w:val="002D5F67"/>
    <w:rsid w:val="002D7D86"/>
    <w:rsid w:val="002F3668"/>
    <w:rsid w:val="00320EA8"/>
    <w:rsid w:val="00351AB6"/>
    <w:rsid w:val="00394B16"/>
    <w:rsid w:val="003B7335"/>
    <w:rsid w:val="003C28F6"/>
    <w:rsid w:val="003E4765"/>
    <w:rsid w:val="00410813"/>
    <w:rsid w:val="004162C1"/>
    <w:rsid w:val="0044658F"/>
    <w:rsid w:val="00493CB0"/>
    <w:rsid w:val="004A2F6A"/>
    <w:rsid w:val="004A4425"/>
    <w:rsid w:val="004D5CFF"/>
    <w:rsid w:val="004E0B56"/>
    <w:rsid w:val="00523472"/>
    <w:rsid w:val="00531A98"/>
    <w:rsid w:val="00535CD8"/>
    <w:rsid w:val="0054775B"/>
    <w:rsid w:val="005B0D9F"/>
    <w:rsid w:val="005D2C1F"/>
    <w:rsid w:val="00613E47"/>
    <w:rsid w:val="00616273"/>
    <w:rsid w:val="006376CD"/>
    <w:rsid w:val="00651E43"/>
    <w:rsid w:val="006660A1"/>
    <w:rsid w:val="00684C2E"/>
    <w:rsid w:val="006A140C"/>
    <w:rsid w:val="006E12E4"/>
    <w:rsid w:val="006E3CDA"/>
    <w:rsid w:val="0073365E"/>
    <w:rsid w:val="0074233F"/>
    <w:rsid w:val="0074768C"/>
    <w:rsid w:val="00751E0D"/>
    <w:rsid w:val="00754817"/>
    <w:rsid w:val="00754935"/>
    <w:rsid w:val="007766DF"/>
    <w:rsid w:val="00776DE6"/>
    <w:rsid w:val="00777D57"/>
    <w:rsid w:val="00792BC4"/>
    <w:rsid w:val="00792CB8"/>
    <w:rsid w:val="007A59BB"/>
    <w:rsid w:val="007C37CC"/>
    <w:rsid w:val="007E5DA7"/>
    <w:rsid w:val="00820C62"/>
    <w:rsid w:val="00842D08"/>
    <w:rsid w:val="008576DA"/>
    <w:rsid w:val="0088115A"/>
    <w:rsid w:val="008E44A3"/>
    <w:rsid w:val="00956736"/>
    <w:rsid w:val="009604F2"/>
    <w:rsid w:val="00984BC6"/>
    <w:rsid w:val="009A4F32"/>
    <w:rsid w:val="009B7ED6"/>
    <w:rsid w:val="009E64D0"/>
    <w:rsid w:val="00A013DA"/>
    <w:rsid w:val="00A16C36"/>
    <w:rsid w:val="00A16D3E"/>
    <w:rsid w:val="00A31630"/>
    <w:rsid w:val="00A878E3"/>
    <w:rsid w:val="00A94777"/>
    <w:rsid w:val="00AA1092"/>
    <w:rsid w:val="00AC28BE"/>
    <w:rsid w:val="00AE6C5C"/>
    <w:rsid w:val="00AF704A"/>
    <w:rsid w:val="00B074F2"/>
    <w:rsid w:val="00B14574"/>
    <w:rsid w:val="00B17910"/>
    <w:rsid w:val="00B21730"/>
    <w:rsid w:val="00B326EA"/>
    <w:rsid w:val="00B33C32"/>
    <w:rsid w:val="00B54F14"/>
    <w:rsid w:val="00B62527"/>
    <w:rsid w:val="00B63B38"/>
    <w:rsid w:val="00B7131D"/>
    <w:rsid w:val="00B903FC"/>
    <w:rsid w:val="00BA41DB"/>
    <w:rsid w:val="00BF2E84"/>
    <w:rsid w:val="00C021CF"/>
    <w:rsid w:val="00C03C4D"/>
    <w:rsid w:val="00C32236"/>
    <w:rsid w:val="00C4142C"/>
    <w:rsid w:val="00C65E04"/>
    <w:rsid w:val="00C85629"/>
    <w:rsid w:val="00C9064D"/>
    <w:rsid w:val="00CA719B"/>
    <w:rsid w:val="00D0686D"/>
    <w:rsid w:val="00D07D2F"/>
    <w:rsid w:val="00D16C89"/>
    <w:rsid w:val="00D230FE"/>
    <w:rsid w:val="00D42CB0"/>
    <w:rsid w:val="00D54FCE"/>
    <w:rsid w:val="00D66558"/>
    <w:rsid w:val="00D67BA8"/>
    <w:rsid w:val="00D71D1A"/>
    <w:rsid w:val="00D81A13"/>
    <w:rsid w:val="00D87F30"/>
    <w:rsid w:val="00D93986"/>
    <w:rsid w:val="00D96A8F"/>
    <w:rsid w:val="00DC7DF2"/>
    <w:rsid w:val="00DD67BA"/>
    <w:rsid w:val="00DF1DAF"/>
    <w:rsid w:val="00DF7B7E"/>
    <w:rsid w:val="00E03A1B"/>
    <w:rsid w:val="00E54898"/>
    <w:rsid w:val="00EC1867"/>
    <w:rsid w:val="00EC61E1"/>
    <w:rsid w:val="00EE22F9"/>
    <w:rsid w:val="00EE2EFE"/>
    <w:rsid w:val="00EE6DAF"/>
    <w:rsid w:val="00F24FBC"/>
    <w:rsid w:val="00F45355"/>
    <w:rsid w:val="00F55BCC"/>
    <w:rsid w:val="00F56F34"/>
    <w:rsid w:val="00F66EB6"/>
    <w:rsid w:val="00FC6C8D"/>
    <w:rsid w:val="00FD2338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230F4C"/>
  <w15:chartTrackingRefBased/>
  <w15:docId w15:val="{E433116B-C5CE-48DB-9590-45238639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2C1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rsid w:val="004162C1"/>
    <w:pPr>
      <w:numPr>
        <w:numId w:val="1"/>
      </w:numPr>
      <w:tabs>
        <w:tab w:val="clear" w:pos="360"/>
      </w:tabs>
      <w:spacing w:after="120"/>
      <w:ind w:left="283"/>
    </w:pPr>
    <w:rPr>
      <w:sz w:val="16"/>
      <w:szCs w:val="16"/>
    </w:rPr>
  </w:style>
  <w:style w:type="paragraph" w:customStyle="1" w:styleId="2">
    <w:name w:val="р2_Пункт"/>
    <w:basedOn w:val="a"/>
    <w:rsid w:val="004162C1"/>
    <w:pPr>
      <w:numPr>
        <w:ilvl w:val="1"/>
        <w:numId w:val="1"/>
      </w:numPr>
      <w:tabs>
        <w:tab w:val="clear" w:pos="510"/>
        <w:tab w:val="num" w:pos="360"/>
      </w:tabs>
      <w:jc w:val="both"/>
    </w:pPr>
  </w:style>
  <w:style w:type="paragraph" w:styleId="1">
    <w:name w:val="index 1"/>
    <w:basedOn w:val="a"/>
    <w:next w:val="a"/>
    <w:autoRedefine/>
    <w:semiHidden/>
    <w:rsid w:val="004162C1"/>
    <w:pPr>
      <w:ind w:left="240" w:hanging="240"/>
    </w:pPr>
  </w:style>
  <w:style w:type="paragraph" w:styleId="a3">
    <w:name w:val="index heading"/>
    <w:basedOn w:val="a"/>
    <w:next w:val="1"/>
    <w:semiHidden/>
    <w:rsid w:val="004162C1"/>
  </w:style>
  <w:style w:type="paragraph" w:styleId="a4">
    <w:name w:val="header"/>
    <w:basedOn w:val="a"/>
    <w:rsid w:val="004162C1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4162C1"/>
    <w:pPr>
      <w:tabs>
        <w:tab w:val="center" w:pos="4677"/>
        <w:tab w:val="right" w:pos="9355"/>
      </w:tabs>
    </w:pPr>
  </w:style>
  <w:style w:type="paragraph" w:styleId="a7">
    <w:name w:val="Balloon Text"/>
    <w:basedOn w:val="a"/>
    <w:semiHidden/>
    <w:rsid w:val="00D54FCE"/>
    <w:rPr>
      <w:rFonts w:ascii="Tahoma" w:hAnsi="Tahoma" w:cs="Tahoma"/>
      <w:sz w:val="16"/>
      <w:szCs w:val="16"/>
    </w:rPr>
  </w:style>
  <w:style w:type="paragraph" w:customStyle="1" w:styleId="m">
    <w:name w:val="m_ЗагПриложение"/>
    <w:basedOn w:val="a"/>
    <w:next w:val="a"/>
    <w:rsid w:val="00F45355"/>
    <w:pPr>
      <w:jc w:val="center"/>
    </w:pPr>
    <w:rPr>
      <w:b/>
      <w:bCs/>
      <w:caps/>
    </w:rPr>
  </w:style>
  <w:style w:type="character" w:customStyle="1" w:styleId="a6">
    <w:name w:val="Нижний колонтитул Знак"/>
    <w:link w:val="a5"/>
    <w:uiPriority w:val="99"/>
    <w:rsid w:val="009E64D0"/>
    <w:rPr>
      <w:sz w:val="24"/>
      <w:szCs w:val="24"/>
    </w:rPr>
  </w:style>
  <w:style w:type="paragraph" w:styleId="a8">
    <w:name w:val="List Paragraph"/>
    <w:basedOn w:val="a"/>
    <w:uiPriority w:val="34"/>
    <w:qFormat/>
    <w:rsid w:val="00BF2E84"/>
    <w:pPr>
      <w:spacing w:after="160" w:line="259" w:lineRule="auto"/>
      <w:ind w:left="720"/>
      <w:contextualSpacing/>
    </w:pPr>
    <w:rPr>
      <w:rFonts w:ascii="Arial" w:eastAsia="Calibri" w:hAnsi="Arial"/>
      <w:sz w:val="22"/>
      <w:szCs w:val="22"/>
      <w:lang w:eastAsia="en-US"/>
    </w:rPr>
  </w:style>
  <w:style w:type="table" w:styleId="a9">
    <w:name w:val="Table Grid"/>
    <w:basedOn w:val="a1"/>
    <w:rsid w:val="000F0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Сводный протокол</vt:lpstr>
    </vt:vector>
  </TitlesOfParts>
  <Company>MTS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Сводный протокол</dc:title>
  <dc:subject/>
  <dc:creator>Клопцова</dc:creator>
  <cp:keywords/>
  <cp:lastModifiedBy>Braa</cp:lastModifiedBy>
  <cp:revision>6</cp:revision>
  <cp:lastPrinted>2018-03-14T15:33:00Z</cp:lastPrinted>
  <dcterms:created xsi:type="dcterms:W3CDTF">2024-06-12T15:30:00Z</dcterms:created>
  <dcterms:modified xsi:type="dcterms:W3CDTF">2024-06-20T17:44:00Z</dcterms:modified>
</cp:coreProperties>
</file>