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1800" w:after="0"/>
      </w:pPr>
    </w:p>
    <w:p>
      <w:pPr>
        <w:spacing w:line="360" w:lineRule="auto" w:before="0" w:after="160"/>
        <w:jc w:val="center"/>
      </w:pPr>
      <w:r>
        <w:rPr>
          <w:rFonts w:ascii="Times New Roman" w:cs="Times New Roman" w:eastAsia="Times New Roman" w:hAnsi="Times New Roman"/>
          <w:b/>
          <w:bCs/>
          <w:sz w:val="36"/>
          <w:szCs w:val="36"/>
        </w:rPr>
        <w:t xml:space="preserve">SMART ID CARD DISTRIBUTION KIOSK</w:t>
      </w:r>
    </w:p>
    <w:p>
      <w:pPr>
        <w:spacing w:line="360" w:lineRule="auto" w:before="0" w:after="200"/>
        <w:jc w:val="center"/>
      </w:pPr>
      <w:r>
        <w:rPr>
          <w:rFonts w:ascii="Times New Roman" w:cs="Times New Roman" w:eastAsia="Times New Roman" w:hAnsi="Times New Roman"/>
          <w:sz w:val="26"/>
          <w:szCs w:val="26"/>
        </w:rPr>
        <w:t xml:space="preserve">An Automated Card Issuance System for University Students</w:t>
      </w:r>
    </w:p>
    <w:p>
      <w:pPr>
        <w:spacing w:line="360" w:lineRule="auto" w:before="0" w:after="140"/>
        <w:jc w:val="center"/>
      </w:pPr>
      <w:r>
        <w:rPr>
          <w:rFonts w:ascii="Times New Roman" w:cs="Times New Roman" w:eastAsia="Times New Roman" w:hAnsi="Times New Roman"/>
          <w:sz w:val="24"/>
          <w:szCs w:val="24"/>
        </w:rPr>
        <w:t xml:space="preserve">Project Proposal and Concept Note</w:t>
      </w:r>
    </w:p>
    <w:p>
      <w:pPr>
        <w:spacing w:line="360" w:lineRule="auto" w:before="1200" w:after="0"/>
      </w:pPr>
    </w:p>
    <w:p>
      <w:pPr>
        <w:spacing w:line="360" w:lineRule="auto" w:before="0" w:after="100"/>
        <w:jc w:val="center"/>
      </w:pPr>
      <w:r>
        <w:rPr>
          <w:rFonts w:ascii="Times New Roman" w:cs="Times New Roman" w:eastAsia="Times New Roman" w:hAnsi="Times New Roman"/>
          <w:b/>
          <w:bCs/>
          <w:sz w:val="24"/>
          <w:szCs w:val="24"/>
        </w:rPr>
        <w:t xml:space="preserve">Submitted by:</w:t>
      </w:r>
    </w:p>
    <w:p>
      <w:pPr>
        <w:spacing w:line="360" w:lineRule="auto" w:before="0" w:after="80"/>
        <w:jc w:val="center"/>
      </w:pPr>
      <w:r>
        <w:rPr>
          <w:rFonts w:ascii="Times New Roman" w:cs="Times New Roman" w:eastAsia="Times New Roman" w:hAnsi="Times New Roman"/>
          <w:sz w:val="24"/>
          <w:szCs w:val="24"/>
        </w:rPr>
        <w:t xml:space="preserve">[Student Full Name]</w:t>
      </w:r>
    </w:p>
    <w:p>
      <w:pPr>
        <w:spacing w:line="360" w:lineRule="auto" w:before="0" w:after="80"/>
        <w:jc w:val="center"/>
      </w:pPr>
      <w:r>
        <w:rPr>
          <w:rFonts w:ascii="Times New Roman" w:cs="Times New Roman" w:eastAsia="Times New Roman" w:hAnsi="Times New Roman"/>
          <w:sz w:val="24"/>
          <w:szCs w:val="24"/>
        </w:rPr>
        <w:t xml:space="preserve">Registration Number: [Reg. No.]</w:t>
      </w:r>
    </w:p>
    <w:p>
      <w:pPr>
        <w:spacing w:line="360" w:lineRule="auto" w:before="0" w:after="80"/>
        <w:jc w:val="center"/>
      </w:pPr>
      <w:r>
        <w:rPr>
          <w:rFonts w:ascii="Times New Roman" w:cs="Times New Roman" w:eastAsia="Times New Roman" w:hAnsi="Times New Roman"/>
          <w:sz w:val="24"/>
          <w:szCs w:val="24"/>
        </w:rPr>
        <w:t xml:space="preserve">Programme: Bachelor of Science in Electronics Engineering</w:t>
      </w:r>
    </w:p>
    <w:p>
      <w:pPr>
        <w:spacing w:line="360" w:lineRule="auto" w:before="900" w:after="0"/>
      </w:pPr>
    </w:p>
    <w:p>
      <w:pPr>
        <w:spacing w:line="360" w:lineRule="auto" w:before="0" w:after="80"/>
        <w:jc w:val="center"/>
      </w:pPr>
      <w:r>
        <w:rPr>
          <w:rFonts w:ascii="Times New Roman" w:cs="Times New Roman" w:eastAsia="Times New Roman" w:hAnsi="Times New Roman"/>
          <w:b/>
          <w:bCs/>
          <w:sz w:val="24"/>
          <w:szCs w:val="24"/>
        </w:rPr>
        <w:t xml:space="preserve">Department of Electronics and Telecommunications Engineering</w:t>
      </w:r>
    </w:p>
    <w:p>
      <w:pPr>
        <w:spacing w:line="360" w:lineRule="auto" w:before="0" w:after="80"/>
        <w:jc w:val="center"/>
      </w:pPr>
      <w:r>
        <w:rPr>
          <w:rFonts w:ascii="Times New Roman" w:cs="Times New Roman" w:eastAsia="Times New Roman" w:hAnsi="Times New Roman"/>
          <w:b/>
          <w:bCs/>
          <w:sz w:val="24"/>
          <w:szCs w:val="24"/>
        </w:rPr>
        <w:t xml:space="preserve">[University Name]</w:t>
      </w:r>
    </w:p>
    <w:p>
      <w:pPr>
        <w:spacing w:line="360" w:lineRule="auto" w:before="900" w:after="0"/>
      </w:pPr>
    </w:p>
    <w:p>
      <w:pPr>
        <w:spacing w:line="360" w:lineRule="auto" w:before="0" w:after="80"/>
        <w:jc w:val="center"/>
      </w:pPr>
      <w:r>
        <w:rPr>
          <w:rFonts w:ascii="Times New Roman" w:cs="Times New Roman" w:eastAsia="Times New Roman" w:hAnsi="Times New Roman"/>
          <w:sz w:val="24"/>
          <w:szCs w:val="24"/>
        </w:rPr>
        <w:t xml:space="preserve">April 2025</w:t>
      </w: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1.  Concept Note</w:t>
      </w:r>
    </w:p>
    <w:p>
      <w:pPr>
        <w:spacing w:line="360" w:lineRule="auto" w:before="0" w:after="140"/>
        <w:jc w:val="both"/>
      </w:pPr>
      <w:r>
        <w:rPr>
          <w:rFonts w:ascii="Times New Roman" w:cs="Times New Roman" w:eastAsia="Times New Roman" w:hAnsi="Times New Roman"/>
          <w:b w:val="false"/>
          <w:bCs w:val="false"/>
          <w:sz w:val="24"/>
          <w:szCs w:val="24"/>
        </w:rPr>
        <w:t xml:space="preserve">This document presents the design and implementation plan for a Smart ID Card Distribution Kiosk, an automated self-service system intended to replace the manual ID card issuance process currently operated at the university. The kiosk provides students with secure, 24-hour access to their registered ID cards without requiring staff presence at the point of distribution.</w:t>
      </w:r>
    </w:p>
    <w:p>
      <w:pPr>
        <w:spacing w:line="360" w:lineRule="auto" w:before="0" w:after="140"/>
        <w:jc w:val="both"/>
      </w:pPr>
      <w:r>
        <w:rPr>
          <w:rFonts w:ascii="Times New Roman" w:cs="Times New Roman" w:eastAsia="Times New Roman" w:hAnsi="Times New Roman"/>
          <w:b w:val="false"/>
          <w:bCs w:val="false"/>
          <w:sz w:val="24"/>
          <w:szCs w:val="24"/>
        </w:rPr>
        <w:t xml:space="preserve">The system integrates embedded electronics, computer vision, mechanical actuation, and secure software into a complete end-to-end solution. Physically printed ID cards are loaded into the kiosk by smartcard office staff in batches. The kiosk autonomously scans each card using Optical Character Recognition (OCR), retrieves the corresponding student record from the university database, stores the card in a mapped mechanical slot, and notifies the student via SMS that their card is ready for collection. The student visits the kiosk at their convenience, authenticates via a one-time password (OTP) and personal identification number (PIN), and the kiosk dispenses the correct card automatically.</w:t>
      </w:r>
    </w:p>
    <w:p>
      <w:pPr>
        <w:spacing w:line="360" w:lineRule="auto" w:before="0" w:after="140"/>
        <w:jc w:val="both"/>
      </w:pPr>
      <w:r>
        <w:rPr>
          <w:rFonts w:ascii="Times New Roman" w:cs="Times New Roman" w:eastAsia="Times New Roman" w:hAnsi="Times New Roman"/>
          <w:b w:val="false"/>
          <w:bCs w:val="false"/>
          <w:sz w:val="24"/>
          <w:szCs w:val="24"/>
        </w:rPr>
        <w:t xml:space="preserve">The project is conceived as a final year engineering project with a deliberate focus on low-cost, locally appropriate hardware. The design adopts a clean architectural separation between high-level software logic running on a Raspberry Pi 4B and deterministic real-time hardware control running on an STM32 Nucleo-F446RE microcontroller, communicating over SPI. This ensures both operational reliability and clear maintainability for future development.</w:t>
      </w: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2.  Problem Statement</w:t>
      </w:r>
    </w:p>
    <w:p>
      <w:pPr>
        <w:spacing w:line="360" w:lineRule="auto" w:before="0" w:after="140"/>
        <w:jc w:val="both"/>
      </w:pPr>
      <w:r>
        <w:rPr>
          <w:rFonts w:ascii="Times New Roman" w:cs="Times New Roman" w:eastAsia="Times New Roman" w:hAnsi="Times New Roman"/>
          <w:b w:val="false"/>
          <w:bCs w:val="false"/>
          <w:sz w:val="24"/>
          <w:szCs w:val="24"/>
        </w:rPr>
        <w:t xml:space="preserve">The issuance of student ID cards at the university is managed through a fully manual process. Upon completing registration, students are required to visit the smartcard office in person to collect their ID cards. Staff distribute cards from a physical batch, matching each student by name or registration number. The process is entirely dependent on office operating hours and staff availability, which are limited to weekday business hours.</w:t>
      </w:r>
    </w:p>
    <w:p>
      <w:pPr>
        <w:spacing w:line="360" w:lineRule="auto" w:before="0" w:after="140"/>
        <w:jc w:val="both"/>
      </w:pPr>
      <w:r>
        <w:rPr>
          <w:rFonts w:ascii="Times New Roman" w:cs="Times New Roman" w:eastAsia="Times New Roman" w:hAnsi="Times New Roman"/>
          <w:b w:val="false"/>
          <w:bCs w:val="false"/>
          <w:sz w:val="24"/>
          <w:szCs w:val="24"/>
        </w:rPr>
        <w:t xml:space="preserve">During peak demand periods, specifically at the commencement of each academic semester and during examination registration windows, the volume of students requiring ID cards creates severe congestion. Queues extend to several hours, and the end-to-end processing time from card printing to student collection can take up to two weeks. This delay carries direct consequences: students are unable to access university facilities, sit for examinations, or participate in institutional activities that require a valid ID card.</w:t>
      </w:r>
    </w:p>
    <w:p>
      <w:pPr>
        <w:spacing w:line="360" w:lineRule="auto" w:before="0" w:after="140"/>
        <w:jc w:val="both"/>
      </w:pPr>
      <w:r>
        <w:rPr>
          <w:rFonts w:ascii="Times New Roman" w:cs="Times New Roman" w:eastAsia="Times New Roman" w:hAnsi="Times New Roman"/>
          <w:b w:val="false"/>
          <w:bCs w:val="false"/>
          <w:sz w:val="24"/>
          <w:szCs w:val="24"/>
        </w:rPr>
        <w:t xml:space="preserve">The problem is further compounded by the absence of any notification mechanism. Students are not informed when their card is ready, forcing repeated visits to the office to check availability. Staff time is consumed by the manual matching and distribution process, reducing capacity for other administrative responsibilities.</w:t>
      </w:r>
    </w:p>
    <w:p>
      <w:pPr>
        <w:spacing w:line="360" w:lineRule="auto" w:before="0" w:after="140"/>
        <w:jc w:val="both"/>
      </w:pPr>
      <w:r>
        <w:rPr>
          <w:rFonts w:ascii="Times New Roman" w:cs="Times New Roman" w:eastAsia="Times New Roman" w:hAnsi="Times New Roman"/>
          <w:b w:val="false"/>
          <w:bCs w:val="false"/>
          <w:sz w:val="24"/>
          <w:szCs w:val="24"/>
        </w:rPr>
        <w:t xml:space="preserve">No automated or self-service alternative currently exists at the institution. The solution must be low-cost, operationally simple for staff, secure for students, and continuously available outside office hours. These constraints define the design requirements for the proposed kiosk system.</w:t>
      </w: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3.  Objectives</w:t>
      </w:r>
    </w:p>
    <w:p>
      <w:pPr>
        <w:pStyle w:val="Heading2"/>
        <w:spacing w:line="360" w:lineRule="auto" w:before="220" w:after="100"/>
        <w:jc w:val="left"/>
      </w:pPr>
      <w:r>
        <w:rPr>
          <w:rFonts w:ascii="Times New Roman" w:cs="Times New Roman" w:eastAsia="Times New Roman" w:hAnsi="Times New Roman"/>
          <w:b/>
          <w:bCs/>
          <w:sz w:val="24"/>
          <w:szCs w:val="24"/>
        </w:rPr>
        <w:t xml:space="preserve">3.1  General Objective</w:t>
      </w:r>
    </w:p>
    <w:p>
      <w:pPr>
        <w:spacing w:line="360" w:lineRule="auto" w:before="0" w:after="140"/>
        <w:jc w:val="both"/>
      </w:pPr>
      <w:r>
        <w:rPr>
          <w:rFonts w:ascii="Times New Roman" w:cs="Times New Roman" w:eastAsia="Times New Roman" w:hAnsi="Times New Roman"/>
          <w:b w:val="false"/>
          <w:bCs w:val="false"/>
          <w:sz w:val="24"/>
          <w:szCs w:val="24"/>
        </w:rPr>
        <w:t xml:space="preserve">To design, build, and validate a prototype Smart ID Card Distribution Kiosk that automates the university ID card issuance process, reduces student waiting time, and provides secure 24-hour card collection capability as a low-cost embedded systems solution.</w:t>
      </w:r>
    </w:p>
    <w:p>
      <w:pPr>
        <w:pStyle w:val="Heading2"/>
        <w:spacing w:line="360" w:lineRule="auto" w:before="220" w:after="100"/>
        <w:jc w:val="left"/>
      </w:pPr>
      <w:r>
        <w:rPr>
          <w:rFonts w:ascii="Times New Roman" w:cs="Times New Roman" w:eastAsia="Times New Roman" w:hAnsi="Times New Roman"/>
          <w:b/>
          <w:bCs/>
          <w:sz w:val="24"/>
          <w:szCs w:val="24"/>
        </w:rPr>
        <w:t xml:space="preserve">3.2  Specific Objectives</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design and implement a ten-slot rotating turntable card storage mechanism capable of accepting and dispensing standard CR80 ID cards under stepper motor control, with deterministic slot positioning via step counting from a hall-effect home sensor.</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develop an OCR-based card scanning pipeline using OpenCV and Tesseract on the Raspberry Pi that reliably extracts student registration numbers from printed ID cards during staff batch loading.</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implement a two-factor student authentication system comprising OTP delivery via SMS and PIN verification with bcrypt hashing, including 24-hour lockout enforcement and audit logging on repeated failed attempts.</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develop deterministic hardware control firmware on the STM32 Nucleo-F446RE in C using the STM32 HAL library, managing stepper motors, servo actuation, solenoid lock control, and infrared sensor feedback, communicating with the Raspberry Pi over SPI.</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build a full-screen touchscreen user interface using the Kivy framework on the Raspberry Pi, providing distinct and intuitive workflows for both staff card loading and student card collection operations.</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implement a local SQLite kiosk database and a mock university database REST API on a development laptop, communicating over mDNS-resolved WiFi, to fully simulate the production data flow within the prototype environment.</w:t>
      </w:r>
    </w:p>
    <w:p>
      <w:pPr>
        <w:pStyle w:val="ListParagraph"/>
        <w:numPr>
          <w:ilvl w:val="0"/>
          <w:numId w:val="2"/>
        </w:numPr>
        <w:spacing w:line="360" w:lineRule="auto" w:before="0" w:after="80"/>
        <w:jc w:val="both"/>
      </w:pPr>
      <w:r>
        <w:rPr>
          <w:rFonts w:ascii="Times New Roman" w:cs="Times New Roman" w:eastAsia="Times New Roman" w:hAnsi="Times New Roman"/>
          <w:sz w:val="24"/>
          <w:szCs w:val="24"/>
        </w:rPr>
        <w:t xml:space="preserve">To evaluate the completed prototype against defined performance metrics including OCR accuracy, card dispensing success rate, authentication reliability, and end-to-end collection time per student.</w:t>
      </w:r>
    </w:p>
    <w:p>
      <w:pPr>
        <w:spacing w:line="360" w:lineRule="auto" w:before="0" w:after="0"/>
      </w:pP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4.  Functional Workflow</w:t>
      </w:r>
    </w:p>
    <w:p>
      <w:pPr>
        <w:pStyle w:val="Heading2"/>
        <w:spacing w:line="360" w:lineRule="auto" w:before="220" w:after="100"/>
        <w:jc w:val="left"/>
      </w:pPr>
      <w:r>
        <w:rPr>
          <w:rFonts w:ascii="Times New Roman" w:cs="Times New Roman" w:eastAsia="Times New Roman" w:hAnsi="Times New Roman"/>
          <w:b/>
          <w:bCs/>
          <w:sz w:val="24"/>
          <w:szCs w:val="24"/>
        </w:rPr>
        <w:t xml:space="preserve">4.1  Staff Card Loading Workflow</w:t>
      </w:r>
    </w:p>
    <w:p>
      <w:pPr>
        <w:spacing w:line="360" w:lineRule="auto" w:before="0" w:after="140"/>
        <w:jc w:val="both"/>
      </w:pPr>
      <w:r>
        <w:rPr>
          <w:rFonts w:ascii="Times New Roman" w:cs="Times New Roman" w:eastAsia="Times New Roman" w:hAnsi="Times New Roman"/>
          <w:b w:val="false"/>
          <w:bCs w:val="false"/>
          <w:sz w:val="24"/>
          <w:szCs w:val="24"/>
        </w:rPr>
        <w:t xml:space="preserve">The staff card loading workflow is initiated when a smartcard office staff member approaches the rear panel of the kiosk with a batch of freshly printed ID cards. The complete workflow proceeds as follows:</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Staff authenticates at the rear panel using a 6-digit staff PIN. Three consecutive failed attempts trigger a 10-minute admin lockout. On successful login, the STM32 releases the electromagnetic solenoid lock on the staff input door via a GPIO signal.</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Staff places the batch of printed ID cards, up to sixty cards, face-up and aligned in the input tray. A moulded guide rail ensures consistent card orientation. Staff closes the door, which is confirmed by an infrared break-beam sensor, and the solenoid re-locks automatically.</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Kivy interface presents a pre-scan checklist verifying that the door is locked, the university database API is reachable, sufficient carousel slots are available, and no active student session is in progress. Staff reviews the checklist and taps Start Scan.</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STM32 activates the Conveyor 1 stepper motor, feeding cards one at a time from the input tray past the CSI camera scan station. OpenCV preprocesses each captured image and Tesseract OCR extracts the registration number. Cards with OCR confidence below the defined threshold are physically diverted to a reject bin via a servo flap for manual processing.</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For each successfully scanned registration number, the Raspberry Pi sends an HTTPS request to the mock university database API to retrieve the student's full name, programme, phone number, and registration status. Retrieved data and an assigned carousel slot index are written to the kiosk SQLite database as a single atomic transaction.</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STM32 rotates the carousel to the assigned slot using step counting from the hall-effect home sensor, and guides the card from the conveyor into the slot. A slot-entry infrared sensor confirms card seating before the conveyor advances to the next card.</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Upon batch completion, the Raspberry Pi generates a unique 6-digit OTP per student, writes the hashed OTP to the authentication table, and dispatches SMS notifications via the Africa's Talking API. First-year students receive both an OTP and a temporary PIN within the same SMS message.</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kiosk displays a batch summary report to staff showing the count of cards scanned, stored, held for inactive students, rejected by OCR, and SMS delivery status. Staff logs out and the kiosk returns to the student-facing idle screen.</w:t>
      </w:r>
    </w:p>
    <w:p>
      <w:pPr>
        <w:spacing w:line="360" w:lineRule="auto" w:before="0" w:after="0"/>
      </w:pPr>
    </w:p>
    <w:p>
      <w:pPr>
        <w:pStyle w:val="Heading2"/>
        <w:spacing w:line="360" w:lineRule="auto" w:before="220" w:after="100"/>
        <w:jc w:val="left"/>
      </w:pPr>
      <w:r>
        <w:rPr>
          <w:rFonts w:ascii="Times New Roman" w:cs="Times New Roman" w:eastAsia="Times New Roman" w:hAnsi="Times New Roman"/>
          <w:b/>
          <w:bCs/>
          <w:sz w:val="24"/>
          <w:szCs w:val="24"/>
        </w:rPr>
        <w:t xml:space="preserve">4.2  Student Card Collection Workflow</w:t>
      </w:r>
    </w:p>
    <w:p>
      <w:pPr>
        <w:spacing w:line="360" w:lineRule="auto" w:before="0" w:after="140"/>
        <w:jc w:val="both"/>
      </w:pPr>
      <w:r>
        <w:rPr>
          <w:rFonts w:ascii="Times New Roman" w:cs="Times New Roman" w:eastAsia="Times New Roman" w:hAnsi="Times New Roman"/>
          <w:b w:val="false"/>
          <w:bCs w:val="false"/>
          <w:sz w:val="24"/>
          <w:szCs w:val="24"/>
        </w:rPr>
        <w:t xml:space="preserve">The student card collection workflow is available continuously, 24 hours a day, 7 days a week, via the front panel of the kiosk. The workflow proceeds as follows:</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student taps 'Collect my ID card' on the idle touchscreen. The system presents two entry options: scan an expired ID card for returning students, or type a registration number for first-year students who do not yet hold a card.</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Returning students insert their expired ID card into the front scan slot. The USB camera captures and processes the card via the OCR pipeline and the card is mechanically held in the slot by a servo latch. First-year students type their registration number on the on-screen keyboard. In both cases the system queries the local SQLite database to confirm a card with status 'ready' exists for that registration number.</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student enters the 6-digit OTP received in their SMS notification. Three consecutive incorrect OTP entries result in a 30-minute soft lockout, logged to the audit table. An OTP resend option is available, rate-limited to once per 10 minutes.</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student enters their PIN. Returning students enter their established PIN. First-year students enter the temporary PIN delivered in their SMS and are immediately required to set a new permanent PIN of 4 to 6 digits. The submitted PIN is verified against its bcrypt hash in the authentication table. Three consecutive failed PIN entries trigger a 24-hour lockout, which is written as a flagged entry in the audit log for administrator review.</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Following successful two-factor authentication, the screen displays the student's full name, programme, and registration number for visual confirmation. The student taps Confirm to proceed, or selects the cancel option to terminate the session without any card being dispensed.</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STM32 rotates the carousel to the slot assigned to the student's card, and the front-gate ejector servo pushes the card through the ATM-style dispensing opening in the front panel. A card-present infrared sensor at the ejection gate confirms delivery. For returning students, the held expired card is simultaneously released into the internal collection bin.</w:t>
      </w:r>
    </w:p>
    <w:p>
      <w:pPr>
        <w:pStyle w:val="ListParagraph"/>
        <w:numPr>
          <w:ilvl w:val="0"/>
          <w:numId w:val="3"/>
        </w:numPr>
        <w:spacing w:line="360" w:lineRule="auto" w:before="0" w:after="80"/>
        <w:jc w:val="both"/>
      </w:pPr>
      <w:r>
        <w:rPr>
          <w:rFonts w:ascii="Times New Roman" w:cs="Times New Roman" w:eastAsia="Times New Roman" w:hAnsi="Times New Roman"/>
          <w:sz w:val="24"/>
          <w:szCs w:val="24"/>
        </w:rPr>
        <w:t xml:space="preserve">The kiosk displays a success message, optionally collects a one-tap satisfaction rating, invalidates the used OTP in the authentication table, marks the card record as 'collected' with a collection timestamp, and resets to the idle screen after eight seconds.</w:t>
      </w:r>
    </w:p>
    <w:p>
      <w:pPr>
        <w:spacing w:line="360" w:lineRule="auto" w:before="0" w:after="0"/>
      </w:pP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5.  Overall Working Mechanism</w:t>
      </w:r>
    </w:p>
    <w:p>
      <w:pPr>
        <w:pStyle w:val="Heading2"/>
        <w:spacing w:line="360" w:lineRule="auto" w:before="220" w:after="100"/>
        <w:jc w:val="left"/>
      </w:pPr>
      <w:r>
        <w:rPr>
          <w:rFonts w:ascii="Times New Roman" w:cs="Times New Roman" w:eastAsia="Times New Roman" w:hAnsi="Times New Roman"/>
          <w:b/>
          <w:bCs/>
          <w:sz w:val="24"/>
          <w:szCs w:val="24"/>
        </w:rPr>
        <w:t xml:space="preserve">5.1  System Architecture</w:t>
      </w:r>
    </w:p>
    <w:p>
      <w:pPr>
        <w:spacing w:line="360" w:lineRule="auto" w:before="0" w:after="140"/>
        <w:jc w:val="both"/>
      </w:pPr>
      <w:r>
        <w:rPr>
          <w:rFonts w:ascii="Times New Roman" w:cs="Times New Roman" w:eastAsia="Times New Roman" w:hAnsi="Times New Roman"/>
          <w:b w:val="false"/>
          <w:bCs w:val="false"/>
          <w:sz w:val="24"/>
          <w:szCs w:val="24"/>
        </w:rPr>
        <w:t xml:space="preserve">The system is built on a dual-controller architecture. The Raspberry Pi 4B serves as the high-level processing unit, responsible for the user interface, database operations, network communication, image processing, and security logic. The STM32 Nucleo-F446RE serves as the low-level real-time controller, responsible for all deterministic hardware operations including motor stepping, servo PWM generation, solenoid switching, and sensor polling.</w:t>
      </w:r>
    </w:p>
    <w:p>
      <w:pPr>
        <w:spacing w:line="360" w:lineRule="auto" w:before="0" w:after="140"/>
        <w:jc w:val="both"/>
      </w:pPr>
      <w:r>
        <w:rPr>
          <w:rFonts w:ascii="Times New Roman" w:cs="Times New Roman" w:eastAsia="Times New Roman" w:hAnsi="Times New Roman"/>
          <w:b w:val="false"/>
          <w:bCs w:val="false"/>
          <w:sz w:val="24"/>
          <w:szCs w:val="24"/>
        </w:rPr>
        <w:t xml:space="preserve">The two controllers communicate over SPI, with the Raspberry Pi acting as the SPI master and the STM32 as the SPI slave. Commands are issued from the Raspberry Pi to the STM32 to initiate mechanical actions, and sensor state data is returned from the STM32 in response. This strict separation ensures that a software exception on the Raspberry Pi cannot cause uncontrolled hardware behaviour, and that hardware-level events on the STM32 cannot corrupt the database or user interface.</w:t>
      </w:r>
    </w:p>
    <w:p>
      <w:pPr>
        <w:pStyle w:val="Heading2"/>
        <w:spacing w:line="360" w:lineRule="auto" w:before="220" w:after="100"/>
        <w:jc w:val="left"/>
      </w:pPr>
      <w:r>
        <w:rPr>
          <w:rFonts w:ascii="Times New Roman" w:cs="Times New Roman" w:eastAsia="Times New Roman" w:hAnsi="Times New Roman"/>
          <w:b/>
          <w:bCs/>
          <w:sz w:val="24"/>
          <w:szCs w:val="24"/>
        </w:rPr>
        <w:t xml:space="preserve">5.2  Mechanical Subsystem</w:t>
      </w:r>
    </w:p>
    <w:p>
      <w:pPr>
        <w:spacing w:line="360" w:lineRule="auto" w:before="0" w:after="140"/>
        <w:jc w:val="both"/>
      </w:pPr>
      <w:r>
        <w:rPr>
          <w:rFonts w:ascii="Times New Roman" w:cs="Times New Roman" w:eastAsia="Times New Roman" w:hAnsi="Times New Roman"/>
          <w:b w:val="false"/>
          <w:bCs w:val="false"/>
          <w:sz w:val="24"/>
          <w:szCs w:val="24"/>
        </w:rPr>
        <w:t xml:space="preserve">The card storage mechanism is a ten-slot flat rotating turntable (lazy susan configuration) with radially arranged CR80-sized card slots. Two NEMA 17 stepper motors are deployed: one driving the turntable disc via a timing belt and pulley coupling, and one driving Conveyor 1. The turntable has a rear gate aligned with the conveyor output for staff loading, and a front gate positioned approximately 180 degrees away for student dispensing. A hall-effect sensor at a fixed reference position on the disc frame provides an absolute home position, with all subsequent slot targeting achieved by precise step counting from that reference.</w:t>
      </w:r>
    </w:p>
    <w:p>
      <w:pPr>
        <w:spacing w:line="360" w:lineRule="auto" w:before="0" w:after="140"/>
        <w:jc w:val="both"/>
      </w:pPr>
      <w:r>
        <w:rPr>
          <w:rFonts w:ascii="Times New Roman" w:cs="Times New Roman" w:eastAsia="Times New Roman" w:hAnsi="Times New Roman"/>
          <w:b w:val="false"/>
          <w:bCs w:val="false"/>
          <w:sz w:val="24"/>
          <w:szCs w:val="24"/>
        </w:rPr>
        <w:t xml:space="preserve">Conveyor 1 runs from the staff input tray, past the CSI camera scan station, to the turntable rear gate. Card delivery from the turntable front gate to the student ejection slot is accomplished by a servo-driven push mechanism rather than a second belt conveyor, taking advantage of the short distance between the turntable gate and the front panel opening. Two SG90 servo motors are used: one as the card retention latch in the expired card scan slot on the front panel, and one as the front-gate card ejector. A 12V solenoid lock secures the staff input door.</w:t>
      </w:r>
    </w:p>
    <w:p>
      <w:pPr>
        <w:pStyle w:val="Heading2"/>
        <w:spacing w:line="360" w:lineRule="auto" w:before="220" w:after="100"/>
        <w:jc w:val="left"/>
      </w:pPr>
      <w:r>
        <w:rPr>
          <w:rFonts w:ascii="Times New Roman" w:cs="Times New Roman" w:eastAsia="Times New Roman" w:hAnsi="Times New Roman"/>
          <w:b/>
          <w:bCs/>
          <w:sz w:val="24"/>
          <w:szCs w:val="24"/>
        </w:rPr>
        <w:t xml:space="preserve">5.3  Sensing and Feedback</w:t>
      </w:r>
    </w:p>
    <w:p>
      <w:pPr>
        <w:spacing w:line="360" w:lineRule="auto" w:before="0" w:after="140"/>
        <w:jc w:val="both"/>
      </w:pPr>
      <w:r>
        <w:rPr>
          <w:rFonts w:ascii="Times New Roman" w:cs="Times New Roman" w:eastAsia="Times New Roman" w:hAnsi="Times New Roman"/>
          <w:b w:val="false"/>
          <w:bCs w:val="false"/>
          <w:sz w:val="24"/>
          <w:szCs w:val="24"/>
        </w:rPr>
        <w:t xml:space="preserve">Four infrared break-beam sensors provide positional and state feedback to the STM32: one mounted at the staff input door frame for door-open detection, one at the turntable rear gate to confirm card seating during batch loading, one at the turntable front gate to confirm card delivery during dispensing, and one inside the expired card scan slot on the front panel. The hall-effect sensor (A3144) mounted at the turntable frame provides absolute rotational reference. All sensor signals are read by the STM32 and communicated to the Raspberry Pi over the SPI data bus.</w:t>
      </w:r>
    </w:p>
    <w:p>
      <w:pPr>
        <w:pStyle w:val="Heading2"/>
        <w:spacing w:line="360" w:lineRule="auto" w:before="220" w:after="100"/>
        <w:jc w:val="left"/>
      </w:pPr>
      <w:r>
        <w:rPr>
          <w:rFonts w:ascii="Times New Roman" w:cs="Times New Roman" w:eastAsia="Times New Roman" w:hAnsi="Times New Roman"/>
          <w:b/>
          <w:bCs/>
          <w:sz w:val="24"/>
          <w:szCs w:val="24"/>
        </w:rPr>
        <w:t xml:space="preserve">5.4  Software Stack</w:t>
      </w:r>
    </w:p>
    <w:p>
      <w:pPr>
        <w:spacing w:line="360" w:lineRule="auto" w:before="0" w:after="140"/>
        <w:jc w:val="both"/>
      </w:pPr>
      <w:r>
        <w:rPr>
          <w:rFonts w:ascii="Times New Roman" w:cs="Times New Roman" w:eastAsia="Times New Roman" w:hAnsi="Times New Roman"/>
          <w:b w:val="false"/>
          <w:bCs w:val="false"/>
          <w:sz w:val="24"/>
          <w:szCs w:val="24"/>
        </w:rPr>
        <w:t xml:space="preserve">The Raspberry Pi runs Raspberry Pi OS Lite with the Kivy graphical framework rendering directly on the display framebuffer. The primary application language is Python 3.11. Core libraries include OpenCV and Tesseract for image capture and OCR processing, the sqlite3 standard library for local database access, bcrypt for PIN hash storage and verification, the secrets module for cryptographically secure OTP generation, the Africa's Talking Python SDK for SMS dispatch, and the requests library for university database API calls. The mock university database runs as a Flask REST API on a development laptop, resolved on the local network using mDNS with the hostname university-db.local.</w:t>
      </w:r>
    </w:p>
    <w:p>
      <w:pPr>
        <w:spacing w:line="360" w:lineRule="auto" w:before="0" w:after="140"/>
        <w:jc w:val="both"/>
      </w:pPr>
      <w:r>
        <w:rPr>
          <w:rFonts w:ascii="Times New Roman" w:cs="Times New Roman" w:eastAsia="Times New Roman" w:hAnsi="Times New Roman"/>
          <w:b w:val="false"/>
          <w:bCs w:val="false"/>
          <w:sz w:val="24"/>
          <w:szCs w:val="24"/>
        </w:rPr>
        <w:t xml:space="preserve">The STM32 firmware is written in C using the STM32 HAL library. It implements a command interpreter on the SPI receive interrupt, a stepper motor pulse generation routine using hardware timer interrupts, PWM output for servo position control, GPIO outputs for solenoid switching and motor driver enable signals, and debounced GPIO inputs for sensor state reading.</w:t>
      </w:r>
    </w:p>
    <w:p>
      <w:pPr>
        <w:pStyle w:val="Heading2"/>
        <w:spacing w:line="360" w:lineRule="auto" w:before="220" w:after="100"/>
        <w:jc w:val="left"/>
      </w:pPr>
      <w:r>
        <w:rPr>
          <w:rFonts w:ascii="Times New Roman" w:cs="Times New Roman" w:eastAsia="Times New Roman" w:hAnsi="Times New Roman"/>
          <w:b/>
          <w:bCs/>
          <w:sz w:val="24"/>
          <w:szCs w:val="24"/>
        </w:rPr>
        <w:t xml:space="preserve">5.5  Power Subsystem</w:t>
      </w:r>
    </w:p>
    <w:p>
      <w:pPr>
        <w:spacing w:line="360" w:lineRule="auto" w:before="0" w:after="140"/>
        <w:jc w:val="both"/>
      </w:pPr>
      <w:r>
        <w:rPr>
          <w:rFonts w:ascii="Times New Roman" w:cs="Times New Roman" w:eastAsia="Times New Roman" w:hAnsi="Times New Roman"/>
          <w:b w:val="false"/>
          <w:bCs w:val="false"/>
          <w:sz w:val="24"/>
          <w:szCs w:val="24"/>
        </w:rPr>
        <w:t xml:space="preserve">The kiosk is powered from a mains wall outlet through a 12V, 10A power supply unit. A DC-DC buck converter provides the regulated 5V rail supplying the Raspberry Pi, touchscreen display, and STM32 logic. Motor drivers and the solenoid lock operate directly from the 12V rail. A UPS module connected to the 5V rail provides battery backup capacity sufficient to sustain the Raspberry Pi, display, and STM32 for several minutes during a mains power interruption, allowing the system to complete any active session and perform a graceful shutdown without risk of database corruption.</w:t>
      </w:r>
    </w:p>
    <w:p>
      <w:pPr>
        <w:pStyle w:val="Heading2"/>
        <w:spacing w:line="360" w:lineRule="auto" w:before="220" w:after="100"/>
        <w:jc w:val="left"/>
      </w:pPr>
      <w:r>
        <w:rPr>
          <w:rFonts w:ascii="Times New Roman" w:cs="Times New Roman" w:eastAsia="Times New Roman" w:hAnsi="Times New Roman"/>
          <w:b/>
          <w:bCs/>
          <w:sz w:val="24"/>
          <w:szCs w:val="24"/>
        </w:rPr>
        <w:t xml:space="preserve">5.6  Security Mechanism</w:t>
      </w:r>
    </w:p>
    <w:p>
      <w:pPr>
        <w:spacing w:line="360" w:lineRule="auto" w:before="0" w:after="140"/>
        <w:jc w:val="both"/>
      </w:pPr>
      <w:r>
        <w:rPr>
          <w:rFonts w:ascii="Times New Roman" w:cs="Times New Roman" w:eastAsia="Times New Roman" w:hAnsi="Times New Roman"/>
          <w:b w:val="false"/>
          <w:bCs w:val="false"/>
          <w:sz w:val="24"/>
          <w:szCs w:val="24"/>
        </w:rPr>
        <w:t xml:space="preserve">Student authentication employs two independent factors applied in sequence. The first factor is a 6-digit OTP generated using Python's cryptographically secure secrets module, transmitted to the student's registered phone number via SMS, stored as a hash in the kiosk SQLite database, and valid for 24 hours from dispatch. The second factor is a 4-to-6 digit PIN stored as a bcrypt hash. First-year students receive a temporary PIN alongside their OTP in the initial SMS notification and are required to establish a permanent PIN on their first collection visit.</w:t>
      </w:r>
    </w:p>
    <w:p>
      <w:pPr>
        <w:spacing w:line="360" w:lineRule="auto" w:before="0" w:after="140"/>
        <w:jc w:val="both"/>
      </w:pPr>
      <w:r>
        <w:rPr>
          <w:rFonts w:ascii="Times New Roman" w:cs="Times New Roman" w:eastAsia="Times New Roman" w:hAnsi="Times New Roman"/>
          <w:b w:val="false"/>
          <w:bCs w:val="false"/>
          <w:sz w:val="24"/>
          <w:szCs w:val="24"/>
        </w:rPr>
        <w:t xml:space="preserve">Three consecutive failed OTP entries or three consecutive failed PIN entries within a session result in a 24-hour lockout applied to the student's registration number. Each lockout event is written to a dedicated audit log table in the SQLite database, recording the timestamp, registration number, failure type, and session identifier. The system administrator reviews flagged audit entries through a reserved section of the staff admin interface. Automated external alerting is not included in the current prototype version and is planned for a subsequent release.</w:t>
      </w: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6.  Bill of Materials</w:t>
      </w:r>
    </w:p>
    <w:p>
      <w:pPr>
        <w:spacing w:line="360" w:lineRule="auto" w:before="0" w:after="140"/>
        <w:jc w:val="both"/>
      </w:pPr>
      <w:r>
        <w:rPr>
          <w:rFonts w:ascii="Times New Roman" w:cs="Times New Roman" w:eastAsia="Times New Roman" w:hAnsi="Times New Roman"/>
          <w:b w:val="false"/>
          <w:bCs w:val="false"/>
          <w:sz w:val="24"/>
          <w:szCs w:val="24"/>
        </w:rPr>
        <w:t xml:space="preserve">The following table lists all hardware components required for the construction of a single kiosk prototype unit. Quantities indicate the minimum required for one unit. Component prices are excluded as they are subject to variation by local supplier and procurement channel.</w:t>
      </w:r>
    </w:p>
    <w:p>
      <w:pPr>
        <w:spacing w:line="360" w:lineRule="auto"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5026"/>
      </w:tblGrid>
      <w:tr>
        <w:trPr>
          <w:tblHeader/>
        </w:trPr>
        <w:tc>
          <w:tcPr>
            <w:tcW w:type="dxa" w:w="3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Component</w:t>
            </w:r>
          </w:p>
        </w:tc>
        <w:tc>
          <w:tcPr>
            <w:tcW w:type="dxa" w:w="7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Qty</w:t>
            </w:r>
          </w:p>
        </w:tc>
        <w:tc>
          <w:tcPr>
            <w:tcW w:type="dxa" w:w="502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Specification and Notes</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Raspberry Pi 4B</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2 GB RAM minimum; main processing, UI, database, and networking unit</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STM32 Nucleo-F446RE</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180 MHz ARM Cortex-M4; real-time hardware control; hardware SPI, timers, PWM</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Raspberry Pi 7" Official Touchscreen</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800 x 480 resolution; DSI interface; student and staff Kivy UI display</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Raspberry Pi Camera Module v2</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8 MP; CSI interface; staff batch card scan station on Conveyor 1</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USB Camera Module</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720p minimum resolution; mounted in expired card scan slot on front panel</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NEMA 17 Stepper Motor</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2</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200 steps/rev; one for turntable carousel drive, one for Conveyor 1 belt drive</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A4988 Stepper Motor Driver Module</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2</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One per stepper motor; step and direction interface to STM32 GPIO</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SG90 Micro Servo Motor</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2</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One as expired card slot retention latch; one as front-gate card ejector</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12V Electromagnetic Solenoid Lock</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Cabinet door lock type; secures staff input door; released by STM32 via MOSFET</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MOSFET Driver Module (IRLZ44N or equivalent)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GPIO-controlled high-side switching for solenoid lock activation</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Hall Effect Sensor (A3144)</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Turntable absolute home position reference; mounted on carousel frame</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IR Break-Beam Sensor Pair</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4</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Staff door frame; turntable rear gate; turntable front gate; expired card slot</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Conveyor Belt Kit (small)</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Conveyor 1; staff input tray to turntable rear gate; includes belt, rollers, frame</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Timing Belt and Pulley Set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NEMA 17 to turntable disc coupling; GT2 type recommended for accuracy</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12V / 10A Power Supply Unit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Mains input 220–240V AC; primary power for all kiosk subsystems</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DC-DC Buck Converter 12V to 5V</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Minimum 3A output; regulated 5V rail for Raspberry Pi, display, and STM32</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5V UPS Module with Battery</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Battery backup for Raspberry Pi and display; maintains operation during mains interruption</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Neodymium Magnets (small disc type)</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10</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Passive card retention in turntable slots; one per slot</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32 GB microSD Card (Class 10 or UHS-I)</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Raspberry Pi OS and kiosk SQLite database persistent storage</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Acrylic Sheet (3mm and 5mm)</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Various</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Kiosk enclosure panels, turntable disc, guide channels; cut to design drawings</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Perfboard and PCB Prototyping Board</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2</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Motor driver interface board and sensor wiring board</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SPI Wiring, Jumper Cables, Connectors</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Various</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Raspberry Pi to STM32 SPI bus and general interconnect wiring</w:t>
            </w:r>
          </w:p>
        </w:tc>
      </w:tr>
      <w:tr>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Assorted Fasteners, Standoffs, Brackets</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Various</w:t>
            </w:r>
          </w:p>
        </w:tc>
        <w:tc>
          <w:tcPr>
            <w:tcW w:type="dxa" w:w="50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Mechanical assembly, PCB mounting, and component fixings</w:t>
            </w:r>
          </w:p>
        </w:tc>
      </w:tr>
    </w:tbl>
    <w:p>
      <w:pPr>
        <w:spacing w:line="360" w:lineRule="auto" w:before="0" w:after="0"/>
      </w:pP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7.  Project Phases and Timeline</w:t>
      </w:r>
    </w:p>
    <w:p>
      <w:pPr>
        <w:spacing w:line="360" w:lineRule="auto" w:before="0" w:after="140"/>
        <w:jc w:val="both"/>
      </w:pPr>
      <w:r>
        <w:rPr>
          <w:rFonts w:ascii="Times New Roman" w:cs="Times New Roman" w:eastAsia="Times New Roman" w:hAnsi="Times New Roman"/>
          <w:b w:val="false"/>
          <w:bCs w:val="false"/>
          <w:sz w:val="24"/>
          <w:szCs w:val="24"/>
        </w:rPr>
        <w:t xml:space="preserve">The project is structured into six phases spanning eight weeks. The timeline is designed for a single developer with consistent part-time availability throughout the period. Hardware procurement is to be completed before Week 1 commences. The implementation sequence prioritises software and pipeline development in the first five weeks, with mechanical construction deferred to Weeks 5 to 7 once all software modules are validated. Final integration, enclosure assembly, and documentation occupy Week 8.</w:t>
      </w:r>
    </w:p>
    <w:p>
      <w:pPr>
        <w:spacing w:line="360" w:lineRule="auto"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900"/>
        <w:gridCol w:w="4566"/>
        <w:gridCol w:w="2000"/>
      </w:tblGrid>
      <w:tr>
        <w:trPr>
          <w:tblHeader/>
        </w:trPr>
        <w:tc>
          <w:tcPr>
            <w:tcW w:type="dxa" w:w="15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Phase</w:t>
            </w:r>
          </w:p>
        </w:tc>
        <w:tc>
          <w:tcPr>
            <w:tcW w:type="dxa" w:w="9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Weeks</w:t>
            </w:r>
          </w:p>
        </w:tc>
        <w:tc>
          <w:tcPr>
            <w:tcW w:type="dxa" w:w="456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Key Activities</w:t>
            </w:r>
          </w:p>
        </w:tc>
        <w:tc>
          <w:tcPr>
            <w:tcW w:type="dxa" w:w="2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Deliverable</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1
OCR Pipeline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1 – 2</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Mount CSI camera at the Conveyor 1 scan station. Implement OpenCV image preprocessing sequence: grayscale conversion, adaptive thresholding, deskewing, and region-of-interest cropping. Integrate Tesseract OCR with single-line page segmentation mode. Implement regex validation on extracted text. Test against a set of sample card images. Set confidence threshold and implement physical card reject path via servo flap.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OCR module achieving greater than 90 percent accuracy on sample cards</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2
Database and Mock API</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2 – 3</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Implement SQLite schema covering students, cards, authentication, audit, and batch tables. Build Flask REST API mock on development laptop with representative student records. Configure mDNS hostname resolution. Implement Raspberry Pi API client with timeout handling and retry logic. Test complete card ingestion flow: OCR output to API lookup to SQLite write to slot assignment. Implement 4-month semester-end automated database cleanup scheduler.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End-to-end data flow from card scan to stored slot assignment</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3
Authentication and SMS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3 – 4</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Implement OTP generation using Python secrets module. Integrate Africa's Talking SMS API for OTP and temporary PIN dispatch. Implement bcrypt PIN hashing and comparison. Build first-year temporary PIN setup and permanent PIN change flow. Implement 24-hour lockout on 3 failed PIN attempts with audit log write. Implement OTP retry rate limiting. Mount USB camera in expired card scan slot. Test full authentication sequence for both returning and first-year student paths.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Secure two-factor authentication module tested on both student paths</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4
Kivy UI and SPI Integration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4 – 5</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Build all staff-side Kivy screens: PIN login, pre-scan checklist, live batch progress feed, and batch summary. Build all student-side Kivy screens: home idle, path selection, scan and register number entry, OTP entry, PIN entry and first-time PIN setup, confirmation, and success. Define and implement the SPI command protocol between Raspberry Pi master and STM32 slave. Write Raspberry Pi SPI master driver in Python. Integrate all software modules with the hardware layer. Implement SessionManager class with full state teardown on all exit paths.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Fully integrated end-to-end system running on combined hardware</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5
Mechanical Prototype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5 – 7</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Design and fabricate the 10-slot turntable disc and supporting frame. Mount NEMA 17 stepper motor and timing belt coupling. Install hall-effect home sensor on carousel frame. Write STM32 HAL stepper control routine and verify all 10 slot positions. Assemble Conveyor 1 belt frame and verify card transport from input tray to turntable rear gate. Fabricate expired card scan slot assembly and test servo latch mechanism.</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Functional carousel and conveyor mechanism; validated slot positioning</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Phase 6
Enclosure, Testing and Documentation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center"/>
            </w:pPr>
            <w:r>
              <w:rPr>
                <w:rFonts w:ascii="Times New Roman" w:cs="Times New Roman" w:eastAsia="Times New Roman" w:hAnsi="Times New Roman"/>
                <w:sz w:val="24"/>
                <w:szCs w:val="24"/>
              </w:rPr>
              <w:t xml:space="preserve">8</w:t>
            </w:r>
          </w:p>
        </w:tc>
        <w:tc>
          <w:tcPr>
            <w:tcW w:type="dxa" w:w="456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Fabricate and assemble the final kiosk enclosure from acrylic sheet. Mount all components within the enclosure. Fit the ATM-style front ejection opening and rear staff access panel. Run full batch load tests with 10 cards and measure OCR accuracy, dispensing success rate, authentication pass rate, and end-to-end collection time per student. Identify and resolve all defects found during testing. Write technical system documentation, operator manual, and project report. Prepare final presentation.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Complete tested prototype, technical documentation, and project report</w:t>
            </w:r>
          </w:p>
        </w:tc>
      </w:tr>
    </w:tbl>
    <w:p>
      <w:pPr>
        <w:spacing w:line="360" w:lineRule="auto" w:before="0" w:after="0"/>
      </w:pPr>
    </w:p>
    <w:p>
      <w:pPr>
        <w:spacing w:line="360" w:lineRule="auto" w:before="0" w:after="140"/>
        <w:jc w:val="both"/>
      </w:pPr>
      <w:r>
        <w:rPr>
          <w:rFonts w:ascii="Times New Roman" w:cs="Times New Roman" w:eastAsia="Times New Roman" w:hAnsi="Times New Roman"/>
          <w:b w:val="false"/>
          <w:bCs w:val="false"/>
          <w:sz w:val="24"/>
          <w:szCs w:val="24"/>
        </w:rPr>
        <w:t xml:space="preserve">Note: Hardware procurement should be finalised before Week 1 commences to prevent schedule delays. Any 3D-printed components identified during detailed mechanical design may be substituted with hand-fabricated acrylic equivalents for the prototype without affecting system functionality.</w:t>
      </w:r>
    </w:p>
    <w:p>
      <w:r>
        <w:br w:type="page"/>
      </w:r>
    </w:p>
    <w:p>
      <w:pPr>
        <w:pStyle w:val="Heading1"/>
        <w:spacing w:line="360" w:lineRule="auto" w:before="280" w:after="140"/>
        <w:jc w:val="left"/>
      </w:pPr>
      <w:r>
        <w:rPr>
          <w:rFonts w:ascii="Times New Roman" w:cs="Times New Roman" w:eastAsia="Times New Roman" w:hAnsi="Times New Roman"/>
          <w:b/>
          <w:bCs/>
          <w:sz w:val="28"/>
          <w:szCs w:val="28"/>
        </w:rPr>
        <w:t xml:space="preserve">Appendix A:  Glossary of Terms</w:t>
      </w:r>
    </w:p>
    <w:p>
      <w:pPr>
        <w:spacing w:line="360" w:lineRule="auto"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Term</w:t>
            </w:r>
          </w:p>
        </w:tc>
        <w:tc>
          <w:tcPr>
            <w:tcW w:type="dxa" w:w="722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Definition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bcrypt</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A password hashing algorithm designed for the secure storage of PIN and credential data, incorporating a computational cost factor to resist brute-force attacks.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CR80</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The standard credit-card physical format measuring 85.6 mm by 54 mm by 0.76 mm, used for university ID cards.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GPIO</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General-Purpose Input/Output: configurable digital signal pins on the Raspberry Pi and STM32 used for sensor reading and actuator control.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HAL</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Hardware Abstraction Layer: the STM32 firmware library providing standardised, portable access to microcontroller peripherals.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mDNS</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Multicast DNS: a zero-configuration protocol that enables hostname resolution on a local network without requiring a dedicated DNS server.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OCR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Optical Character Recognition: the software process of extracting machine-readable text from a digital image of a printed document.</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OTP</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One-Time Password: a single-use authentication code generated by the kiosk, delivered to the student's registered phone number via SMS, and valid for a defined time window.</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PIN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Personal Identification Number: a secret numeric code known only to the student, serving as the second authentication factor for card collection.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PWM</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Pulse Width Modulation: a technique for controlling servo motor angular position by varying the duty cycle of a digital output signal.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SQLite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A lightweight, file-based relational database engine used for the kiosk's local persistent data store, requiring no separate server process.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SPI</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Serial Peripheral Interface: a synchronous, full-duplex serial communication protocol used for command and data exchange between the Raspberry Pi and the STM32 microcontroller.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UPS</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line="360" w:lineRule="auto"/>
              <w:jc w:val="both"/>
            </w:pPr>
            <w:r>
              <w:rPr>
                <w:rFonts w:ascii="Times New Roman" w:cs="Times New Roman" w:eastAsia="Times New Roman" w:hAnsi="Times New Roman"/>
                <w:sz w:val="24"/>
                <w:szCs w:val="24"/>
              </w:rPr>
              <w:t xml:space="preserve">Uninterruptible Power Supply: a battery-backed power module that maintains regulated voltage to connected components during a mains power interruption.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20" w:after="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2026-03-23T12:00:36.867Z</dcterms:created>
  <dcterms:modified xsi:type="dcterms:W3CDTF">2026-03-23T12:00:36.871Z</dcterms:modified>
</cp:coreProperties>
</file>

<file path=docProps/custom.xml><?xml version="1.0" encoding="utf-8"?>
<Properties xmlns="http://schemas.openxmlformats.org/officeDocument/2006/custom-properties" xmlns:vt="http://schemas.openxmlformats.org/officeDocument/2006/docPropsVTypes"/>
</file>