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26,168.72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0.7145460000000001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18,698.75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18,698.75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2,804.81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21,503.57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