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15652" w14:textId="60D68455" w:rsidR="00FE1271" w:rsidRDefault="00C246D0" w:rsidP="00267E25">
      <w:pPr>
        <w:rPr>
          <w:rFonts w:asciiTheme="minorHAnsi" w:hAnsiTheme="minorHAnsi"/>
          <w:b/>
          <w:sz w:val="22"/>
          <w:szCs w:val="22"/>
        </w:rPr>
      </w:pPr>
      <w:r>
        <w:rPr>
          <w:noProof/>
        </w:rPr>
        <mc:AlternateContent>
          <mc:Choice Requires="wps">
            <w:drawing>
              <wp:anchor distT="0" distB="0" distL="114300" distR="114300" simplePos="0" relativeHeight="251660288" behindDoc="0" locked="0" layoutInCell="1" allowOverlap="1" wp14:anchorId="69851AE6" wp14:editId="704FCCBE">
                <wp:simplePos x="0" y="0"/>
                <wp:positionH relativeFrom="column">
                  <wp:posOffset>2062480</wp:posOffset>
                </wp:positionH>
                <wp:positionV relativeFrom="paragraph">
                  <wp:posOffset>-16271240</wp:posOffset>
                </wp:positionV>
                <wp:extent cx="154940" cy="154940"/>
                <wp:effectExtent l="57150" t="38100" r="73660" b="92710"/>
                <wp:wrapNone/>
                <wp:docPr id="4" name="Isosceles Triangle 4"/>
                <wp:cNvGraphicFramePr/>
                <a:graphic xmlns:a="http://schemas.openxmlformats.org/drawingml/2006/main">
                  <a:graphicData uri="http://schemas.microsoft.com/office/word/2010/wordprocessingShape">
                    <wps:wsp>
                      <wps:cNvSpPr/>
                      <wps:spPr>
                        <a:xfrm>
                          <a:off x="0" y="0"/>
                          <a:ext cx="154940" cy="154940"/>
                        </a:xfrm>
                        <a:prstGeom prst="triangle">
                          <a:avLst>
                            <a:gd name="adj" fmla="val 100000"/>
                          </a:avLst>
                        </a:prstGeom>
                      </wps:spPr>
                      <wps:style>
                        <a:lnRef idx="1">
                          <a:schemeClr val="accen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62.4pt;margin-top:-1281.2pt;width:12.2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Aq8AEAAAkFAAAOAAAAZHJzL2Uyb0RvYy54bWzEVE1v1DAQvSPxHyzf2SSrBUG02R6oQEgI&#10;Klp+wNQZbwz+ku3d7P57xk6a0sKpqtQcnPHYfn7z/OztxclodsQQlbMdb1Y1Z2iF65Xdd/znzac3&#10;7zmLCWwP2lns+Bkjv9i9frUdfYtrNzjdY2AEYmM7+o4PKfm2qqIY0EBcOY+WBqULBhJ1w77qA4yE&#10;bnS1rut31ehC74MTGCNlL6dBviv4UqJI36WMmJjuOHFLpQ2lvc1ttdtCuw/gByVmGvAEFgaUpU0X&#10;qEtIwA5B/QNllAguOplWwpnKSakElhqomqZ+VM31AB5LLSRO9ItM8flgxbfjVWCq7/iGMwuGjuhL&#10;dFGgxshuggK718g2WafRx5amX/urMPcihbnokwwm/6kcdiranhdt8ZSYoGTzdvNhQycgaGiOCaW6&#10;X+xDTJ/RGZaDjqd576IqHL/GVOTtZ5LQ/+JMGk2HdQTNmjp/mSUhzrMpusOkdGY/8S1ROmvMgNr+&#10;QEn1Z4Zlq+I8/KgDI9yOgxBo0zQ0HJDMNOVn50TI/nqQ0gfzOAXaD/AwSeSWnQrpQiQzkkrrhdP6&#10;RTnNVDIrLHdp4fWyWi1kil7OpoWXUdaF/2nW/25md8hp/p0lJiNkT9y6/lysXbxC962cy/w25Av9&#10;d78sv3/Bdn8AAAD//wMAUEsDBBQABgAIAAAAIQBRa2GV5AAAAA8BAAAPAAAAZHJzL2Rvd25yZXYu&#10;eG1sTI/BTsMwEETvSPyDtUjcWgcnVCHEqSoEQlA4EODAbRsvcURsR7HbBL4ewwWOOzuaeVOuZ9Oz&#10;A42+c1bC2TIBRrZxqrOthJfnm0UOzAe0CntnScIneVhXx0clFspN9okOdWhZDLG+QAk6hKHg3Dea&#10;DPqlG8jG37sbDYZ4ji1XI04x3PRcJMmKG+xsbNA40JWm5qPeGwlvd0ZdP6LuHnK8n+bXr/p2u6ml&#10;PD2ZN5fAAs3hzww/+BEdqsi0c3urPOslpCKL6EHCQpyvRAYsetLsQgDb/WppngCvSv5/R/UNAAD/&#10;/wMAUEsBAi0AFAAGAAgAAAAhALaDOJL+AAAA4QEAABMAAAAAAAAAAAAAAAAAAAAAAFtDb250ZW50&#10;X1R5cGVzXS54bWxQSwECLQAUAAYACAAAACEAOP0h/9YAAACUAQAACwAAAAAAAAAAAAAAAAAvAQAA&#10;X3JlbHMvLnJlbHNQSwECLQAUAAYACAAAACEAwXuQKvABAAAJBQAADgAAAAAAAAAAAAAAAAAuAgAA&#10;ZHJzL2Uyb0RvYy54bWxQSwECLQAUAAYACAAAACEAUWthleQAAAAPAQAADwAAAAAAAAAAAAAAAABK&#10;BAAAZHJzL2Rvd25yZXYueG1sUEsFBgAAAAAEAAQA8wAAAFsFAAAAAA==&#10;" adj="21600" fillcolor="#a7bfde [1620]" strokecolor="#4579b8 [3044]">
                <v:fill color2="#e4ecf5 [500]" rotate="t" angle="180" colors="0 #a3c4ff;22938f #bfd5ff;1 #e5eeff" focus="100%" type="gradient"/>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545EFAC" wp14:editId="209FA612">
                <wp:simplePos x="0" y="0"/>
                <wp:positionH relativeFrom="column">
                  <wp:posOffset>5409565</wp:posOffset>
                </wp:positionH>
                <wp:positionV relativeFrom="paragraph">
                  <wp:posOffset>-19898360</wp:posOffset>
                </wp:positionV>
                <wp:extent cx="547370" cy="911225"/>
                <wp:effectExtent l="65722" t="29528" r="70803" b="89852"/>
                <wp:wrapNone/>
                <wp:docPr id="11" name="L-Shape 11"/>
                <wp:cNvGraphicFramePr/>
                <a:graphic xmlns:a="http://schemas.openxmlformats.org/drawingml/2006/main">
                  <a:graphicData uri="http://schemas.microsoft.com/office/word/2010/wordprocessingShape">
                    <wps:wsp>
                      <wps:cNvSpPr/>
                      <wps:spPr>
                        <a:xfrm rot="5400000">
                          <a:off x="0" y="0"/>
                          <a:ext cx="547370" cy="911225"/>
                        </a:xfrm>
                        <a:prstGeom prst="corner">
                          <a:avLst>
                            <a:gd name="adj1" fmla="val 16120"/>
                            <a:gd name="adj2" fmla="val 16110"/>
                          </a:avLst>
                        </a:prstGeom>
                        <a:solidFill>
                          <a:srgbClr val="92D050"/>
                        </a:solidFill>
                      </wps:spPr>
                      <wps:style>
                        <a:lnRef idx="1">
                          <a:schemeClr val="accent1">
                            <a:hueOff val="0"/>
                            <a:satOff val="0"/>
                            <a:lumOff val="0"/>
                            <a:alphaOff val="0"/>
                          </a:schemeClr>
                        </a:lnRef>
                        <a:fillRef idx="2">
                          <a:scrgbClr r="0" g="0" b="0"/>
                        </a:fillRef>
                        <a:effectRef idx="1">
                          <a:schemeClr val="accent1">
                            <a:hueOff val="0"/>
                            <a:satOff val="0"/>
                            <a:lumOff val="0"/>
                            <a:alphaOff val="0"/>
                          </a:schemeClr>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L-Shape 11" o:spid="_x0000_s1026" style="position:absolute;margin-left:425.95pt;margin-top:-1566.8pt;width:43.1pt;height:71.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47370,9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wWIQIAAAwFAAAOAAAAZHJzL2Uyb0RvYy54bWzEVMmOEzEQvSPxD5bvk16YzECUzhyIhssI&#10;Rgx8gOMlbfAm29n+nnJ1p8mEG0KiD5Zddr2q96qqlw9Ha8hexqS962gzqymRjnuh3baj37893ryn&#10;JGXmBDPeyY6eZKIPq7dvloewkK3vvREyEgBxaXEIHe1zDouqSryXlqWZD9LBpfLRsgzHuK1EZAdA&#10;t6Zq6/quOvgoQvRcpgTW9XBJV4ivlOT5i1JJZmI6CrllXCOum7JWqyVbbCMLveZjGuwvsrBMOwg6&#10;Qa1ZZmQX9R9QVvPok1d5xr2tvFKaS+QAbJr6is1Lz4JELiBOCpNM6d/B8s/750i0gNo1lDhmoUZP&#10;NxiYgAXkOYS0gFcv4TmOpwTbwvWooiXRg6bz27p8qABwIkcU+DQJLI+ZcDDOb+/f3UMZOFx9aJq2&#10;nZcI1QBVIENM+ZP0lpRNR7mPTkaEZfunlFFhMabJxA9IWVkDBdszQ5q7pj0X9OJNe/WmwTcQc0SE&#10;3TlqgU/eaPGojcFD3G4+mkgAHhJu1/X87HzxrCoKDZrgLp+MLM7GfZUKpAXeDVLAppYTHuNcujxc&#10;9TsJfTrEGTkkVlr3lcns7LWJmdCz10YgNEVCcTGRkpECWlNO7ZjTSHGYCRhaKM95MgBpdCneEsdp&#10;8v+/nKZkkJd3ecrLaueHlplUGEQUP7GfC6nhPYhzUbCy3XhxwjbHCxg51G/8PZSZvjyj+++f2OoX&#10;AAAA//8DAFBLAwQUAAYACAAAACEAIDjTpeEAAAAPAQAADwAAAGRycy9kb3ducmV2LnhtbEyPQW7C&#10;MBBF95V6B2sqdVOBnVBCSOMgisQBoO3exNM4Ih5HsSFpT49ZtcuZefrzfrmZbMeuOPjWkYRkLoAh&#10;1U631Ej4/NjPcmA+KNKqc4QSftDDpnp8KFWh3UgHvB5Dw2II+UJJMCH0Bee+NmiVn7seKd6+3WBV&#10;iOPQcD2oMYbbjqdCZNyqluIHo3rcGazPx4uVIL7O/uW97g+/2tBuWS+3aMZRyuenafsGLOAU/mC4&#10;60d1qKLTyV1Ie9ZJyNNFGlEJs0UiXtfAIrPOshWw030nknwFvCr5/x7VDQAA//8DAFBLAQItABQA&#10;BgAIAAAAIQC2gziS/gAAAOEBAAATAAAAAAAAAAAAAAAAAAAAAABbQ29udGVudF9UeXBlc10ueG1s&#10;UEsBAi0AFAAGAAgAAAAhADj9If/WAAAAlAEAAAsAAAAAAAAAAAAAAAAALwEAAF9yZWxzLy5yZWxz&#10;UEsBAi0AFAAGAAgAAAAhAHGh/BYhAgAADAUAAA4AAAAAAAAAAAAAAAAALgIAAGRycy9lMm9Eb2Mu&#10;eG1sUEsBAi0AFAAGAAgAAAAhACA406XhAAAADwEAAA8AAAAAAAAAAAAAAAAAewQAAGRycy9kb3du&#10;cmV2LnhtbFBLBQYAAAAABAAEAPMAAACJBQAAAAA=&#10;" path="m,l88181,r,822989l547370,822989r,88236l,911225,,xe" fillcolor="#92d050" strokecolor="#4579b8 [3044]">
                <v:shadow on="t" color="black" opacity="24903f" origin=",.5" offset="0,.55556mm"/>
                <v:path arrowok="t" o:connecttype="custom" o:connectlocs="0,0;88181,0;88181,822989;547370,822989;547370,911225;0,911225;0,0" o:connectangles="0,0,0,0,0,0,0"/>
              </v:shape>
            </w:pict>
          </mc:Fallback>
        </mc:AlternateContent>
      </w:r>
      <w:r w:rsidR="00FE1271">
        <w:rPr>
          <w:rFonts w:asciiTheme="minorHAnsi" w:hAnsiTheme="minorHAnsi"/>
          <w:b/>
          <w:sz w:val="22"/>
          <w:szCs w:val="22"/>
        </w:rPr>
        <w:t xml:space="preserve">This document is the step-by-step set of instructions for </w:t>
      </w:r>
      <w:r w:rsidR="00267E25">
        <w:rPr>
          <w:rFonts w:asciiTheme="minorHAnsi" w:hAnsiTheme="minorHAnsi"/>
          <w:b/>
          <w:sz w:val="22"/>
          <w:szCs w:val="22"/>
        </w:rPr>
        <w:t>the consulting recommendations</w:t>
      </w:r>
      <w:r w:rsidR="00FE1271">
        <w:rPr>
          <w:rFonts w:asciiTheme="minorHAnsi" w:hAnsiTheme="minorHAnsi"/>
          <w:b/>
          <w:sz w:val="22"/>
          <w:szCs w:val="22"/>
        </w:rPr>
        <w:t xml:space="preserve">.  </w:t>
      </w:r>
    </w:p>
    <w:p w14:paraId="3C74F039" w14:textId="2A13D6F9" w:rsidR="00C246D0" w:rsidRPr="001A5916" w:rsidRDefault="00C246D0" w:rsidP="00C246D0">
      <w:pPr>
        <w:rPr>
          <w:rFonts w:asciiTheme="minorHAnsi" w:hAnsiTheme="minorHAnsi"/>
          <w:sz w:val="22"/>
          <w:szCs w:val="22"/>
        </w:rPr>
      </w:pPr>
      <w:r w:rsidRPr="001A5916">
        <w:rPr>
          <w:rFonts w:asciiTheme="minorHAnsi" w:hAnsiTheme="minorHAnsi"/>
          <w:sz w:val="22"/>
          <w:szCs w:val="22"/>
        </w:rPr>
        <w:t>In response to our discussion regarding your data management practices, we have prepared the following document to outline the primary data management issues and a series of solutions (in phases) that will hopefully help you address these issues.  We would be glad to work through implementing these solutions with you and/or your designated data manager.</w:t>
      </w:r>
    </w:p>
    <w:p w14:paraId="5CB07E71" w14:textId="1B46F05B" w:rsidR="00C246D0" w:rsidRPr="00C246D0" w:rsidRDefault="00C246D0" w:rsidP="00267E25">
      <w:pPr>
        <w:rPr>
          <w:rFonts w:asciiTheme="minorHAnsi" w:hAnsiTheme="minorHAnsi"/>
          <w:sz w:val="22"/>
          <w:szCs w:val="22"/>
        </w:rPr>
      </w:pPr>
      <w:r w:rsidRPr="001A5916">
        <w:rPr>
          <w:rFonts w:asciiTheme="minorHAnsi" w:hAnsiTheme="minorHAnsi"/>
          <w:sz w:val="22"/>
          <w:szCs w:val="22"/>
        </w:rPr>
        <w:t>In addition to these recommendations, we will also use the information collected in the interview as we develop policy and infrastructure recommendations for overall University research data management.   Your contributions are most appreciated.</w:t>
      </w:r>
    </w:p>
    <w:p w14:paraId="37E15653" w14:textId="74FDFA96" w:rsidR="009A0EC8" w:rsidRDefault="00267E25" w:rsidP="00267E25">
      <w:pPr>
        <w:pBdr>
          <w:bottom w:val="single" w:sz="4" w:space="1" w:color="auto"/>
        </w:pBdr>
        <w:rPr>
          <w:rFonts w:asciiTheme="minorHAnsi" w:hAnsiTheme="minorHAnsi"/>
          <w:b/>
          <w:sz w:val="22"/>
          <w:szCs w:val="22"/>
        </w:rPr>
      </w:pPr>
      <w:r>
        <w:rPr>
          <w:rFonts w:asciiTheme="minorHAnsi" w:hAnsiTheme="minorHAnsi"/>
          <w:b/>
          <w:sz w:val="22"/>
          <w:szCs w:val="22"/>
        </w:rPr>
        <w:t>Primary Data Management Issues</w:t>
      </w:r>
      <w:r w:rsidR="00756F16">
        <w:rPr>
          <w:rFonts w:asciiTheme="minorHAnsi" w:hAnsiTheme="minorHAnsi"/>
          <w:b/>
          <w:sz w:val="22"/>
          <w:szCs w:val="22"/>
        </w:rPr>
        <w:t xml:space="preserve"> </w:t>
      </w:r>
      <w:r w:rsidR="00756F16" w:rsidRPr="00756F16">
        <w:rPr>
          <w:rFonts w:asciiTheme="minorHAnsi" w:hAnsiTheme="minorHAnsi"/>
          <w:sz w:val="22"/>
          <w:szCs w:val="22"/>
        </w:rPr>
        <w:t>(From Excel Worksheet)</w:t>
      </w:r>
    </w:p>
    <w:tbl>
      <w:tblPr>
        <w:tblW w:w="8300" w:type="dxa"/>
        <w:jc w:val="center"/>
        <w:tblInd w:w="93" w:type="dxa"/>
        <w:tblLook w:val="04A0" w:firstRow="1" w:lastRow="0" w:firstColumn="1" w:lastColumn="0" w:noHBand="0" w:noVBand="1"/>
      </w:tblPr>
      <w:tblGrid>
        <w:gridCol w:w="3660"/>
        <w:gridCol w:w="2040"/>
        <w:gridCol w:w="2600"/>
      </w:tblGrid>
      <w:tr w:rsidR="00661B4E" w:rsidRPr="00661B4E" w14:paraId="1272B032" w14:textId="77777777" w:rsidTr="00661B4E">
        <w:trPr>
          <w:trHeight w:val="300"/>
          <w:jc w:val="center"/>
        </w:trPr>
        <w:tc>
          <w:tcPr>
            <w:tcW w:w="3660" w:type="dxa"/>
            <w:tcBorders>
              <w:top w:val="nil"/>
              <w:left w:val="nil"/>
              <w:bottom w:val="single" w:sz="4" w:space="0" w:color="auto"/>
              <w:right w:val="nil"/>
            </w:tcBorders>
            <w:shd w:val="clear" w:color="auto" w:fill="auto"/>
            <w:noWrap/>
            <w:vAlign w:val="bottom"/>
            <w:hideMark/>
          </w:tcPr>
          <w:p w14:paraId="423F53FD"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 </w:t>
            </w:r>
          </w:p>
        </w:tc>
        <w:tc>
          <w:tcPr>
            <w:tcW w:w="2040" w:type="dxa"/>
            <w:tcBorders>
              <w:top w:val="nil"/>
              <w:left w:val="nil"/>
              <w:bottom w:val="nil"/>
              <w:right w:val="nil"/>
            </w:tcBorders>
            <w:shd w:val="clear" w:color="auto" w:fill="auto"/>
            <w:vAlign w:val="center"/>
            <w:hideMark/>
          </w:tcPr>
          <w:p w14:paraId="1285F970" w14:textId="77777777" w:rsidR="00661B4E" w:rsidRPr="00661B4E" w:rsidRDefault="00661B4E" w:rsidP="00661B4E">
            <w:pPr>
              <w:spacing w:after="0" w:line="240" w:lineRule="auto"/>
              <w:jc w:val="center"/>
              <w:rPr>
                <w:rFonts w:eastAsia="Times New Roman" w:cs="Calibri"/>
                <w:b/>
                <w:bCs/>
                <w:color w:val="000000"/>
                <w:sz w:val="22"/>
                <w:szCs w:val="22"/>
              </w:rPr>
            </w:pPr>
            <w:r w:rsidRPr="00661B4E">
              <w:rPr>
                <w:rFonts w:eastAsia="Times New Roman" w:cs="Calibri"/>
                <w:b/>
                <w:bCs/>
                <w:color w:val="000000"/>
                <w:sz w:val="22"/>
                <w:szCs w:val="22"/>
              </w:rPr>
              <w:t>Average</w:t>
            </w:r>
          </w:p>
        </w:tc>
        <w:tc>
          <w:tcPr>
            <w:tcW w:w="2600" w:type="dxa"/>
            <w:tcBorders>
              <w:top w:val="nil"/>
              <w:left w:val="nil"/>
              <w:bottom w:val="nil"/>
              <w:right w:val="nil"/>
            </w:tcBorders>
            <w:shd w:val="clear" w:color="auto" w:fill="auto"/>
            <w:noWrap/>
            <w:vAlign w:val="center"/>
            <w:hideMark/>
          </w:tcPr>
          <w:p w14:paraId="38BF0013" w14:textId="77777777" w:rsidR="00661B4E" w:rsidRPr="00661B4E" w:rsidRDefault="00661B4E" w:rsidP="00661B4E">
            <w:pPr>
              <w:spacing w:after="0" w:line="240" w:lineRule="auto"/>
              <w:jc w:val="center"/>
              <w:rPr>
                <w:rFonts w:eastAsia="Times New Roman" w:cs="Calibri"/>
                <w:color w:val="000000"/>
                <w:sz w:val="22"/>
                <w:szCs w:val="22"/>
              </w:rPr>
            </w:pPr>
          </w:p>
        </w:tc>
      </w:tr>
      <w:tr w:rsidR="00661B4E" w:rsidRPr="00661B4E" w14:paraId="7B46136A" w14:textId="77777777" w:rsidTr="00661B4E">
        <w:trPr>
          <w:trHeight w:val="495"/>
          <w:jc w:val="center"/>
        </w:trPr>
        <w:tc>
          <w:tcPr>
            <w:tcW w:w="3660" w:type="dxa"/>
            <w:tcBorders>
              <w:top w:val="nil"/>
              <w:left w:val="single" w:sz="4" w:space="0" w:color="auto"/>
              <w:bottom w:val="single" w:sz="4" w:space="0" w:color="auto"/>
              <w:right w:val="nil"/>
            </w:tcBorders>
            <w:shd w:val="clear" w:color="auto" w:fill="auto"/>
            <w:noWrap/>
            <w:vAlign w:val="bottom"/>
            <w:hideMark/>
          </w:tcPr>
          <w:p w14:paraId="54DE3917"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File Formats Data Types</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119C5"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2.666666667</w:t>
            </w:r>
          </w:p>
        </w:tc>
        <w:tc>
          <w:tcPr>
            <w:tcW w:w="26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886826B"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Satisfactory</w:t>
            </w:r>
          </w:p>
        </w:tc>
      </w:tr>
      <w:tr w:rsidR="00661B4E" w:rsidRPr="00661B4E" w14:paraId="22837B76" w14:textId="77777777" w:rsidTr="00661B4E">
        <w:trPr>
          <w:trHeight w:val="450"/>
          <w:jc w:val="center"/>
        </w:trPr>
        <w:tc>
          <w:tcPr>
            <w:tcW w:w="3660" w:type="dxa"/>
            <w:tcBorders>
              <w:top w:val="nil"/>
              <w:left w:val="single" w:sz="4" w:space="0" w:color="auto"/>
              <w:bottom w:val="single" w:sz="4" w:space="0" w:color="auto"/>
              <w:right w:val="nil"/>
            </w:tcBorders>
            <w:shd w:val="clear" w:color="auto" w:fill="auto"/>
            <w:noWrap/>
            <w:vAlign w:val="bottom"/>
            <w:hideMark/>
          </w:tcPr>
          <w:p w14:paraId="4A63D3D3"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Organization of Files</w:t>
            </w:r>
          </w:p>
        </w:tc>
        <w:tc>
          <w:tcPr>
            <w:tcW w:w="2040" w:type="dxa"/>
            <w:tcBorders>
              <w:top w:val="nil"/>
              <w:left w:val="single" w:sz="4" w:space="0" w:color="auto"/>
              <w:bottom w:val="single" w:sz="4" w:space="0" w:color="auto"/>
              <w:right w:val="single" w:sz="4" w:space="0" w:color="auto"/>
            </w:tcBorders>
            <w:shd w:val="clear" w:color="auto" w:fill="auto"/>
            <w:vAlign w:val="center"/>
            <w:hideMark/>
          </w:tcPr>
          <w:p w14:paraId="72C22B7A"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2.5</w:t>
            </w:r>
          </w:p>
        </w:tc>
        <w:tc>
          <w:tcPr>
            <w:tcW w:w="26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E0AE1C1"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Satisfactory</w:t>
            </w:r>
          </w:p>
        </w:tc>
      </w:tr>
      <w:tr w:rsidR="00661B4E" w:rsidRPr="00661B4E" w14:paraId="590E4300" w14:textId="77777777" w:rsidTr="00661B4E">
        <w:trPr>
          <w:trHeight w:val="405"/>
          <w:jc w:val="center"/>
        </w:trPr>
        <w:tc>
          <w:tcPr>
            <w:tcW w:w="3660" w:type="dxa"/>
            <w:tcBorders>
              <w:top w:val="nil"/>
              <w:left w:val="single" w:sz="4" w:space="0" w:color="auto"/>
              <w:bottom w:val="single" w:sz="4" w:space="0" w:color="auto"/>
              <w:right w:val="nil"/>
            </w:tcBorders>
            <w:shd w:val="clear" w:color="auto" w:fill="auto"/>
            <w:noWrap/>
            <w:vAlign w:val="bottom"/>
            <w:hideMark/>
          </w:tcPr>
          <w:p w14:paraId="2924293F"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Security Storage Backups</w:t>
            </w:r>
          </w:p>
        </w:tc>
        <w:tc>
          <w:tcPr>
            <w:tcW w:w="2040" w:type="dxa"/>
            <w:tcBorders>
              <w:top w:val="nil"/>
              <w:left w:val="single" w:sz="4" w:space="0" w:color="auto"/>
              <w:bottom w:val="single" w:sz="4" w:space="0" w:color="auto"/>
              <w:right w:val="single" w:sz="4" w:space="0" w:color="auto"/>
            </w:tcBorders>
            <w:shd w:val="clear" w:color="auto" w:fill="auto"/>
            <w:vAlign w:val="center"/>
            <w:hideMark/>
          </w:tcPr>
          <w:p w14:paraId="6B4F2562"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1.333333333</w:t>
            </w:r>
          </w:p>
        </w:tc>
        <w:tc>
          <w:tcPr>
            <w:tcW w:w="26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65A1617"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Fair</w:t>
            </w:r>
          </w:p>
        </w:tc>
      </w:tr>
      <w:tr w:rsidR="00661B4E" w:rsidRPr="00661B4E" w14:paraId="27C83C19" w14:textId="77777777" w:rsidTr="00661B4E">
        <w:trPr>
          <w:trHeight w:val="495"/>
          <w:jc w:val="center"/>
        </w:trPr>
        <w:tc>
          <w:tcPr>
            <w:tcW w:w="3660" w:type="dxa"/>
            <w:tcBorders>
              <w:top w:val="nil"/>
              <w:left w:val="single" w:sz="4" w:space="0" w:color="auto"/>
              <w:bottom w:val="single" w:sz="4" w:space="0" w:color="auto"/>
              <w:right w:val="nil"/>
            </w:tcBorders>
            <w:shd w:val="clear" w:color="auto" w:fill="auto"/>
            <w:noWrap/>
            <w:vAlign w:val="bottom"/>
            <w:hideMark/>
          </w:tcPr>
          <w:p w14:paraId="132D3E41"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Copyright Privacy Confidentiality</w:t>
            </w:r>
          </w:p>
        </w:tc>
        <w:tc>
          <w:tcPr>
            <w:tcW w:w="2040" w:type="dxa"/>
            <w:tcBorders>
              <w:top w:val="nil"/>
              <w:left w:val="single" w:sz="4" w:space="0" w:color="auto"/>
              <w:bottom w:val="single" w:sz="4" w:space="0" w:color="auto"/>
              <w:right w:val="single" w:sz="4" w:space="0" w:color="auto"/>
            </w:tcBorders>
            <w:shd w:val="clear" w:color="auto" w:fill="auto"/>
            <w:vAlign w:val="center"/>
            <w:hideMark/>
          </w:tcPr>
          <w:p w14:paraId="49BA02A1"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2</w:t>
            </w:r>
          </w:p>
        </w:tc>
        <w:tc>
          <w:tcPr>
            <w:tcW w:w="26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0003AB1E"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Satisfactory</w:t>
            </w:r>
          </w:p>
        </w:tc>
      </w:tr>
      <w:tr w:rsidR="00661B4E" w:rsidRPr="00661B4E" w14:paraId="2EEB522C" w14:textId="77777777" w:rsidTr="00661B4E">
        <w:trPr>
          <w:trHeight w:val="465"/>
          <w:jc w:val="center"/>
        </w:trPr>
        <w:tc>
          <w:tcPr>
            <w:tcW w:w="3660" w:type="dxa"/>
            <w:tcBorders>
              <w:top w:val="nil"/>
              <w:left w:val="single" w:sz="4" w:space="0" w:color="auto"/>
              <w:bottom w:val="single" w:sz="4" w:space="0" w:color="auto"/>
              <w:right w:val="nil"/>
            </w:tcBorders>
            <w:shd w:val="clear" w:color="auto" w:fill="auto"/>
            <w:noWrap/>
            <w:vAlign w:val="bottom"/>
            <w:hideMark/>
          </w:tcPr>
          <w:p w14:paraId="47B64647" w14:textId="77777777" w:rsidR="00661B4E" w:rsidRPr="00661B4E" w:rsidRDefault="00661B4E" w:rsidP="00661B4E">
            <w:pPr>
              <w:spacing w:after="0" w:line="240" w:lineRule="auto"/>
              <w:rPr>
                <w:rFonts w:eastAsia="Times New Roman" w:cs="Calibri"/>
                <w:color w:val="000000"/>
                <w:sz w:val="22"/>
                <w:szCs w:val="22"/>
              </w:rPr>
            </w:pPr>
            <w:r w:rsidRPr="00661B4E">
              <w:rPr>
                <w:rFonts w:eastAsia="Times New Roman" w:cs="Calibri"/>
                <w:color w:val="000000"/>
                <w:sz w:val="22"/>
                <w:szCs w:val="22"/>
              </w:rPr>
              <w:t>Data Documentation Metadata</w:t>
            </w:r>
          </w:p>
        </w:tc>
        <w:tc>
          <w:tcPr>
            <w:tcW w:w="2040" w:type="dxa"/>
            <w:tcBorders>
              <w:top w:val="nil"/>
              <w:left w:val="single" w:sz="4" w:space="0" w:color="auto"/>
              <w:bottom w:val="single" w:sz="4" w:space="0" w:color="auto"/>
              <w:right w:val="single" w:sz="4" w:space="0" w:color="auto"/>
            </w:tcBorders>
            <w:shd w:val="clear" w:color="auto" w:fill="auto"/>
            <w:vAlign w:val="center"/>
            <w:hideMark/>
          </w:tcPr>
          <w:p w14:paraId="36B2E620"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0.222222222</w:t>
            </w:r>
          </w:p>
        </w:tc>
        <w:tc>
          <w:tcPr>
            <w:tcW w:w="260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83330FF"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Least Sustainable</w:t>
            </w:r>
          </w:p>
        </w:tc>
      </w:tr>
      <w:tr w:rsidR="00661B4E" w:rsidRPr="00661B4E" w14:paraId="6B415E42" w14:textId="77777777" w:rsidTr="00661B4E">
        <w:trPr>
          <w:trHeight w:val="495"/>
          <w:jc w:val="center"/>
        </w:trPr>
        <w:tc>
          <w:tcPr>
            <w:tcW w:w="3660" w:type="dxa"/>
            <w:tcBorders>
              <w:top w:val="nil"/>
              <w:left w:val="nil"/>
              <w:bottom w:val="nil"/>
              <w:right w:val="nil"/>
            </w:tcBorders>
            <w:shd w:val="clear" w:color="auto" w:fill="auto"/>
            <w:noWrap/>
            <w:vAlign w:val="bottom"/>
            <w:hideMark/>
          </w:tcPr>
          <w:p w14:paraId="14BC29EB" w14:textId="77777777" w:rsidR="00661B4E" w:rsidRPr="00661B4E" w:rsidRDefault="00661B4E" w:rsidP="00661B4E">
            <w:pPr>
              <w:spacing w:after="0" w:line="240" w:lineRule="auto"/>
              <w:rPr>
                <w:rFonts w:eastAsia="Times New Roman" w:cs="Calibri"/>
                <w:b/>
                <w:bCs/>
                <w:color w:val="000000"/>
                <w:sz w:val="22"/>
                <w:szCs w:val="22"/>
              </w:rPr>
            </w:pPr>
            <w:bookmarkStart w:id="0" w:name="_GoBack"/>
            <w:r w:rsidRPr="00661B4E">
              <w:rPr>
                <w:rFonts w:eastAsia="Times New Roman" w:cs="Calibri"/>
                <w:b/>
                <w:bCs/>
                <w:color w:val="000000"/>
                <w:sz w:val="22"/>
                <w:szCs w:val="22"/>
              </w:rPr>
              <w:t>Cumulative</w:t>
            </w:r>
          </w:p>
        </w:tc>
        <w:tc>
          <w:tcPr>
            <w:tcW w:w="2040" w:type="dxa"/>
            <w:tcBorders>
              <w:top w:val="nil"/>
              <w:left w:val="single" w:sz="4" w:space="0" w:color="auto"/>
              <w:bottom w:val="single" w:sz="4" w:space="0" w:color="auto"/>
              <w:right w:val="single" w:sz="4" w:space="0" w:color="auto"/>
            </w:tcBorders>
            <w:shd w:val="clear" w:color="auto" w:fill="auto"/>
            <w:vAlign w:val="center"/>
            <w:hideMark/>
          </w:tcPr>
          <w:p w14:paraId="11A0DE3C"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1.744444444</w:t>
            </w:r>
          </w:p>
        </w:tc>
        <w:tc>
          <w:tcPr>
            <w:tcW w:w="26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37A70AC" w14:textId="77777777" w:rsidR="00661B4E" w:rsidRPr="00661B4E" w:rsidRDefault="00661B4E" w:rsidP="00661B4E">
            <w:pPr>
              <w:spacing w:after="0" w:line="240" w:lineRule="auto"/>
              <w:jc w:val="center"/>
              <w:rPr>
                <w:rFonts w:eastAsia="Times New Roman" w:cs="Calibri"/>
                <w:color w:val="000000"/>
                <w:sz w:val="22"/>
                <w:szCs w:val="22"/>
              </w:rPr>
            </w:pPr>
            <w:r w:rsidRPr="00661B4E">
              <w:rPr>
                <w:rFonts w:eastAsia="Times New Roman" w:cs="Calibri"/>
                <w:color w:val="000000"/>
                <w:sz w:val="22"/>
                <w:szCs w:val="22"/>
              </w:rPr>
              <w:t>Fair</w:t>
            </w:r>
          </w:p>
        </w:tc>
      </w:tr>
      <w:bookmarkEnd w:id="0"/>
    </w:tbl>
    <w:p w14:paraId="47E415F5" w14:textId="77777777" w:rsidR="008F64ED" w:rsidRDefault="008F64ED" w:rsidP="00267E25">
      <w:pPr>
        <w:rPr>
          <w:rFonts w:asciiTheme="minorHAnsi" w:hAnsiTheme="minorHAnsi"/>
          <w:b/>
          <w:sz w:val="22"/>
          <w:szCs w:val="22"/>
        </w:rPr>
      </w:pPr>
    </w:p>
    <w:p w14:paraId="37E15654" w14:textId="09C37978" w:rsidR="00267E25" w:rsidRDefault="007A25F8" w:rsidP="00267E25">
      <w:pPr>
        <w:rPr>
          <w:rFonts w:asciiTheme="minorHAnsi" w:hAnsiTheme="minorHAnsi"/>
          <w:b/>
          <w:sz w:val="22"/>
          <w:szCs w:val="22"/>
        </w:rPr>
      </w:pPr>
      <w:r>
        <w:rPr>
          <w:rFonts w:asciiTheme="minorHAnsi" w:hAnsiTheme="minorHAnsi"/>
          <w:b/>
          <w:noProof/>
          <w:sz w:val="22"/>
          <w:szCs w:val="22"/>
        </w:rPr>
        <mc:AlternateContent>
          <mc:Choice Requires="wpg">
            <w:drawing>
              <wp:anchor distT="0" distB="0" distL="114300" distR="114300" simplePos="0" relativeHeight="251672576" behindDoc="1" locked="0" layoutInCell="1" allowOverlap="1" wp14:anchorId="2B179430" wp14:editId="0FB2252B">
                <wp:simplePos x="0" y="0"/>
                <wp:positionH relativeFrom="column">
                  <wp:posOffset>9525</wp:posOffset>
                </wp:positionH>
                <wp:positionV relativeFrom="paragraph">
                  <wp:posOffset>112395</wp:posOffset>
                </wp:positionV>
                <wp:extent cx="6172200" cy="2324100"/>
                <wp:effectExtent l="0" t="0" r="0" b="0"/>
                <wp:wrapNone/>
                <wp:docPr id="19" name="Group 19"/>
                <wp:cNvGraphicFramePr/>
                <a:graphic xmlns:a="http://schemas.openxmlformats.org/drawingml/2006/main">
                  <a:graphicData uri="http://schemas.microsoft.com/office/word/2010/wordprocessingGroup">
                    <wpg:wgp>
                      <wpg:cNvGrpSpPr/>
                      <wpg:grpSpPr>
                        <a:xfrm>
                          <a:off x="0" y="0"/>
                          <a:ext cx="6172200" cy="2324100"/>
                          <a:chOff x="0" y="0"/>
                          <a:chExt cx="6172200" cy="2324100"/>
                        </a:xfrm>
                      </wpg:grpSpPr>
                      <wps:wsp>
                        <wps:cNvPr id="13" name="Rectangle 13"/>
                        <wps:cNvSpPr/>
                        <wps:spPr>
                          <a:xfrm>
                            <a:off x="0" y="0"/>
                            <a:ext cx="2057400" cy="23241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57400" y="0"/>
                            <a:ext cx="2057400" cy="23241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14800" y="0"/>
                            <a:ext cx="2057400" cy="23241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margin-left:.75pt;margin-top:8.85pt;width:486pt;height:183pt;z-index:-251643904" coordsize="61722,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jXRwMAAB8PAAAOAAAAZHJzL2Uyb0RvYy54bWzsV1tP2zAUfp+0/2D5faQJbYGIFFUw0CQG&#10;CJh4dh3nIjm2Z7tNu1+/Y+dCaattMAlNU18SX46/c87n40/26dmy4mjBtCmlSHB4MMCICSrTUuQJ&#10;/vZ4+ekYI2OJSAmXgiV4xQw+m3z8cFqrmEWykDxlGgGIMHGtElxYq+IgMLRgFTEHUjEBk5nUFbHQ&#10;1XmQalIDesWDaDAYB7XUqdKSMmNg9KKZxBOPn2WM2tssM8winmCIzfqv9t+Z+waTUxLnmqiipG0Y&#10;5A1RVKQU4LSHuiCWoLkut6CqkmppZGYPqKwCmWUlZT4HyCYcbGRzpeVc+VzyuM5VTxNQu8HTm2Hp&#10;zeJOozKFvTvBSJAK9si7RdAHcmqVx2BzpdWDutPtQN70XL7LTFfuD5mgpad11dPKlhZRGByHRxHs&#10;FUYU5qLDaBhCxxNPC9idrXW0+PyblUHnOHDx9eHUCorIPPNk/o6nh4Io5uk3joOOp8OOp3uoLiJy&#10;zlB42HDl7XqiTGyAsz9lKRqMjoY7WOpzJbHSxl4xWSHXSLAG/77oyOLaWCAUTDsT59VIXqaXJee+&#10;404UO+caLQichVke+qV8Xn2VaTN2PBo0GwM4/gA6c4/6AokLhyekQ26cuhHYiS5f37IrzpwdF/cs&#10;gwKDOoi8xx65cUooZcI2wZiCpKwZdqH4ItmKxQM65Az899gtwMskO+wmytbeLWVeGfrFg18F1izu&#10;V3jPUth+cVUKqXcBcMiq9dzYdyQ11DiWZjJdQVlp2eiSUfSyhK29JsbeEQ1CBIcGxNXewifjsk6w&#10;bFsYFVL/2DXu7KHuYRajGoQtweb7nGiGEf8i4ESchMOhU0LfGY6OIujo9ZnZ+oyYV+cS6iUEGVfU&#10;N5295V0z07J6Ag2eOq8wRQQF3wmmVnedc9sILqg4ZdOpNwP1U8ReiwdFHbhj1ZXu4/KJaNXWtwUB&#10;uZHdKSTxRpk3tm6lkNO5lVnpz8Azry3foAhOx95DGkY7pGH0KmnoVWBbRvupDRl9P4E42gvEmoS+&#10;VJe9QOwFYu0i2qmW0521u8N4h0CMXyUQwzAcHrtrwr8oEOO9QOwFAqP/8gbhnxrwCvMX4vbF6J55&#10;631/43h+105+AgAA//8DAFBLAwQUAAYACAAAACEAPAe5HN8AAAAIAQAADwAAAGRycy9kb3ducmV2&#10;LnhtbEyPQUvDQBCF74L/YRnBm93EUNOm2ZRS1FMRbAXxts1Ok9DsbMhuk/TfO57saXjzHm++ydeT&#10;bcWAvW8cKYhnEQik0pmGKgVfh7enBQgfNBndOkIFV/SwLu7vcp0ZN9InDvtQCS4hn2kFdQhdJqUv&#10;a7Taz1yHxN7J9VYHln0lTa9HLretfI6iF2l1Q3yh1h1uayzP+4tV8D7qcZPEr8PufNpefw7zj+9d&#10;jEo9PkybFYiAU/gPwx8+o0PBTEd3IeNFy3rOQR5pCoLtZZrw4qggWSQpyCKXtw8UvwAAAP//AwBQ&#10;SwECLQAUAAYACAAAACEAtoM4kv4AAADhAQAAEwAAAAAAAAAAAAAAAAAAAAAAW0NvbnRlbnRfVHlw&#10;ZXNdLnhtbFBLAQItABQABgAIAAAAIQA4/SH/1gAAAJQBAAALAAAAAAAAAAAAAAAAAC8BAABfcmVs&#10;cy8ucmVsc1BLAQItABQABgAIAAAAIQAxmAjXRwMAAB8PAAAOAAAAAAAAAAAAAAAAAC4CAABkcnMv&#10;ZTJvRG9jLnhtbFBLAQItABQABgAIAAAAIQA8B7kc3wAAAAgBAAAPAAAAAAAAAAAAAAAAAKEFAABk&#10;cnMvZG93bnJldi54bWxQSwUGAAAAAAQABADzAAAArQYAAAAA&#10;">
                <v:rect id="Rectangle 13" o:spid="_x0000_s1027" style="position:absolute;width:20574;height:2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QisMA&#10;AADbAAAADwAAAGRycy9kb3ducmV2LnhtbERPS2vCQBC+C/6HZYTezEYLEtKsIgXFQ6E2bSm9DdnJ&#10;g2ZnQ3Zr0vx6tyB4m4/vOdluNK24UO8aywpWUQyCuLC64UrBx/thmYBwHllja5kU/JGD3XY+yzDV&#10;duA3uuS+EiGEXYoKau+7VEpX1GTQRbYjDlxpe4M+wL6SuschhJtWruN4Iw02HBpq7Oi5puIn/zUK&#10;SpzO++ZI0/fm6/W4GvL28yU5KPWwGPdPIDyN/i6+uU86zH+E/1/C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WQisMAAADbAAAADwAAAAAAAAAAAAAAAACYAgAAZHJzL2Rv&#10;d25yZXYueG1sUEsFBgAAAAAEAAQA9QAAAIgDAAAAAA==&#10;" fillcolor="#d8d8d8 [2732]" stroked="f" strokeweight="2pt"/>
                <v:rect id="Rectangle 15" o:spid="_x0000_s1028" style="position:absolute;left:20574;width:20574;height:2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TIQ78A&#10;AADbAAAADwAAAGRycy9kb3ducmV2LnhtbERPTYvCMBC9C/6HMII3TV1QSjWKCqt78KLuYY9DMzbF&#10;ZlKbWLv/3giCt3m8z1msOluJlhpfOlYwGScgiHOnSy4U/J6/RykIH5A1Vo5JwT95WC37vQVm2j34&#10;SO0pFCKGsM9QgQmhzqT0uSGLfuxq4shdXGMxRNgUUjf4iOG2kl9JMpMWS44NBmvaGsqvp7tV4PfT&#10;v3Oe3tJrsdukrTHHtTwYpYaDbj0HEagLH/Hb/aPj/Cm8fo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1MhDvwAAANsAAAAPAAAAAAAAAAAAAAAAAJgCAABkcnMvZG93bnJl&#10;di54bWxQSwUGAAAAAAQABAD1AAAAhAMAAAAA&#10;" fillcolor="#bfbfbf [2412]" stroked="f" strokeweight="2pt"/>
                <v:rect id="Rectangle 16" o:spid="_x0000_s1029" style="position:absolute;left:41148;width:20574;height:2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D478A&#10;AADbAAAADwAAAGRycy9kb3ducmV2LnhtbERPTYvCMBC9L/gfwgje1tQeXKlGUUHwJKgL6m1oxraY&#10;TEoTa/XXmwVhb/N4nzNbdNaIlhpfOVYwGiYgiHOnKy4U/B433xMQPiBrNI5JwZM8LOa9rxlm2j14&#10;T+0hFCKGsM9QQRlCnUnp85Is+qGriSN3dY3FEGFTSN3gI4ZbI9MkGUuLFceGEmtal5TfDnergC9p&#10;G35e5nx/7SbLVBu3Oq2dUoN+t5yCCNSFf/HHvdVx/hj+fok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hsPjvwAAANsAAAAPAAAAAAAAAAAAAAAAAJgCAABkcnMvZG93bnJl&#10;di54bWxQSwUGAAAAAAQABAD1AAAAhAMAAAAA&#10;" fillcolor="#a5a5a5 [2092]" stroked="f" strokeweight="2pt"/>
              </v:group>
            </w:pict>
          </mc:Fallback>
        </mc:AlternateContent>
      </w:r>
    </w:p>
    <w:p w14:paraId="0869C00D" w14:textId="091E6EAD" w:rsidR="00C246D0" w:rsidRDefault="008F64ED" w:rsidP="00C246D0">
      <w:pPr>
        <w:jc w:val="center"/>
        <w:rPr>
          <w:rFonts w:asciiTheme="minorHAnsi" w:hAnsiTheme="minorHAnsi"/>
          <w:b/>
          <w:sz w:val="22"/>
          <w:szCs w:val="22"/>
        </w:rPr>
      </w:pPr>
      <w:r w:rsidRPr="008F64ED">
        <w:rPr>
          <w:rFonts w:asciiTheme="minorHAnsi" w:hAnsiTheme="minorHAnsi"/>
          <w:b/>
          <w:noProof/>
          <w:sz w:val="22"/>
          <w:szCs w:val="22"/>
        </w:rPr>
        <mc:AlternateContent>
          <mc:Choice Requires="wps">
            <w:drawing>
              <wp:anchor distT="0" distB="0" distL="114300" distR="114300" simplePos="0" relativeHeight="251678720" behindDoc="0" locked="0" layoutInCell="1" allowOverlap="1" wp14:anchorId="5308EDB7" wp14:editId="7D7514F6">
                <wp:simplePos x="0" y="0"/>
                <wp:positionH relativeFrom="column">
                  <wp:posOffset>4924425</wp:posOffset>
                </wp:positionH>
                <wp:positionV relativeFrom="paragraph">
                  <wp:posOffset>1760220</wp:posOffset>
                </wp:positionV>
                <wp:extent cx="704850" cy="285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noFill/>
                        <a:ln w="9525">
                          <a:noFill/>
                          <a:miter lim="800000"/>
                          <a:headEnd/>
                          <a:tailEnd/>
                        </a:ln>
                      </wps:spPr>
                      <wps:txbx>
                        <w:txbxContent>
                          <w:p w14:paraId="31D0F1EC" w14:textId="2AA86D9E" w:rsidR="008F64ED" w:rsidRDefault="008F64ED" w:rsidP="008F64ED">
                            <w:r>
                              <w:t>Phase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75pt;margin-top:138.6pt;width:55.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hfCAIAAPIDAAAOAAAAZHJzL2Uyb0RvYy54bWysU8Fu2zAMvQ/YPwi6L06MZEmNOEXXrsOA&#10;rhvQ7gMYWY6FSaImKbGzrx8lp2mw3YbpIFAi+cT3SK2vB6PZQfqg0NZ8NplyJq3ARtldzb8/379b&#10;cRYi2AY0Wlnzowz8evP2zbp3lSyxQ91IzwjEhqp3Ne9idFVRBNFJA2GCTlpytugNRDr6XdF46And&#10;6KKcTt8XPfrGeRQyBLq9G518k/HbVor4tW2DjEzXnGqLefd536a92Kyh2nlwnRKnMuAfqjCgLD16&#10;hrqDCGzv1V9QRgmPAds4EWgKbFslZOZAbGbTP9g8deBk5kLiBHeWKfw/WPF4+OaZaqh31CkLhnr0&#10;LIfIPuDAyiRP70JFUU+O4uJA1xSaqQb3gOJHYBZvO7A7eeM99p2EhsqbpcziInXECQlk23/Bhp6B&#10;fcQMNLTeJO1IDUbo1KbjuTWpFEGXy+l8tSCPIFe5WizJTi9A9ZLsfIifJBqWjJp76nwGh8NDiGPo&#10;S0h6y+K90pruodKW9TW/WpSLnHDhMSrScGplar6apjWOS+L40TY5OYLSo021aHsinXiOjOOwHSgw&#10;KbHF5kj0PY5DSJ+GjA79L856GsCah5978JIz/dmShFez+TxNbD7MF8uSDv7Ss730gBUEVfPI2Wje&#10;xjzlI9cbkrpVWYbXSk610mBlIU+fIE3u5TlHvX7VzW8AAAD//wMAUEsDBBQABgAIAAAAIQA4FS/a&#10;3wAAAAsBAAAPAAAAZHJzL2Rvd25yZXYueG1sTI9NT8MwDIbvSPyHyEjcWEKgayl1JwTiCmJ8SNyy&#10;JmsrGqdqsrX8e8wJjrYfvX7earP4QRzdFPtACJcrBcJRE2xPLcLb6+NFASImQ9YMgRzCt4uwqU9P&#10;KlPaMNOLO25TKziEYmkQupTGUsrYdM6buAqjI77tw+RN4nFqpZ3MzOF+kFqptfSmJ/7QmdHdd675&#10;2h48wvvT/vPjWj23Dz4b57AoSf5GIp6fLXe3IJJb0h8Mv/qsDjU77cKBbBQDQp5nGaMIOs81CCaK&#10;Ys2bHcKV1hpkXcn/HeofAAAA//8DAFBLAQItABQABgAIAAAAIQC2gziS/gAAAOEBAAATAAAAAAAA&#10;AAAAAAAAAAAAAABbQ29udGVudF9UeXBlc10ueG1sUEsBAi0AFAAGAAgAAAAhADj9If/WAAAAlAEA&#10;AAsAAAAAAAAAAAAAAAAALwEAAF9yZWxzLy5yZWxzUEsBAi0AFAAGAAgAAAAhAOdEyF8IAgAA8gMA&#10;AA4AAAAAAAAAAAAAAAAALgIAAGRycy9lMm9Eb2MueG1sUEsBAi0AFAAGAAgAAAAhADgVL9rfAAAA&#10;CwEAAA8AAAAAAAAAAAAAAAAAYgQAAGRycy9kb3ducmV2LnhtbFBLBQYAAAAABAAEAPMAAABuBQAA&#10;AAA=&#10;" filled="f" stroked="f">
                <v:textbox>
                  <w:txbxContent>
                    <w:p w14:paraId="31D0F1EC" w14:textId="2AA86D9E" w:rsidR="008F64ED" w:rsidRDefault="008F64ED" w:rsidP="008F64ED">
                      <w:r>
                        <w:t>Phase 3</w:t>
                      </w:r>
                    </w:p>
                  </w:txbxContent>
                </v:textbox>
              </v:shape>
            </w:pict>
          </mc:Fallback>
        </mc:AlternateContent>
      </w:r>
      <w:r w:rsidRPr="008F64ED">
        <w:rPr>
          <w:rFonts w:asciiTheme="minorHAnsi" w:hAnsiTheme="minorHAnsi"/>
          <w:b/>
          <w:noProof/>
          <w:sz w:val="22"/>
          <w:szCs w:val="22"/>
        </w:rPr>
        <mc:AlternateContent>
          <mc:Choice Requires="wps">
            <w:drawing>
              <wp:anchor distT="0" distB="0" distL="114300" distR="114300" simplePos="0" relativeHeight="251676672" behindDoc="0" locked="0" layoutInCell="1" allowOverlap="1" wp14:anchorId="4AC0E0E0" wp14:editId="2E893860">
                <wp:simplePos x="0" y="0"/>
                <wp:positionH relativeFrom="column">
                  <wp:posOffset>2781300</wp:posOffset>
                </wp:positionH>
                <wp:positionV relativeFrom="paragraph">
                  <wp:posOffset>1760220</wp:posOffset>
                </wp:positionV>
                <wp:extent cx="704850" cy="285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noFill/>
                        <a:ln w="9525">
                          <a:noFill/>
                          <a:miter lim="800000"/>
                          <a:headEnd/>
                          <a:tailEnd/>
                        </a:ln>
                      </wps:spPr>
                      <wps:txbx>
                        <w:txbxContent>
                          <w:p w14:paraId="6F9FD45E" w14:textId="393498A6" w:rsidR="008F64ED" w:rsidRDefault="008F64ED" w:rsidP="008F64ED">
                            <w:r>
                              <w:t>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9pt;margin-top:138.6pt;width:55.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DCgIAAPkDAAAOAAAAZHJzL2Uyb0RvYy54bWysU9uO2yAQfa/Uf0C8N3aspMlacVbb3W5V&#10;aXuRdvsBGOMYFRgKJHb69R0gSaP2rSoPaGBmDnPODJvbSStyEM5LMA2dz0pKhOHQSbNr6LeXxzdr&#10;SnxgpmMKjGjoUXh6u339ajPaWlQwgOqEIwhifD3ahg4h2LooPB+EZn4GVhh09uA0C3h0u6JzbER0&#10;rYqqLN8WI7jOOuDCe7x9yE66Tfh9L3j40vdeBKIairWFtLu0t3EvthtW7xyzg+SnMtg/VKGZNPjo&#10;BeqBBUb2Tv4FpSV34KEPMw66gL6XXCQOyGZe/sHmeWBWJC4ojrcXmfz/g+WfD18dkR32bkWJYRp7&#10;9CKmQN7BRKooz2h9jVHPFuPChNcYmqh6+wT8uycG7gdmduLOORgHwTosbx4zi6vUjOMjSDt+gg6f&#10;YfsACWjqnY7aoRoE0bFNx0trYikcL1flYr1ED0dXtV6u0I4vsPqcbJ0PHwRoEo2GOux8AmeHJx9y&#10;6DkkvmXgUSqF96xWhowNvVlWy5Rw5dEy4HAqqRu6LuPK4xI5vjddSg5MqmxjLcqcSEeemXGY2inL&#10;e9ayhe6IKjjIs4h/B40B3E9KRpzDhvofe+YEJeqjQSVv5otFHNx0WCxXFR7ctae99jDDEaqhgZJs&#10;3oc07JnyHSrey6RGbE2u5FQyzlfS8/QX4gBfn1PU7x+7/QUAAP//AwBQSwMEFAAGAAgAAAAhAPIP&#10;QwffAAAACwEAAA8AAABkcnMvZG93bnJldi54bWxMj8FOwzAQRO9I/IO1SNyojZvSNsSpEIgriAKV&#10;enPjbRIRr6PYbcLfs5zgODuj2TfFZvKdOOMQ20AGbmcKBFIVXEu1gY/355sViJgsOdsFQgPfGGFT&#10;Xl4UNndhpDc8b1MtuIRibg00KfW5lLFq0Ns4Cz0Se8cweJtYDrV0gx253HdSK3UnvW2JPzS2x8cG&#10;q6/tyRv4fDnud5l6rZ/8oh/DpCT5tTTm+mp6uAeRcEp/YfjFZ3QomekQTuSi6Axk8xVvSQb0cqlB&#10;cGKRrflyMDDXWoMsC/l/Q/kDAAD//wMAUEsBAi0AFAAGAAgAAAAhALaDOJL+AAAA4QEAABMAAAAA&#10;AAAAAAAAAAAAAAAAAFtDb250ZW50X1R5cGVzXS54bWxQSwECLQAUAAYACAAAACEAOP0h/9YAAACU&#10;AQAACwAAAAAAAAAAAAAAAAAvAQAAX3JlbHMvLnJlbHNQSwECLQAUAAYACAAAACEAfjQvQwoCAAD5&#10;AwAADgAAAAAAAAAAAAAAAAAuAgAAZHJzL2Uyb0RvYy54bWxQSwECLQAUAAYACAAAACEA8g9DB98A&#10;AAALAQAADwAAAAAAAAAAAAAAAABkBAAAZHJzL2Rvd25yZXYueG1sUEsFBgAAAAAEAAQA8wAAAHAF&#10;AAAAAA==&#10;" filled="f" stroked="f">
                <v:textbox>
                  <w:txbxContent>
                    <w:p w14:paraId="6F9FD45E" w14:textId="393498A6" w:rsidR="008F64ED" w:rsidRDefault="008F64ED" w:rsidP="008F64ED">
                      <w:r>
                        <w:t>Phase 2</w:t>
                      </w:r>
                    </w:p>
                  </w:txbxContent>
                </v:textbox>
              </v:shape>
            </w:pict>
          </mc:Fallback>
        </mc:AlternateContent>
      </w:r>
      <w:r w:rsidRPr="008F64ED">
        <w:rPr>
          <w:rFonts w:asciiTheme="minorHAnsi" w:hAnsiTheme="minorHAnsi"/>
          <w:b/>
          <w:noProof/>
          <w:sz w:val="22"/>
          <w:szCs w:val="22"/>
        </w:rPr>
        <mc:AlternateContent>
          <mc:Choice Requires="wps">
            <w:drawing>
              <wp:anchor distT="0" distB="0" distL="114300" distR="114300" simplePos="0" relativeHeight="251674624" behindDoc="0" locked="0" layoutInCell="1" allowOverlap="1" wp14:anchorId="17AE3A83" wp14:editId="63BCB580">
                <wp:simplePos x="0" y="0"/>
                <wp:positionH relativeFrom="column">
                  <wp:posOffset>695326</wp:posOffset>
                </wp:positionH>
                <wp:positionV relativeFrom="paragraph">
                  <wp:posOffset>1769745</wp:posOffset>
                </wp:positionV>
                <wp:extent cx="70485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noFill/>
                        <a:ln w="9525">
                          <a:noFill/>
                          <a:miter lim="800000"/>
                          <a:headEnd/>
                          <a:tailEnd/>
                        </a:ln>
                      </wps:spPr>
                      <wps:txbx>
                        <w:txbxContent>
                          <w:p w14:paraId="51926225" w14:textId="4F846C57" w:rsidR="008F64ED" w:rsidRDefault="008F64ED">
                            <w: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75pt;margin-top:139.35pt;width:55.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NCDAIAAPoDAAAOAAAAZHJzL2Uyb0RvYy54bWysU9uO2yAQfa/Uf0C8N3bcpMlaIavtbreq&#10;tL1Iu/0AjHGMCgwFEjv9+h1wNo3at6o8oIGZOcw5M2yuR6PJQfqgwDI6n5WUSCugVXbH6Pen+zdr&#10;SkLktuUarGT0KAO93r5+tRlcLSvoQbfSEwSxoR4co32Mri6KIHppeJiBkxadHXjDIx79rmg9HxDd&#10;6KIqy3fFAL51HoQMAW/vJifdZvyukyJ+7bogI9GMYm0x7z7vTdqL7YbXO89dr8SpDP4PVRiuLD56&#10;hrrjkZO9V39BGSU8BOjiTIApoOuUkJkDspmXf7B57LmTmQuKE9xZpvD/YMWXwzdPVMvo23JFieUG&#10;m/Qkx0jew0iqpM/gQo1hjw4D44jX2OfMNbgHED8CsXDbc7uTN97D0EveYn3zlFlcpE44IYE0w2do&#10;8Rm+j5CBxs6bJB7KQRAd+3Q89yaVIvByVS7WS/QIdFXr5Qrt9AKvX5KdD/GjBEOSwajH1mdwfngI&#10;cQp9CUlvWbhXWuM9r7UlA6NXy2qZEy48RkWcTq0Mo+syrWleEscPts3JkSs92ViLtifSiefEOI7N&#10;mPU9a9lAe0QVPEzDiJ8HjR78L0oGHERGw88995IS/cmiklfzxSJNbj4slqsKD/7S01x6uBUIxWik&#10;ZDJvY572ifINKt6prEZqzVTJqWQcsKzn6TOkCb4856jfX3b7DAAA//8DAFBLAwQUAAYACAAAACEA&#10;/27m094AAAALAQAADwAAAGRycy9kb3ducmV2LnhtbEyPwU7DMAyG70i8Q2QkbiwhY3QrTScE4gra&#10;YJO4ZY3XVjRO1WRreXvMCY6//en352I9+U6ccYhtIAO3MwUCqQqupdrAx/vLzRJETJac7QKhgW+M&#10;sC4vLwqbuzDSBs/bVAsuoZhbA01KfS5lrBr0Ns5Cj8S7Yxi8TRyHWrrBjlzuO6mVupfetsQXGtvj&#10;U4PV1/bkDexej5/7O/VWP/tFP4ZJSfIracz11fT4ACLhlP5g+NVndSjZ6RBO5KLoOKvVglEDOltm&#10;IJjQWvHkYGCu5xnIspD/fyh/AAAA//8DAFBLAQItABQABgAIAAAAIQC2gziS/gAAAOEBAAATAAAA&#10;AAAAAAAAAAAAAAAAAABbQ29udGVudF9UeXBlc10ueG1sUEsBAi0AFAAGAAgAAAAhADj9If/WAAAA&#10;lAEAAAsAAAAAAAAAAAAAAAAALwEAAF9yZWxzLy5yZWxzUEsBAi0AFAAGAAgAAAAhAJrg80IMAgAA&#10;+gMAAA4AAAAAAAAAAAAAAAAALgIAAGRycy9lMm9Eb2MueG1sUEsBAi0AFAAGAAgAAAAhAP9u5tPe&#10;AAAACwEAAA8AAAAAAAAAAAAAAAAAZgQAAGRycy9kb3ducmV2LnhtbFBLBQYAAAAABAAEAPMAAABx&#10;BQAAAAA=&#10;" filled="f" stroked="f">
                <v:textbox>
                  <w:txbxContent>
                    <w:p w14:paraId="51926225" w14:textId="4F846C57" w:rsidR="008F64ED" w:rsidRDefault="008F64ED">
                      <w:r>
                        <w:t>Phase 1</w:t>
                      </w:r>
                    </w:p>
                  </w:txbxContent>
                </v:textbox>
              </v:shape>
            </w:pict>
          </mc:Fallback>
        </mc:AlternateContent>
      </w:r>
      <w:r w:rsidR="00C246D0">
        <w:rPr>
          <w:rFonts w:asciiTheme="minorHAnsi" w:hAnsiTheme="minorHAnsi"/>
          <w:b/>
          <w:noProof/>
          <w:sz w:val="22"/>
          <w:szCs w:val="22"/>
        </w:rPr>
        <w:drawing>
          <wp:inline distT="0" distB="0" distL="0" distR="0" wp14:anchorId="1C2EE36F" wp14:editId="39DD83CC">
            <wp:extent cx="5486400" cy="1971675"/>
            <wp:effectExtent l="0" t="25400" r="254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7E15656" w14:textId="77777777" w:rsidR="0011267A" w:rsidRPr="00CC3044" w:rsidRDefault="0011267A" w:rsidP="00267E25">
      <w:pPr>
        <w:rPr>
          <w:rFonts w:asciiTheme="minorHAnsi" w:hAnsiTheme="minorHAnsi"/>
          <w:b/>
          <w:sz w:val="22"/>
          <w:szCs w:val="22"/>
        </w:rPr>
      </w:pPr>
    </w:p>
    <w:p w14:paraId="37E15657" w14:textId="77777777" w:rsidR="009A0EC8" w:rsidRPr="00CC3044" w:rsidRDefault="00267E25" w:rsidP="00267E25">
      <w:pPr>
        <w:pBdr>
          <w:bottom w:val="single" w:sz="4" w:space="1" w:color="auto"/>
        </w:pBdr>
        <w:spacing w:after="0"/>
        <w:rPr>
          <w:rFonts w:asciiTheme="minorHAnsi" w:hAnsiTheme="minorHAnsi"/>
          <w:b/>
          <w:sz w:val="22"/>
          <w:szCs w:val="22"/>
        </w:rPr>
      </w:pPr>
      <w:r>
        <w:rPr>
          <w:rFonts w:asciiTheme="minorHAnsi" w:hAnsiTheme="minorHAnsi"/>
          <w:b/>
          <w:sz w:val="22"/>
          <w:szCs w:val="22"/>
        </w:rPr>
        <w:t>Phase 1</w:t>
      </w:r>
      <w:r w:rsidR="005A7084">
        <w:rPr>
          <w:rFonts w:asciiTheme="minorHAnsi" w:hAnsiTheme="minorHAnsi"/>
          <w:b/>
          <w:sz w:val="22"/>
          <w:szCs w:val="22"/>
        </w:rPr>
        <w:t xml:space="preserve"> (short-term)</w:t>
      </w:r>
    </w:p>
    <w:p w14:paraId="650E8CFB" w14:textId="77777777" w:rsidR="00E92093"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b/>
          <w:sz w:val="22"/>
          <w:szCs w:val="22"/>
        </w:rPr>
        <w:t>Develop a Data Management Plan (DMP):</w:t>
      </w:r>
      <w:r w:rsidRPr="00934DD9">
        <w:rPr>
          <w:rFonts w:asciiTheme="minorHAnsi" w:hAnsiTheme="minorHAnsi"/>
          <w:sz w:val="22"/>
          <w:szCs w:val="22"/>
        </w:rPr>
        <w:t xml:space="preserve"> </w:t>
      </w:r>
      <w:r>
        <w:rPr>
          <w:rFonts w:asciiTheme="minorHAnsi" w:hAnsiTheme="minorHAnsi"/>
          <w:sz w:val="22"/>
          <w:szCs w:val="22"/>
        </w:rPr>
        <w:t xml:space="preserve">a DMP is the basis of all data management, and is a critical tool in protecting the continuity of your research process.  Once in place, it can continually be updated, provided to new members of the lab as guidelines, and easily be applied </w:t>
      </w:r>
      <w:r>
        <w:rPr>
          <w:rFonts w:asciiTheme="minorHAnsi" w:hAnsiTheme="minorHAnsi"/>
          <w:sz w:val="22"/>
          <w:szCs w:val="22"/>
        </w:rPr>
        <w:lastRenderedPageBreak/>
        <w:t>to future grant proposals.   We will work with you to develop an appropriate plan for managing your data.  This is a fundamental first step in improving process.</w:t>
      </w:r>
    </w:p>
    <w:p w14:paraId="7A437436"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 xml:space="preserve">Read </w:t>
      </w:r>
      <w:proofErr w:type="spellStart"/>
      <w:r w:rsidRPr="00934DD9">
        <w:rPr>
          <w:rFonts w:asciiTheme="minorHAnsi" w:hAnsiTheme="minorHAnsi"/>
          <w:sz w:val="22"/>
          <w:szCs w:val="22"/>
        </w:rPr>
        <w:t>Uva's</w:t>
      </w:r>
      <w:proofErr w:type="spellEnd"/>
      <w:r w:rsidRPr="00934DD9">
        <w:rPr>
          <w:rFonts w:asciiTheme="minorHAnsi" w:hAnsiTheme="minorHAnsi"/>
          <w:sz w:val="22"/>
          <w:szCs w:val="22"/>
        </w:rPr>
        <w:t xml:space="preserve"> "Laboratory Notebook and Recordkeeping" Policy: </w:t>
      </w:r>
      <w:hyperlink r:id="rId18" w:history="1">
        <w:r w:rsidRPr="00934DD9">
          <w:rPr>
            <w:rStyle w:val="Hyperlink"/>
            <w:rFonts w:asciiTheme="minorHAnsi" w:hAnsiTheme="minorHAnsi"/>
            <w:sz w:val="22"/>
            <w:szCs w:val="22"/>
          </w:rPr>
          <w:t>https://policy.itc.virginia.edu/policy/policydisplay?id='RES-002</w:t>
        </w:r>
      </w:hyperlink>
    </w:p>
    <w:p w14:paraId="08CE4590"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Prop</w:t>
      </w:r>
      <w:r>
        <w:rPr>
          <w:rFonts w:asciiTheme="minorHAnsi" w:hAnsiTheme="minorHAnsi"/>
          <w:sz w:val="22"/>
          <w:szCs w:val="22"/>
        </w:rPr>
        <w:t>erly document data sources used (Pull from FITS header)</w:t>
      </w:r>
    </w:p>
    <w:p w14:paraId="6C4F6839"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Properly document the context of the data collection</w:t>
      </w:r>
      <w:r>
        <w:rPr>
          <w:rFonts w:asciiTheme="minorHAnsi" w:hAnsiTheme="minorHAnsi"/>
          <w:sz w:val="22"/>
          <w:szCs w:val="22"/>
        </w:rPr>
        <w:t xml:space="preserve"> (Pull from FITS header)</w:t>
      </w:r>
    </w:p>
    <w:p w14:paraId="3D5E346A"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Properly document all data collection methods</w:t>
      </w:r>
      <w:r>
        <w:rPr>
          <w:rFonts w:asciiTheme="minorHAnsi" w:hAnsiTheme="minorHAnsi"/>
          <w:sz w:val="22"/>
          <w:szCs w:val="22"/>
        </w:rPr>
        <w:t xml:space="preserve"> (Pull from FITS header)</w:t>
      </w:r>
    </w:p>
    <w:p w14:paraId="4E431B31"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all variable names and descriptions used in research data</w:t>
      </w:r>
      <w:r>
        <w:rPr>
          <w:rFonts w:asciiTheme="minorHAnsi" w:hAnsiTheme="minorHAnsi"/>
          <w:sz w:val="22"/>
          <w:szCs w:val="22"/>
        </w:rPr>
        <w:t xml:space="preserve"> (May not apply)</w:t>
      </w:r>
    </w:p>
    <w:p w14:paraId="7F770608"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Understand and research appropriate metadata standards</w:t>
      </w:r>
      <w:r>
        <w:rPr>
          <w:rFonts w:asciiTheme="minorHAnsi" w:hAnsiTheme="minorHAnsi"/>
          <w:sz w:val="22"/>
          <w:szCs w:val="22"/>
        </w:rPr>
        <w:t xml:space="preserve"> (Check Virtual Observatory standards)</w:t>
      </w:r>
    </w:p>
    <w:p w14:paraId="142F5BF1"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structure and organization of data files</w:t>
      </w:r>
      <w:r>
        <w:rPr>
          <w:rFonts w:asciiTheme="minorHAnsi" w:hAnsiTheme="minorHAnsi"/>
          <w:sz w:val="22"/>
          <w:szCs w:val="22"/>
        </w:rPr>
        <w:t xml:space="preserve"> (You have good standards in place now they just need to be documented.)</w:t>
      </w:r>
    </w:p>
    <w:p w14:paraId="77E6E9EA"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data validation and quality assurance processes</w:t>
      </w:r>
      <w:r>
        <w:rPr>
          <w:rFonts w:asciiTheme="minorHAnsi" w:hAnsiTheme="minorHAnsi"/>
          <w:sz w:val="22"/>
          <w:szCs w:val="22"/>
        </w:rPr>
        <w:t xml:space="preserve"> (Log of reductions)</w:t>
      </w:r>
    </w:p>
    <w:p w14:paraId="70A8AD24"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and explain any codes and classification schemes used</w:t>
      </w:r>
      <w:r>
        <w:rPr>
          <w:rFonts w:asciiTheme="minorHAnsi" w:hAnsiTheme="minorHAnsi"/>
          <w:sz w:val="22"/>
          <w:szCs w:val="22"/>
        </w:rPr>
        <w:t xml:space="preserve"> (N/A?)</w:t>
      </w:r>
    </w:p>
    <w:p w14:paraId="12073717" w14:textId="77777777" w:rsidR="00E92093" w:rsidRPr="00934DD9"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any file formats and software (including version) used</w:t>
      </w:r>
      <w:r>
        <w:rPr>
          <w:rFonts w:asciiTheme="minorHAnsi" w:hAnsiTheme="minorHAnsi"/>
          <w:sz w:val="22"/>
          <w:szCs w:val="22"/>
        </w:rPr>
        <w:t xml:space="preserve"> (Version of IRAF/IDL software)</w:t>
      </w:r>
    </w:p>
    <w:p w14:paraId="37E15658" w14:textId="0AE65CAC" w:rsidR="009A0EC8" w:rsidRPr="00E92093" w:rsidRDefault="00E92093" w:rsidP="00E92093">
      <w:pPr>
        <w:pStyle w:val="ListParagraph"/>
        <w:numPr>
          <w:ilvl w:val="0"/>
          <w:numId w:val="22"/>
        </w:numPr>
        <w:spacing w:after="0"/>
        <w:rPr>
          <w:rFonts w:asciiTheme="minorHAnsi" w:hAnsiTheme="minorHAnsi"/>
          <w:sz w:val="22"/>
          <w:szCs w:val="22"/>
        </w:rPr>
      </w:pPr>
      <w:r w:rsidRPr="00934DD9">
        <w:rPr>
          <w:rFonts w:asciiTheme="minorHAnsi" w:hAnsiTheme="minorHAnsi"/>
          <w:sz w:val="22"/>
          <w:szCs w:val="22"/>
        </w:rPr>
        <w:t>Document information regarding confidentiality, access and use conditions</w:t>
      </w:r>
      <w:r>
        <w:rPr>
          <w:rFonts w:asciiTheme="minorHAnsi" w:hAnsiTheme="minorHAnsi"/>
          <w:sz w:val="22"/>
          <w:szCs w:val="22"/>
        </w:rPr>
        <w:t xml:space="preserve"> (Check to see if proprietary period is included in the header)</w:t>
      </w:r>
    </w:p>
    <w:p w14:paraId="37E1565B" w14:textId="77777777" w:rsidR="00267E25" w:rsidRDefault="00267E25" w:rsidP="00267E25">
      <w:pPr>
        <w:spacing w:after="0"/>
        <w:rPr>
          <w:rFonts w:asciiTheme="minorHAnsi" w:hAnsiTheme="minorHAnsi"/>
          <w:sz w:val="22"/>
          <w:szCs w:val="22"/>
        </w:rPr>
      </w:pPr>
    </w:p>
    <w:p w14:paraId="37E1565C" w14:textId="77777777" w:rsidR="00267E25" w:rsidRPr="00267E25" w:rsidRDefault="00267E25" w:rsidP="00267E25">
      <w:pPr>
        <w:pBdr>
          <w:bottom w:val="single" w:sz="4" w:space="1" w:color="auto"/>
        </w:pBdr>
        <w:spacing w:after="0"/>
        <w:rPr>
          <w:rFonts w:asciiTheme="minorHAnsi" w:hAnsiTheme="minorHAnsi"/>
          <w:b/>
          <w:sz w:val="22"/>
          <w:szCs w:val="22"/>
        </w:rPr>
      </w:pPr>
      <w:r w:rsidRPr="00267E25">
        <w:rPr>
          <w:rFonts w:asciiTheme="minorHAnsi" w:hAnsiTheme="minorHAnsi"/>
          <w:b/>
          <w:sz w:val="22"/>
          <w:szCs w:val="22"/>
        </w:rPr>
        <w:t>Phase 2</w:t>
      </w:r>
      <w:r w:rsidR="005A7084">
        <w:rPr>
          <w:rFonts w:asciiTheme="minorHAnsi" w:hAnsiTheme="minorHAnsi"/>
          <w:b/>
          <w:sz w:val="22"/>
          <w:szCs w:val="22"/>
        </w:rPr>
        <w:t xml:space="preserve"> (long-term)</w:t>
      </w:r>
    </w:p>
    <w:p w14:paraId="2B1A842F" w14:textId="77777777" w:rsidR="00E92093" w:rsidRPr="0014260C" w:rsidRDefault="00E92093" w:rsidP="00E92093">
      <w:pPr>
        <w:pStyle w:val="ListParagraph"/>
        <w:numPr>
          <w:ilvl w:val="0"/>
          <w:numId w:val="22"/>
        </w:numPr>
        <w:spacing w:after="0"/>
        <w:rPr>
          <w:rFonts w:asciiTheme="minorHAnsi" w:hAnsiTheme="minorHAnsi"/>
          <w:sz w:val="22"/>
          <w:szCs w:val="22"/>
        </w:rPr>
      </w:pPr>
      <w:r w:rsidRPr="0014260C">
        <w:rPr>
          <w:rFonts w:asciiTheme="minorHAnsi" w:hAnsiTheme="minorHAnsi"/>
          <w:sz w:val="22"/>
          <w:szCs w:val="22"/>
        </w:rPr>
        <w:t>Use standard representation file formats such as ASCII or Unicode</w:t>
      </w:r>
      <w:r>
        <w:rPr>
          <w:rFonts w:asciiTheme="minorHAnsi" w:hAnsiTheme="minorHAnsi"/>
          <w:sz w:val="22"/>
          <w:szCs w:val="22"/>
        </w:rPr>
        <w:t xml:space="preserve"> (N/A? as it is used in rare cases)</w:t>
      </w:r>
    </w:p>
    <w:p w14:paraId="334DC2BC" w14:textId="77777777" w:rsidR="00E92093" w:rsidRPr="0014260C" w:rsidRDefault="00E92093" w:rsidP="00E92093">
      <w:pPr>
        <w:pStyle w:val="ListParagraph"/>
        <w:numPr>
          <w:ilvl w:val="0"/>
          <w:numId w:val="22"/>
        </w:numPr>
        <w:spacing w:after="0"/>
        <w:rPr>
          <w:rFonts w:asciiTheme="minorHAnsi" w:hAnsiTheme="minorHAnsi"/>
          <w:sz w:val="22"/>
          <w:szCs w:val="22"/>
        </w:rPr>
      </w:pPr>
      <w:r w:rsidRPr="0014260C">
        <w:rPr>
          <w:rFonts w:asciiTheme="minorHAnsi" w:hAnsiTheme="minorHAnsi"/>
          <w:sz w:val="22"/>
          <w:szCs w:val="22"/>
        </w:rPr>
        <w:t>Informal DMP has been improved to include these 8 categories: File Formats and Data Types, Organizing Files, Security/Storage/Backups, Funding Guidelines, Copyright &amp; Privacy/Confidentiality, Data Documentation &amp; Metadata, Archiving &amp; Sharing Data, and Citing Data.</w:t>
      </w:r>
    </w:p>
    <w:p w14:paraId="493480F6" w14:textId="77777777" w:rsidR="00E92093" w:rsidRPr="0014260C" w:rsidRDefault="00E92093" w:rsidP="00E92093">
      <w:pPr>
        <w:pStyle w:val="ListParagraph"/>
        <w:numPr>
          <w:ilvl w:val="0"/>
          <w:numId w:val="22"/>
        </w:numPr>
        <w:spacing w:after="0"/>
        <w:rPr>
          <w:rFonts w:asciiTheme="minorHAnsi" w:hAnsiTheme="minorHAnsi"/>
          <w:sz w:val="22"/>
          <w:szCs w:val="22"/>
        </w:rPr>
      </w:pPr>
      <w:r w:rsidRPr="0014260C">
        <w:rPr>
          <w:rFonts w:asciiTheme="minorHAnsi" w:hAnsiTheme="minorHAnsi"/>
          <w:sz w:val="22"/>
          <w:szCs w:val="22"/>
        </w:rPr>
        <w:t xml:space="preserve">Make the original document </w:t>
      </w:r>
      <w:r>
        <w:rPr>
          <w:rFonts w:asciiTheme="minorHAnsi" w:hAnsiTheme="minorHAnsi"/>
          <w:sz w:val="22"/>
          <w:szCs w:val="22"/>
        </w:rPr>
        <w:t xml:space="preserve">(DATA) </w:t>
      </w:r>
      <w:r w:rsidRPr="0014260C">
        <w:rPr>
          <w:rFonts w:asciiTheme="minorHAnsi" w:hAnsiTheme="minorHAnsi"/>
          <w:sz w:val="22"/>
          <w:szCs w:val="22"/>
        </w:rPr>
        <w:t>"read only" then use a copy for analysis</w:t>
      </w:r>
      <w:r>
        <w:rPr>
          <w:rFonts w:asciiTheme="minorHAnsi" w:hAnsiTheme="minorHAnsi"/>
          <w:sz w:val="22"/>
          <w:szCs w:val="22"/>
        </w:rPr>
        <w:t xml:space="preserve"> (You are already doing this!)</w:t>
      </w:r>
    </w:p>
    <w:p w14:paraId="7E442EF6" w14:textId="77777777" w:rsidR="00E92093" w:rsidRDefault="00E92093" w:rsidP="00E92093">
      <w:pPr>
        <w:pStyle w:val="ListParagraph"/>
        <w:numPr>
          <w:ilvl w:val="0"/>
          <w:numId w:val="22"/>
        </w:numPr>
        <w:spacing w:after="0"/>
        <w:rPr>
          <w:rFonts w:asciiTheme="minorHAnsi" w:hAnsiTheme="minorHAnsi"/>
          <w:sz w:val="22"/>
          <w:szCs w:val="22"/>
        </w:rPr>
      </w:pPr>
      <w:r w:rsidRPr="0014260C">
        <w:rPr>
          <w:rFonts w:asciiTheme="minorHAnsi" w:hAnsiTheme="minorHAnsi"/>
          <w:sz w:val="22"/>
          <w:szCs w:val="22"/>
        </w:rPr>
        <w:t>Begin applying appropriate metadata standard to data and other research materials</w:t>
      </w:r>
    </w:p>
    <w:p w14:paraId="18CA8C28" w14:textId="77777777" w:rsidR="00E92093" w:rsidRPr="0014260C" w:rsidRDefault="00E92093" w:rsidP="00E92093">
      <w:pPr>
        <w:pStyle w:val="ListParagraph"/>
        <w:numPr>
          <w:ilvl w:val="0"/>
          <w:numId w:val="22"/>
        </w:numPr>
        <w:spacing w:after="0"/>
        <w:rPr>
          <w:rFonts w:asciiTheme="minorHAnsi" w:hAnsiTheme="minorHAnsi"/>
          <w:sz w:val="22"/>
          <w:szCs w:val="22"/>
        </w:rPr>
      </w:pPr>
      <w:r>
        <w:rPr>
          <w:rFonts w:asciiTheme="minorHAnsi" w:hAnsiTheme="minorHAnsi"/>
          <w:sz w:val="22"/>
          <w:szCs w:val="22"/>
        </w:rPr>
        <w:t>These are all related:</w:t>
      </w:r>
    </w:p>
    <w:p w14:paraId="2D6F8684" w14:textId="77777777" w:rsidR="00E92093" w:rsidRPr="00647980" w:rsidRDefault="00E92093" w:rsidP="00E92093">
      <w:pPr>
        <w:pStyle w:val="ListParagraph"/>
        <w:numPr>
          <w:ilvl w:val="1"/>
          <w:numId w:val="22"/>
        </w:numPr>
        <w:spacing w:after="0"/>
        <w:rPr>
          <w:rFonts w:asciiTheme="minorHAnsi" w:hAnsiTheme="minorHAnsi"/>
          <w:color w:val="FF0000"/>
          <w:sz w:val="22"/>
          <w:szCs w:val="22"/>
        </w:rPr>
      </w:pPr>
      <w:r>
        <w:rPr>
          <w:rFonts w:asciiTheme="minorHAnsi" w:hAnsiTheme="minorHAnsi"/>
          <w:color w:val="FF0000"/>
          <w:sz w:val="22"/>
          <w:szCs w:val="22"/>
        </w:rPr>
        <w:t>Use</w:t>
      </w:r>
      <w:r w:rsidRPr="00647980">
        <w:rPr>
          <w:rFonts w:asciiTheme="minorHAnsi" w:hAnsiTheme="minorHAnsi"/>
          <w:color w:val="FF0000"/>
          <w:sz w:val="22"/>
          <w:szCs w:val="22"/>
        </w:rPr>
        <w:t xml:space="preserve"> file version control software to assist with versioning issues</w:t>
      </w:r>
      <w:r>
        <w:rPr>
          <w:rFonts w:asciiTheme="minorHAnsi" w:hAnsiTheme="minorHAnsi"/>
          <w:color w:val="FF0000"/>
          <w:sz w:val="22"/>
          <w:szCs w:val="22"/>
        </w:rPr>
        <w:t>!</w:t>
      </w:r>
    </w:p>
    <w:p w14:paraId="2A884155" w14:textId="77777777" w:rsidR="00E92093" w:rsidRPr="00647980" w:rsidRDefault="00E92093" w:rsidP="00E92093">
      <w:pPr>
        <w:pStyle w:val="ListParagraph"/>
        <w:numPr>
          <w:ilvl w:val="1"/>
          <w:numId w:val="22"/>
        </w:numPr>
        <w:spacing w:after="0"/>
        <w:rPr>
          <w:rFonts w:asciiTheme="minorHAnsi" w:hAnsiTheme="minorHAnsi"/>
          <w:color w:val="FF0000"/>
          <w:sz w:val="22"/>
          <w:szCs w:val="22"/>
        </w:rPr>
      </w:pPr>
      <w:r w:rsidRPr="00647980">
        <w:rPr>
          <w:rFonts w:asciiTheme="minorHAnsi" w:hAnsiTheme="minorHAnsi"/>
          <w:color w:val="FF0000"/>
          <w:sz w:val="22"/>
          <w:szCs w:val="22"/>
        </w:rPr>
        <w:t>Document the analysis process from raw data to "finished" analyzed data</w:t>
      </w:r>
      <w:r>
        <w:rPr>
          <w:rFonts w:asciiTheme="minorHAnsi" w:hAnsiTheme="minorHAnsi"/>
          <w:color w:val="FF0000"/>
          <w:sz w:val="22"/>
          <w:szCs w:val="22"/>
        </w:rPr>
        <w:t>!</w:t>
      </w:r>
    </w:p>
    <w:p w14:paraId="37E1565D" w14:textId="1B982ED4" w:rsidR="00267E25" w:rsidRPr="00E92093" w:rsidRDefault="00E92093" w:rsidP="00E92093">
      <w:pPr>
        <w:pStyle w:val="ListParagraph"/>
        <w:numPr>
          <w:ilvl w:val="1"/>
          <w:numId w:val="22"/>
        </w:numPr>
        <w:spacing w:after="0"/>
        <w:rPr>
          <w:rFonts w:asciiTheme="minorHAnsi" w:hAnsiTheme="minorHAnsi"/>
          <w:color w:val="FF0000"/>
          <w:sz w:val="22"/>
          <w:szCs w:val="22"/>
        </w:rPr>
      </w:pPr>
      <w:r w:rsidRPr="00647980">
        <w:rPr>
          <w:rFonts w:asciiTheme="minorHAnsi" w:hAnsiTheme="minorHAnsi"/>
          <w:color w:val="FF0000"/>
          <w:sz w:val="22"/>
          <w:szCs w:val="22"/>
        </w:rPr>
        <w:t>Document any algorithms used to transform data</w:t>
      </w:r>
      <w:r>
        <w:rPr>
          <w:rFonts w:asciiTheme="minorHAnsi" w:hAnsiTheme="minorHAnsi"/>
          <w:color w:val="FF0000"/>
          <w:sz w:val="22"/>
          <w:szCs w:val="22"/>
        </w:rPr>
        <w:t>!</w:t>
      </w:r>
    </w:p>
    <w:p w14:paraId="37E15660" w14:textId="77777777" w:rsidR="00267E25" w:rsidRDefault="00267E25" w:rsidP="00267E25">
      <w:pPr>
        <w:spacing w:after="0"/>
        <w:rPr>
          <w:rFonts w:asciiTheme="minorHAnsi" w:hAnsiTheme="minorHAnsi"/>
          <w:sz w:val="22"/>
          <w:szCs w:val="22"/>
        </w:rPr>
      </w:pPr>
    </w:p>
    <w:p w14:paraId="37E15661" w14:textId="77777777" w:rsidR="00267E25" w:rsidRDefault="00267E25" w:rsidP="00267E25">
      <w:pPr>
        <w:pBdr>
          <w:bottom w:val="single" w:sz="4" w:space="1" w:color="auto"/>
        </w:pBdr>
        <w:spacing w:after="0"/>
        <w:rPr>
          <w:rFonts w:asciiTheme="minorHAnsi" w:hAnsiTheme="minorHAnsi"/>
          <w:b/>
          <w:sz w:val="22"/>
          <w:szCs w:val="22"/>
        </w:rPr>
      </w:pPr>
      <w:r w:rsidRPr="00267E25">
        <w:rPr>
          <w:rFonts w:asciiTheme="minorHAnsi" w:hAnsiTheme="minorHAnsi"/>
          <w:b/>
          <w:sz w:val="22"/>
          <w:szCs w:val="22"/>
        </w:rPr>
        <w:t>Phase 3</w:t>
      </w:r>
      <w:r w:rsidR="005A7084">
        <w:rPr>
          <w:rFonts w:asciiTheme="minorHAnsi" w:hAnsiTheme="minorHAnsi"/>
          <w:b/>
          <w:sz w:val="22"/>
          <w:szCs w:val="22"/>
        </w:rPr>
        <w:t xml:space="preserve"> (</w:t>
      </w:r>
      <w:r w:rsidR="008C38C9">
        <w:rPr>
          <w:rFonts w:asciiTheme="minorHAnsi" w:hAnsiTheme="minorHAnsi"/>
          <w:b/>
          <w:sz w:val="22"/>
          <w:szCs w:val="22"/>
        </w:rPr>
        <w:t>future</w:t>
      </w:r>
      <w:r w:rsidR="005A7084">
        <w:rPr>
          <w:rFonts w:asciiTheme="minorHAnsi" w:hAnsiTheme="minorHAnsi"/>
          <w:b/>
          <w:sz w:val="22"/>
          <w:szCs w:val="22"/>
        </w:rPr>
        <w:t>)</w:t>
      </w:r>
    </w:p>
    <w:p w14:paraId="49FA067B"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Work with ITC to be sure that all servers and computers containing research data are being backed up to their specifications (with regular cycles and off-site storage)</w:t>
      </w:r>
    </w:p>
    <w:p w14:paraId="17D788E2"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 xml:space="preserve">Have </w:t>
      </w:r>
      <w:proofErr w:type="spellStart"/>
      <w:r w:rsidRPr="00D05422">
        <w:rPr>
          <w:rFonts w:asciiTheme="minorHAnsi" w:hAnsiTheme="minorHAnsi"/>
          <w:sz w:val="22"/>
          <w:szCs w:val="22"/>
        </w:rPr>
        <w:t>SciDaC</w:t>
      </w:r>
      <w:proofErr w:type="spellEnd"/>
      <w:r w:rsidRPr="00D05422">
        <w:rPr>
          <w:rFonts w:asciiTheme="minorHAnsi" w:hAnsiTheme="minorHAnsi"/>
          <w:sz w:val="22"/>
          <w:szCs w:val="22"/>
        </w:rPr>
        <w:t xml:space="preserve"> review DMP</w:t>
      </w:r>
    </w:p>
    <w:p w14:paraId="42AB04AB"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Use log files to record every change made to a file no matter how small</w:t>
      </w:r>
    </w:p>
    <w:p w14:paraId="35DEE14C"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Use appropriate environmental conditions for storage media</w:t>
      </w:r>
    </w:p>
    <w:p w14:paraId="4275FDE5"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Store data storage media and servers in a physically secure environment</w:t>
      </w:r>
    </w:p>
    <w:p w14:paraId="439A1980"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lastRenderedPageBreak/>
        <w:t>Have data backups formally administered by ITC or some other system administrator</w:t>
      </w:r>
      <w:r>
        <w:rPr>
          <w:rFonts w:asciiTheme="minorHAnsi" w:hAnsiTheme="minorHAnsi"/>
          <w:sz w:val="22"/>
          <w:szCs w:val="22"/>
        </w:rPr>
        <w:t xml:space="preserve"> (You already have a system administrator doing your backups.)</w:t>
      </w:r>
    </w:p>
    <w:p w14:paraId="09D11F24"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Deposit your data in a subject repository</w:t>
      </w:r>
      <w:r>
        <w:rPr>
          <w:rFonts w:asciiTheme="minorHAnsi" w:hAnsiTheme="minorHAnsi"/>
          <w:sz w:val="22"/>
          <w:szCs w:val="22"/>
        </w:rPr>
        <w:t xml:space="preserve"> (Possibly Virtual Observatory)</w:t>
      </w:r>
    </w:p>
    <w:p w14:paraId="36A4612D"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 xml:space="preserve">Use ITC's Hierarchical Storage Management (HSM): </w:t>
      </w:r>
      <w:hyperlink r:id="rId19" w:history="1">
        <w:r w:rsidRPr="00CA51EF">
          <w:rPr>
            <w:rStyle w:val="Hyperlink"/>
            <w:rFonts w:asciiTheme="minorHAnsi" w:hAnsiTheme="minorHAnsi"/>
            <w:sz w:val="22"/>
            <w:szCs w:val="22"/>
          </w:rPr>
          <w:t>http://itc.virginia.edu/datastorage/hsm.html</w:t>
        </w:r>
      </w:hyperlink>
      <w:r>
        <w:rPr>
          <w:rFonts w:asciiTheme="minorHAnsi" w:hAnsiTheme="minorHAnsi"/>
          <w:sz w:val="22"/>
          <w:szCs w:val="22"/>
        </w:rPr>
        <w:t xml:space="preserve"> (Concerns about this being a fixed cost, what to do when grant ($$$) ends?)</w:t>
      </w:r>
    </w:p>
    <w:p w14:paraId="5B30BE8F"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Store research data in Cloud Storage.</w:t>
      </w:r>
    </w:p>
    <w:p w14:paraId="780B4B2A" w14:textId="77777777" w:rsidR="00E92093" w:rsidRPr="00647980"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Have 3 copies of data: 1 local, 1 on local server and 1 on a remote server</w:t>
      </w:r>
    </w:p>
    <w:p w14:paraId="644F7494" w14:textId="77777777" w:rsidR="00E92093" w:rsidRPr="00D05422"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DMP is being followed by all members of the research team</w:t>
      </w:r>
    </w:p>
    <w:p w14:paraId="57384860" w14:textId="77777777" w:rsidR="00E92093" w:rsidRDefault="00E92093" w:rsidP="00E92093">
      <w:pPr>
        <w:pStyle w:val="ListParagraph"/>
        <w:numPr>
          <w:ilvl w:val="0"/>
          <w:numId w:val="25"/>
        </w:numPr>
        <w:spacing w:after="0"/>
        <w:rPr>
          <w:rFonts w:asciiTheme="minorHAnsi" w:hAnsiTheme="minorHAnsi"/>
          <w:sz w:val="22"/>
          <w:szCs w:val="22"/>
        </w:rPr>
      </w:pPr>
      <w:r w:rsidRPr="00D05422">
        <w:rPr>
          <w:rFonts w:asciiTheme="minorHAnsi" w:hAnsiTheme="minorHAnsi"/>
          <w:sz w:val="22"/>
          <w:szCs w:val="22"/>
        </w:rPr>
        <w:t>Fully apply the appropriate research community metadata standard to research data and materials.</w:t>
      </w:r>
    </w:p>
    <w:p w14:paraId="253D7952" w14:textId="77777777" w:rsidR="00E92093" w:rsidRPr="00687317" w:rsidRDefault="00E92093" w:rsidP="00E92093">
      <w:pPr>
        <w:pStyle w:val="ListParagraph"/>
        <w:numPr>
          <w:ilvl w:val="0"/>
          <w:numId w:val="25"/>
        </w:numPr>
        <w:spacing w:after="0"/>
        <w:rPr>
          <w:rFonts w:asciiTheme="minorHAnsi" w:hAnsiTheme="minorHAnsi"/>
          <w:color w:val="FF0000"/>
          <w:sz w:val="22"/>
          <w:szCs w:val="22"/>
        </w:rPr>
      </w:pPr>
      <w:r w:rsidRPr="00687317">
        <w:rPr>
          <w:rFonts w:asciiTheme="minorHAnsi" w:hAnsiTheme="minorHAnsi"/>
          <w:color w:val="FF0000"/>
          <w:sz w:val="22"/>
          <w:szCs w:val="22"/>
        </w:rPr>
        <w:t>Additional suggestions:</w:t>
      </w:r>
    </w:p>
    <w:p w14:paraId="42640E96" w14:textId="77777777" w:rsidR="00E92093" w:rsidRDefault="00E92093" w:rsidP="00E92093">
      <w:pPr>
        <w:pStyle w:val="ListParagraph"/>
        <w:numPr>
          <w:ilvl w:val="1"/>
          <w:numId w:val="25"/>
        </w:numPr>
        <w:spacing w:after="0"/>
        <w:rPr>
          <w:rFonts w:asciiTheme="minorHAnsi" w:hAnsiTheme="minorHAnsi"/>
          <w:sz w:val="22"/>
          <w:szCs w:val="22"/>
        </w:rPr>
      </w:pPr>
      <w:r>
        <w:rPr>
          <w:rFonts w:asciiTheme="minorHAnsi" w:hAnsiTheme="minorHAnsi"/>
          <w:sz w:val="22"/>
          <w:szCs w:val="22"/>
        </w:rPr>
        <w:t>Have data server reside on ITS’s “More Secure Network”</w:t>
      </w:r>
    </w:p>
    <w:p w14:paraId="38092911" w14:textId="39F550DD" w:rsidR="002A44F1" w:rsidRPr="00E92093" w:rsidRDefault="00E92093" w:rsidP="00E92093">
      <w:pPr>
        <w:pStyle w:val="ListParagraph"/>
        <w:numPr>
          <w:ilvl w:val="1"/>
          <w:numId w:val="25"/>
        </w:numPr>
        <w:spacing w:after="0"/>
        <w:rPr>
          <w:rFonts w:asciiTheme="minorHAnsi" w:hAnsiTheme="minorHAnsi"/>
          <w:sz w:val="22"/>
          <w:szCs w:val="22"/>
        </w:rPr>
      </w:pPr>
      <w:r>
        <w:rPr>
          <w:rFonts w:asciiTheme="minorHAnsi" w:hAnsiTheme="minorHAnsi"/>
          <w:sz w:val="22"/>
          <w:szCs w:val="22"/>
        </w:rPr>
        <w:t>Have data server regularly scanned by ITS for security vulnerabilities</w:t>
      </w:r>
    </w:p>
    <w:sectPr w:rsidR="002A44F1" w:rsidRPr="00E92093" w:rsidSect="00D951B1">
      <w:headerReference w:type="default" r:id="rId20"/>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15664" w14:textId="77777777" w:rsidR="00084196" w:rsidRDefault="00084196" w:rsidP="00CC3044">
      <w:pPr>
        <w:spacing w:after="0" w:line="240" w:lineRule="auto"/>
      </w:pPr>
      <w:r>
        <w:separator/>
      </w:r>
    </w:p>
  </w:endnote>
  <w:endnote w:type="continuationSeparator" w:id="0">
    <w:p w14:paraId="37E15665" w14:textId="77777777" w:rsidR="00084196" w:rsidRDefault="00084196" w:rsidP="00CC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5669" w14:textId="183DAE16" w:rsidR="003F1020" w:rsidRDefault="00EF7F8D">
    <w:pPr>
      <w:pStyle w:val="Footer"/>
    </w:pPr>
    <w:r>
      <w:rPr>
        <w:noProof/>
      </w:rPr>
      <mc:AlternateContent>
        <mc:Choice Requires="wpg">
          <w:drawing>
            <wp:anchor distT="0" distB="0" distL="114300" distR="114300" simplePos="0" relativeHeight="251660288" behindDoc="0" locked="0" layoutInCell="1" allowOverlap="1" wp14:anchorId="37E1566D" wp14:editId="710CEF1A">
              <wp:simplePos x="0" y="0"/>
              <wp:positionH relativeFrom="page">
                <wp:align>center</wp:align>
              </wp:positionH>
              <wp:positionV relativeFrom="line">
                <wp:align>top</wp:align>
              </wp:positionV>
              <wp:extent cx="7366635" cy="347345"/>
              <wp:effectExtent l="9525" t="9525" r="5715" b="50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37E15670" w14:textId="0F4309CF" w:rsidR="003F1020" w:rsidRDefault="005A7084" w:rsidP="00A25D81">
                            <w:pPr>
                              <w:pStyle w:val="Footer"/>
                              <w:rPr>
                                <w:color w:val="FFFFFF" w:themeColor="background1"/>
                                <w:spacing w:val="60"/>
                              </w:rPr>
                            </w:pPr>
                            <w:r>
                              <w:rPr>
                                <w:color w:val="FFFFFF" w:themeColor="background1"/>
                                <w:spacing w:val="60"/>
                              </w:rPr>
                              <w:t>Scientific Data Consulting Group (</w:t>
                            </w:r>
                            <w:proofErr w:type="spellStart"/>
                            <w:r>
                              <w:rPr>
                                <w:color w:val="FFFFFF" w:themeColor="background1"/>
                                <w:spacing w:val="60"/>
                              </w:rPr>
                              <w:t>SciDaC</w:t>
                            </w:r>
                            <w:proofErr w:type="spellEnd"/>
                            <w:r>
                              <w:rPr>
                                <w:color w:val="FFFFFF" w:themeColor="background1"/>
                                <w:spacing w:val="60"/>
                              </w:rPr>
                              <w:t>)</w:t>
                            </w:r>
                            <w:r w:rsidR="00A25D81">
                              <w:rPr>
                                <w:color w:val="FFFFFF" w:themeColor="background1"/>
                                <w:spacing w:val="60"/>
                              </w:rPr>
                              <w:t xml:space="preserve"> / </w:t>
                            </w:r>
                            <w:r w:rsidR="002A44F1">
                              <w:rPr>
                                <w:color w:val="FFFFFF" w:themeColor="background1"/>
                                <w:spacing w:val="60"/>
                              </w:rPr>
                              <w:t>July 2011</w:t>
                            </w:r>
                          </w:p>
                          <w:p w14:paraId="37E15671" w14:textId="77777777" w:rsidR="003F1020" w:rsidRDefault="003F1020">
                            <w:pPr>
                              <w:pStyle w:val="Header"/>
                              <w:rPr>
                                <w:color w:val="FFFFFF" w:themeColor="background1"/>
                              </w:rPr>
                            </w:pPr>
                          </w:p>
                        </w:txbxContent>
                      </wps:txbx>
                      <wps:bodyPr rot="0" vert="horz" wrap="square" lIns="91440" tIns="45720" rIns="91440" bIns="45720" anchor="t" anchorCtr="0" upright="1">
                        <a:noAutofit/>
                      </wps:bodyPr>
                    </wps:wsp>
                    <wps:wsp>
                      <wps:cNvPr id="3" name="Rectangle 3"/>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15672" w14:textId="77777777" w:rsidR="003F1020" w:rsidRDefault="003F1020">
                            <w:pPr>
                              <w:pStyle w:val="Footer"/>
                              <w:rPr>
                                <w:color w:val="FFFFFF" w:themeColor="background1"/>
                              </w:rPr>
                            </w:pPr>
                            <w:r>
                              <w:rPr>
                                <w:color w:val="FFFFFF" w:themeColor="background1"/>
                              </w:rPr>
                              <w:t xml:space="preserve">Page </w:t>
                            </w:r>
                            <w:r w:rsidR="00683D37">
                              <w:fldChar w:fldCharType="begin"/>
                            </w:r>
                            <w:r w:rsidR="00683D37">
                              <w:instrText xml:space="preserve"> PAGE   \* MERGEFORMAT </w:instrText>
                            </w:r>
                            <w:r w:rsidR="00683D37">
                              <w:fldChar w:fldCharType="separate"/>
                            </w:r>
                            <w:r w:rsidR="003B274B" w:rsidRPr="003B274B">
                              <w:rPr>
                                <w:noProof/>
                                <w:color w:val="FFFFFF" w:themeColor="background1"/>
                              </w:rPr>
                              <w:t>1</w:t>
                            </w:r>
                            <w:r w:rsidR="00683D37">
                              <w:rPr>
                                <w:noProof/>
                                <w:color w:val="FFFFFF" w:themeColor="background1"/>
                              </w:rPr>
                              <w:fldChar w:fldCharType="end"/>
                            </w:r>
                          </w:p>
                        </w:txbxContent>
                      </wps:txbx>
                      <wps:bodyPr rot="0" vert="horz" wrap="square" lIns="91440" tIns="45720" rIns="91440" bIns="45720" anchor="t" anchorCtr="0" upright="1">
                        <a:noAutofit/>
                      </wps:bodyPr>
                    </wps:wsp>
                    <wps:wsp>
                      <wps:cNvPr id="9"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580.05pt;height:27.35pt;z-index:25166028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uKwwMAAAEOAAAOAAAAZHJzL2Uyb0RvYy54bWzsV9uO2zYQfS+QfyD07tWNkixhtcHGl0WB&#10;bRMk7QfQEnVBJFIh6ZW3Rf+9Q1JW7DWQtAl2gQDxgyxyyOHMmTkz1PXrQ9+hBypky1nu+Feegygr&#10;eNmyOnf+/GO7WDpIKsJK0nFGc+eRSuf1zatfrschowFveFdSgUAJk9k45E6j1JC5riwa2hN5xQfK&#10;QFhx0RMFQ1G7pSAjaO87N/C82B25KAfBCyolzK6t0Lkx+quKFuptVUmqUJc7YJsyT2GeO/10b65J&#10;VgsyNG0xmUG+wYqetAwOnVWtiSJoL9oLVX1bCC55pa4K3ru8qtqCGh/AG9974s2d4PvB+FJnYz3M&#10;MAG0T3D6ZrXF7w/vBGpLiJ2DGOkhROZU5GtoxqHOYMWdGD4M74T1D17vefFRgth9Ktfj2i5Gu/E3&#10;XoI6slfcQHOoRK9VgNPoYCLwOEeAHhQqYDIJ4zgOIwcVIAtxEuLIhqhoII56WxiAoSD08TKawlc0&#10;m2m778ceiPXmCCd6p0sye66xdbJNOwbpJj8jKr8P0Q8NGagJlNR4TYgGR0TfQxoSVncUBRZVs+oI&#10;qbR4IsZXDayit0LwsaGkBKNMFMD0kw16ICEaXwU4TPCEVOqFFsUjzGmIYwsTDo1JM0wkG4RUd5T3&#10;SL/kjgDbTfjIw71UFtHjEh1Nybu23LZdZwaatnTVCfRAgHCkKChTgdne7XvIBzufRJ43xQ6mdWDN&#10;cjMFlhjyay0mfGcHdEwfw7g+0NpiZ8AxsE7LtIuGeH+nfoC9N0G62MbLZIG3OFqkibdceH76Jo09&#10;nOL19h9tm4+zpi1Lyu5bRo9FwMf/LSWmcmTpa8oAGnMnjYLIuH1m/ezYc8HTtwqqadf2ubMEiI8g&#10;62TasBIAI5kibWff3XPHDdiA3vHf4GlST2ebpYw67A6mWMx5vOPlI+Si4JAqUF+hE8BLw8VfDhqh&#10;quaO/LQngjqo+5VBPqc+xroMmwGOkgAG4lSyO5UQVoCq3FEOsq8rZUv3fhBt3cBJvgGZ8VsoMlVr&#10;0lPzw1oFnkw8fyHCh5eEN8Q74y/k9zMRPk1isMDUxgvGB74H5UgXxp+Mf0nGi3o3l0PDyLnIndbN&#10;F+PtnI4/eXvSqNNL3uKXbNSXV5pjo/7CheZ/d+q5a5KsY19oUs+SsnDk1J0v+7SXbpabJV7gIN4s&#10;sLdeL263K7yIt34SrcP1arX2z/u07v7f36e1Peft+dTzrflNV8iTZSdd09564MLyla75o3DNXJHh&#10;O8PcAKZvIv0hczo2PfXzl9vNvwAAAP//AwBQSwMEFAAGAAgAAAAhAKY+m4bdAAAABQEAAA8AAABk&#10;cnMvZG93bnJldi54bWxMj0FLw0AQhe+C/2EZwZvdrNpaYjalFPVUhLaC9DbNTpPQ7GzIbpP037v1&#10;opeBx3u89022GG0jeup87ViDmiQgiAtnai41fO3eH+YgfEA22DgmDRfysMhvbzJMjRt4Q/02lCKW&#10;sE9RQxVCm0rpi4os+olriaN3dJ3FEGVXStPhEMttIx+TZCYt1hwXKmxpVVFx2p6tho8Bh+WTeuvX&#10;p+Pqst9NP7/XirS+vxuXryACjeEvDFf8iA55ZDq4MxsvGg3xkfB7r56aJQrEQcP0+QVknsn/9PkP&#10;AAAA//8DAFBLAQItABQABgAIAAAAIQC2gziS/gAAAOEBAAATAAAAAAAAAAAAAAAAAAAAAABbQ29u&#10;dGVudF9UeXBlc10ueG1sUEsBAi0AFAAGAAgAAAAhADj9If/WAAAAlAEAAAsAAAAAAAAAAAAAAAAA&#10;LwEAAF9yZWxzLy5yZWxzUEsBAi0AFAAGAAgAAAAhAPicK4rDAwAAAQ4AAA4AAAAAAAAAAAAAAAAA&#10;LgIAAGRycy9lMm9Eb2MueG1sUEsBAi0AFAAGAAgAAAAhAKY+m4bdAAAABQEAAA8AAAAAAAAAAAAA&#10;AAAAHQYAAGRycy9kb3ducmV2LnhtbFBLBQYAAAAABAAEAPMAAAAnBwAAAAA=&#10;">
              <v:rect id="Rectangle 2"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7bcMA&#10;AADaAAAADwAAAGRycy9kb3ducmV2LnhtbESPzWrDMBCE74W8g9hAb42cHIpxI5sQMISQS1330Nti&#10;bWwTa+VYin/69FWh0OMwM98w+2w2nRhpcK1lBdtNBIK4srrlWkH5kb/EIJxH1thZJgULOcjS1dMe&#10;E20nfqex8LUIEHYJKmi87xMpXdWQQbexPXHwrnYw6IMcaqkHnALcdHIXRa/SYMthocGejg1Vt+Jh&#10;FFw++bGUp+h+LuPDN35N+XUyuVLP6/nwBsLT7P/Df+2TVrCD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7bcMAAADaAAAADwAAAAAAAAAAAAAAAACYAgAAZHJzL2Rv&#10;d25yZXYueG1sUEsFBgAAAAAEAAQA9QAAAIgDAAAAAA==&#10;" fillcolor="#943634 [2405]" stroked="f" strokecolor="#943634 [2405]">
                <v:textbox>
                  <w:txbxContent>
                    <w:p w14:paraId="37E15670" w14:textId="0F4309CF" w:rsidR="003F1020" w:rsidRDefault="005A7084" w:rsidP="00A25D81">
                      <w:pPr>
                        <w:pStyle w:val="Footer"/>
                        <w:rPr>
                          <w:color w:val="FFFFFF" w:themeColor="background1"/>
                          <w:spacing w:val="60"/>
                        </w:rPr>
                      </w:pPr>
                      <w:r>
                        <w:rPr>
                          <w:color w:val="FFFFFF" w:themeColor="background1"/>
                          <w:spacing w:val="60"/>
                        </w:rPr>
                        <w:t>Scientific Data Consulting Group (</w:t>
                      </w:r>
                      <w:proofErr w:type="spellStart"/>
                      <w:r>
                        <w:rPr>
                          <w:color w:val="FFFFFF" w:themeColor="background1"/>
                          <w:spacing w:val="60"/>
                        </w:rPr>
                        <w:t>SciDaC</w:t>
                      </w:r>
                      <w:proofErr w:type="spellEnd"/>
                      <w:r>
                        <w:rPr>
                          <w:color w:val="FFFFFF" w:themeColor="background1"/>
                          <w:spacing w:val="60"/>
                        </w:rPr>
                        <w:t>)</w:t>
                      </w:r>
                      <w:r w:rsidR="00A25D81">
                        <w:rPr>
                          <w:color w:val="FFFFFF" w:themeColor="background1"/>
                          <w:spacing w:val="60"/>
                        </w:rPr>
                        <w:t xml:space="preserve"> / </w:t>
                      </w:r>
                      <w:r w:rsidR="002A44F1">
                        <w:rPr>
                          <w:color w:val="FFFFFF" w:themeColor="background1"/>
                          <w:spacing w:val="60"/>
                        </w:rPr>
                        <w:t>July 2011</w:t>
                      </w:r>
                    </w:p>
                    <w:p w14:paraId="37E15671" w14:textId="77777777" w:rsidR="003F1020" w:rsidRDefault="003F1020">
                      <w:pPr>
                        <w:pStyle w:val="Header"/>
                        <w:rPr>
                          <w:color w:val="FFFFFF" w:themeColor="background1"/>
                        </w:rPr>
                      </w:pPr>
                    </w:p>
                  </w:txbxContent>
                </v:textbox>
              </v:rect>
              <v:rect id="Rectangle 3"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D78A&#10;AADaAAAADwAAAGRycy9kb3ducmV2LnhtbESPQYvCMBSE74L/ITzBm6arKE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mMPvwAAANoAAAAPAAAAAAAAAAAAAAAAAJgCAABkcnMvZG93bnJl&#10;di54bWxQSwUGAAAAAAQABAD1AAAAhAMAAAAA&#10;" fillcolor="#943634 [2405]" stroked="f">
                <v:textbox>
                  <w:txbxContent>
                    <w:p w14:paraId="37E15672" w14:textId="77777777" w:rsidR="003F1020" w:rsidRDefault="003F1020">
                      <w:pPr>
                        <w:pStyle w:val="Footer"/>
                        <w:rPr>
                          <w:color w:val="FFFFFF" w:themeColor="background1"/>
                        </w:rPr>
                      </w:pPr>
                      <w:r>
                        <w:rPr>
                          <w:color w:val="FFFFFF" w:themeColor="background1"/>
                        </w:rPr>
                        <w:t xml:space="preserve">Page </w:t>
                      </w:r>
                      <w:r w:rsidR="00683D37">
                        <w:fldChar w:fldCharType="begin"/>
                      </w:r>
                      <w:r w:rsidR="00683D37">
                        <w:instrText xml:space="preserve"> PAGE   \* MERGEFORMAT </w:instrText>
                      </w:r>
                      <w:r w:rsidR="00683D37">
                        <w:fldChar w:fldCharType="separate"/>
                      </w:r>
                      <w:r w:rsidR="00E92093" w:rsidRPr="00E92093">
                        <w:rPr>
                          <w:noProof/>
                          <w:color w:val="FFFFFF" w:themeColor="background1"/>
                        </w:rPr>
                        <w:t>1</w:t>
                      </w:r>
                      <w:r w:rsidR="00683D37">
                        <w:rPr>
                          <w:noProof/>
                          <w:color w:val="FFFFFF" w:themeColor="background1"/>
                        </w:rPr>
                        <w:fldChar w:fldCharType="end"/>
                      </w:r>
                    </w:p>
                  </w:txbxContent>
                </v:textbox>
              </v:rect>
              <v:rect id="Rectangle 4"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15662" w14:textId="77777777" w:rsidR="00084196" w:rsidRDefault="00084196" w:rsidP="00CC3044">
      <w:pPr>
        <w:spacing w:after="0" w:line="240" w:lineRule="auto"/>
      </w:pPr>
      <w:r>
        <w:separator/>
      </w:r>
    </w:p>
  </w:footnote>
  <w:footnote w:type="continuationSeparator" w:id="0">
    <w:p w14:paraId="37E15663" w14:textId="77777777" w:rsidR="00084196" w:rsidRDefault="00084196" w:rsidP="00CC30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5667" w14:textId="689AF4E0" w:rsidR="00CC3044" w:rsidRDefault="00EF7F8D">
    <w:pPr>
      <w:pStyle w:val="Header"/>
    </w:pPr>
    <w:r>
      <w:rPr>
        <w:noProof/>
      </w:rPr>
      <mc:AlternateContent>
        <mc:Choice Requires="wpg">
          <w:drawing>
            <wp:anchor distT="0" distB="0" distL="114300" distR="114300" simplePos="0" relativeHeight="251662336" behindDoc="0" locked="0" layoutInCell="0" allowOverlap="1" wp14:anchorId="37E1566C" wp14:editId="398898F6">
              <wp:simplePos x="0" y="0"/>
              <wp:positionH relativeFrom="page">
                <wp:posOffset>228600</wp:posOffset>
              </wp:positionH>
              <wp:positionV relativeFrom="topMargin">
                <wp:posOffset>311150</wp:posOffset>
              </wp:positionV>
              <wp:extent cx="7363460" cy="530225"/>
              <wp:effectExtent l="0" t="0" r="27940" b="28575"/>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458" y="650"/>
                        <a:chExt cx="11586" cy="835"/>
                      </a:xfrm>
                    </wpg:grpSpPr>
                    <wps:wsp>
                      <wps:cNvPr id="6" name="Rectangle 7"/>
                      <wps:cNvSpPr>
                        <a:spLocks noChangeArrowheads="1"/>
                      </wps:cNvSpPr>
                      <wps:spPr bwMode="auto">
                        <a:xfrm>
                          <a:off x="458" y="700"/>
                          <a:ext cx="9346" cy="720"/>
                        </a:xfrm>
                        <a:prstGeom prst="rect">
                          <a:avLst/>
                        </a:prstGeom>
                        <a:solidFill>
                          <a:schemeClr val="accent2">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14:paraId="37E1566E" w14:textId="77777777" w:rsidR="00E45BED" w:rsidRDefault="00E45BED">
                            <w:pPr>
                              <w:pStyle w:val="Header"/>
                              <w:rPr>
                                <w:color w:val="FFFFFF" w:themeColor="background1"/>
                                <w:sz w:val="28"/>
                                <w:szCs w:val="28"/>
                              </w:rPr>
                            </w:pPr>
                            <w:r>
                              <w:rPr>
                                <w:color w:val="FFFFFF" w:themeColor="background1"/>
                                <w:sz w:val="28"/>
                                <w:szCs w:val="28"/>
                              </w:rPr>
                              <w:t xml:space="preserve">Data </w:t>
                            </w:r>
                            <w:r w:rsidR="00267E25">
                              <w:rPr>
                                <w:color w:val="FFFFFF" w:themeColor="background1"/>
                                <w:sz w:val="28"/>
                                <w:szCs w:val="28"/>
                              </w:rPr>
                              <w:t>Management Consulting Recommendations</w:t>
                            </w:r>
                          </w:p>
                        </w:txbxContent>
                      </wps:txbx>
                      <wps:bodyPr rot="0" vert="horz" wrap="square" lIns="91440" tIns="45720" rIns="91440" bIns="45720" anchor="ctr" anchorCtr="0" upright="1">
                        <a:noAutofit/>
                      </wps:bodyPr>
                    </wps:wsp>
                    <wps:wsp>
                      <wps:cNvPr id="7" name="Rectangle 8"/>
                      <wps:cNvSpPr>
                        <a:spLocks noChangeArrowheads="1"/>
                      </wps:cNvSpPr>
                      <wps:spPr bwMode="auto">
                        <a:xfrm>
                          <a:off x="8549" y="700"/>
                          <a:ext cx="3397" cy="720"/>
                        </a:xfrm>
                        <a:prstGeom prst="rect">
                          <a:avLst/>
                        </a:prstGeom>
                        <a:solidFill>
                          <a:schemeClr val="accent2">
                            <a:lumMod val="75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37E1566F" w14:textId="7C980F3F" w:rsidR="00E45BED" w:rsidRDefault="003B274B">
                            <w:pPr>
                              <w:pStyle w:val="Header"/>
                              <w:rPr>
                                <w:color w:val="FFFFFF" w:themeColor="background1"/>
                                <w:sz w:val="36"/>
                                <w:szCs w:val="36"/>
                              </w:rPr>
                            </w:pPr>
                            <w:r>
                              <w:rPr>
                                <w:color w:val="FFFFFF" w:themeColor="background1"/>
                                <w:sz w:val="36"/>
                                <w:szCs w:val="36"/>
                              </w:rPr>
                              <w:t>Example</w:t>
                            </w:r>
                          </w:p>
                        </w:txbxContent>
                      </wps:txbx>
                      <wps:bodyPr rot="0" vert="horz" wrap="square" lIns="91440" tIns="45720" rIns="91440" bIns="45720" anchor="ctr" anchorCtr="0" upright="1">
                        <a:noAutofit/>
                      </wps:bodyPr>
                    </wps:wsp>
                    <wps:wsp>
                      <wps:cNvPr id="8" name="Rectangle 9"/>
                      <wps:cNvSpPr>
                        <a:spLocks noChangeArrowheads="1"/>
                      </wps:cNvSpPr>
                      <wps:spPr bwMode="auto">
                        <a:xfrm>
                          <a:off x="458" y="650"/>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9" style="position:absolute;margin-left:18pt;margin-top:24.5pt;width:579.8pt;height:41.75pt;z-index:251662336;mso-position-horizontal-relative:page;mso-position-vertical-relative:top-margin-area" coordorigin="458,650"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TFcsDAAAtDgAADgAAAGRycy9lMm9Eb2MueG1s7FdZb9w2EH4vkP9A6H2tYyWtJFgOnD2MAm4b&#10;JOkP4ErUgUikQnKtdYr+9w6He9lbOKmN+iHIPmjFazjzzfGNLt9u+47cMalawXPHv/AcwnghypbX&#10;ufPnp9UkcYjSlJe0E5zlzj1TzturN79cjkPGAtGIrmSSgBCusnHInUbrIXNdVTSsp+pCDIzDYiVk&#10;TzUMZe2Wko4gve/cwPNidxSyHKQomFIwu7CLzhXKrypW6D+qSjFNutwB3TQ+JT7X5uleXdKslnRo&#10;2mKnBn2GFj1tOVx6ELWgmpKNbM9E9W0hhRKVvihE74qqaguGNoA1vvfImhspNgPaUmdjPRxgAmgf&#10;4fRsscXvd+8lacvciRzCaQ8uwltJbKAZhzqDHTdy+Di8l9Y+eL0VxWcFy+7jdTOu7WayHn8TJYij&#10;Gy0Qmm0leyMCjCZb9MD9wQNsq0kBk7NpPA1jcFQBa9HUC4LIuqhowI/mWBhBRMFiHO2cVzTL3WHf&#10;j5LYHk2meM6lmb0VNd1pZsyCYFNHPNXL8PzY0IGhm5RBa4cnaGLx/ABBSHndMTKzmOKuPaDKokm4&#10;mDewi11LKcaG0RKU8s1+UP3kgBko8MU34d3jNPN2OO0hTgFgC9IswKUDSDQbpNI3TPTEvOSOBM3R&#10;dfTuVmmjy3GL8aQSXVuu2q7DgUlZNu8kuaOQbLQoGNcBHu82PcSCnZ9F3l4jmDZOxe17TTDxjRS8&#10;7MEFHTfXcGEutLrYGTAMtDNrxkRMur9SPwi9d0E6WcXJbBJWYTRJZ14y8fz0XRp7YRouVn8b3fww&#10;a9qyZPy25WxfAPzw+wJiV4ps6mIJICN4LfUgNhGSJ/BZ1/4ZNj5A80xw+lZDHe3aPneSEykmkJa8&#10;BLhopmnb2Xf3odkINWC3/0c0MexMpNl00dv1FqSY8FuL8h4CUAqIEMhUKP7w0gj51SEjFNLcUV82&#10;VDKHdL9yCOLUD0NTeXEQRiboiDxdWZ+uUF6AqNwptHSIHcy1rdebQbZ1A3dZ4Li4hspStRiXR73A&#10;CDOA9H6lPJ+d53nyinmeRGGKBfEs0afTFHQzhfRnov8viR5EIWTrD5jo2A8g+Rzz6me+73gd2o/H&#10;vJ6+Yr7vef3Q/+x5/Ynu58ja30nsB5KlWceR0wJTXs5DXdbrA+Mj7Rx4/JT6/iM5wZ3mpn/ldS9d&#10;JssknIRBvJyEXllOrlfzcBKv/Fm0mC7m84X/kNdNt/ByXn/a8hX+sFl70BSd8KztkqB/+gbPvgq5&#10;6pdTKzbU8E2CPcPu+8l89JyOkYqPX3lX/wAAAP//AwBQSwMEFAAGAAgAAAAhALBJ2TPhAAAACgEA&#10;AA8AAABkcnMvZG93bnJldi54bWxMj0Frg0AQhe+F/odlCr01q7FKY1xDCG1PodCkUHLb6EQl7qy4&#10;GzX/vpNTc5oZ3uPN97LVZFoxYO8aSwrCWQACqbBlQ5WCn/3HyxsI5zWVurWECq7oYJU/PmQ6Le1I&#10;3zjsfCU4hFyqFdTed6mUrqjRaDezHRJrJ9sb7fnsK1n2euRw08p5ECTS6Ib4Q6073NRYnHcXo+Bz&#10;1OM6Ct+H7fm0uR728dfvNkSlnp+m9RKEx8n/m+GGz+iQM9PRXqh0olUQJVzFK3hd8Lzp4SJOQBx5&#10;i+YxyDyT9xXyPwAAAP//AwBQSwECLQAUAAYACAAAACEA5JnDwPsAAADhAQAAEwAAAAAAAAAAAAAA&#10;AAAAAAAAW0NvbnRlbnRfVHlwZXNdLnhtbFBLAQItABQABgAIAAAAIQAjsmrh1wAAAJQBAAALAAAA&#10;AAAAAAAAAAAAACwBAABfcmVscy8ucmVsc1BLAQItABQABgAIAAAAIQB75NMVywMAAC0OAAAOAAAA&#10;AAAAAAAAAAAAACwCAABkcnMvZTJvRG9jLnhtbFBLAQItABQABgAIAAAAIQCwSdkz4QAAAAoBAAAP&#10;AAAAAAAAAAAAAAAAACMGAABkcnMvZG93bnJldi54bWxQSwUGAAAAAAQABADzAAAAMQcAAAAA&#10;" o:allowincell="f">
              <v:rect id="Rectangle 7" o:spid="_x0000_s1030" style="position:absolute;left:458;top:70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RuwwAA&#10;ANoAAAAPAAAAZHJzL2Rvd25yZXYueG1sRI9Pa8JAFMTvgt9heYIX0Y1CQ42uIi2CtPRg/HN+ZJ9J&#10;MPs2ZNcY/fRuodDjMDO/YZbrzlSipcaVlhVMJxEI4szqknMFx8N2/A7CeWSNlWVS8CAH61W/t8RE&#10;2zvvqU19LgKEXYIKCu/rREqXFWTQTWxNHLyLbQz6IJtc6gbvAW4qOYuiWBosOSwUWNNHQdk1vRkF&#10;p9Sco/n++TN6m8rP9PsrRm5RqeGg2yxAeOr8f/ivvdMKYvi9Em6AXL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r+RuwwAAANoAAAAPAAAAAAAAAAAAAAAAAJcCAABkcnMvZG93&#10;bnJldi54bWxQSwUGAAAAAAQABAD1AAAAhwMAAAAA&#10;" fillcolor="#943634 [2405]" stroked="f" strokecolor="white [3212]" strokeweight="1.5pt">
                <v:textbox>
                  <w:txbxContent>
                    <w:p w14:paraId="37E1566E" w14:textId="77777777" w:rsidR="00E45BED" w:rsidRDefault="00E45BED">
                      <w:pPr>
                        <w:pStyle w:val="Header"/>
                        <w:rPr>
                          <w:color w:val="FFFFFF" w:themeColor="background1"/>
                          <w:sz w:val="28"/>
                          <w:szCs w:val="28"/>
                        </w:rPr>
                      </w:pPr>
                      <w:r>
                        <w:rPr>
                          <w:color w:val="FFFFFF" w:themeColor="background1"/>
                          <w:sz w:val="28"/>
                          <w:szCs w:val="28"/>
                        </w:rPr>
                        <w:t xml:space="preserve">Data </w:t>
                      </w:r>
                      <w:r w:rsidR="00267E25">
                        <w:rPr>
                          <w:color w:val="FFFFFF" w:themeColor="background1"/>
                          <w:sz w:val="28"/>
                          <w:szCs w:val="28"/>
                        </w:rPr>
                        <w:t>Management Consulting Recommendations</w:t>
                      </w:r>
                    </w:p>
                  </w:txbxContent>
                </v:textbox>
              </v:rect>
              <v:rect id="Rectangle 8" o:spid="_x0000_s1031" style="position:absolute;left:8549;top:700;width:3397;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qqZxAAA&#10;ANoAAAAPAAAAZHJzL2Rvd25yZXYueG1sRI9Ba8JAFITvhf6H5RW8iG60UNvoJoi24K0YC9LbI/tM&#10;gtm3a3bV9N+7gtDjMDPfMIu8N624UOcbywom4wQEcWl1w5WCn93X6B2ED8gaW8uk4I885Nnz0wJT&#10;ba+8pUsRKhEh7FNUUIfgUil9WZNBP7aOOHoH2xkMUXaV1B1eI9y0cpokb9Jgw3GhRkermspjcTYK&#10;zstPnrjX4eb03Wj94dbF4Xe/Umrw0i/nIAL14T/8aG+0ghncr8QbI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qqmcQAAADaAAAADwAAAAAAAAAAAAAAAACXAgAAZHJzL2Rv&#10;d25yZXYueG1sUEsFBgAAAAAEAAQA9QAAAIgDAAAAAA==&#10;" fillcolor="#943634 [2405]" stroked="f" strokecolor="white [3212]" strokeweight="2pt">
                <v:textbox>
                  <w:txbxContent>
                    <w:p w14:paraId="37E1566F" w14:textId="7C980F3F" w:rsidR="00E45BED" w:rsidRDefault="003B274B">
                      <w:pPr>
                        <w:pStyle w:val="Header"/>
                        <w:rPr>
                          <w:color w:val="FFFFFF" w:themeColor="background1"/>
                          <w:sz w:val="36"/>
                          <w:szCs w:val="36"/>
                        </w:rPr>
                      </w:pPr>
                      <w:r>
                        <w:rPr>
                          <w:color w:val="FFFFFF" w:themeColor="background1"/>
                          <w:sz w:val="36"/>
                          <w:szCs w:val="36"/>
                        </w:rPr>
                        <w:t>Example</w:t>
                      </w:r>
                    </w:p>
                  </w:txbxContent>
                </v:textbox>
              </v:rect>
              <v:rect id="Rectangle 9" o:spid="_x0000_s1032" style="position:absolute;left:458;top:650;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usEwQAA&#10;ANoAAAAPAAAAZHJzL2Rvd25yZXYueG1sRE/LisIwFN0L/kO4A7MRm+qo1I5RRBgYXAg+EJeX5toW&#10;m5uSRO38/WQhuDyc92LVmUY8yPnasoJRkoIgLqyuuVRwOv4MMxA+IGtsLJOCP/KwWvZ7C8y1ffKe&#10;HodQihjCPkcFVQhtLqUvKjLoE9sSR+5qncEQoSuldviM4aaR4zSdSYM1x4YKW9pUVNwOd6NgO5mm&#10;l3Ae2WN2+5rvXDM4z7Z3pT4/uvU3iEBdeItf7l+tIG6NV+IN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HrrBMEAAADaAAAADwAAAAAAAAAAAAAAAACXAgAAZHJzL2Rvd25y&#10;ZXYueG1sUEsFBgAAAAAEAAQA9QAAAIUDAAAAAA==&#10;" filled="f"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954FE84"/>
    <w:lvl w:ilvl="0">
      <w:start w:val="1"/>
      <w:numFmt w:val="decimal"/>
      <w:lvlText w:val="%1."/>
      <w:lvlJc w:val="left"/>
      <w:pPr>
        <w:tabs>
          <w:tab w:val="num" w:pos="720"/>
        </w:tabs>
        <w:ind w:left="720" w:hanging="360"/>
      </w:pPr>
    </w:lvl>
  </w:abstractNum>
  <w:abstractNum w:abstractNumId="1">
    <w:nsid w:val="FFFFFF83"/>
    <w:multiLevelType w:val="singleLevel"/>
    <w:tmpl w:val="8EB64C3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598A7980"/>
    <w:lvl w:ilvl="0">
      <w:start w:val="1"/>
      <w:numFmt w:val="decimal"/>
      <w:lvlText w:val="%1."/>
      <w:lvlJc w:val="left"/>
      <w:pPr>
        <w:tabs>
          <w:tab w:val="num" w:pos="360"/>
        </w:tabs>
        <w:ind w:left="360" w:hanging="360"/>
      </w:pPr>
    </w:lvl>
  </w:abstractNum>
  <w:abstractNum w:abstractNumId="3">
    <w:nsid w:val="FFFFFF89"/>
    <w:multiLevelType w:val="singleLevel"/>
    <w:tmpl w:val="9F285BC0"/>
    <w:lvl w:ilvl="0">
      <w:start w:val="1"/>
      <w:numFmt w:val="bullet"/>
      <w:lvlText w:val=""/>
      <w:lvlJc w:val="left"/>
      <w:pPr>
        <w:tabs>
          <w:tab w:val="num" w:pos="360"/>
        </w:tabs>
        <w:ind w:left="360" w:hanging="360"/>
      </w:pPr>
      <w:rPr>
        <w:rFonts w:ascii="Symbol" w:hAnsi="Symbol" w:hint="default"/>
      </w:rPr>
    </w:lvl>
  </w:abstractNum>
  <w:abstractNum w:abstractNumId="4">
    <w:nsid w:val="02814FD3"/>
    <w:multiLevelType w:val="multilevel"/>
    <w:tmpl w:val="51D83A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44277CE"/>
    <w:multiLevelType w:val="hybridMultilevel"/>
    <w:tmpl w:val="FA649B58"/>
    <w:lvl w:ilvl="0" w:tplc="0FA8DDBC">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0D674D9F"/>
    <w:multiLevelType w:val="hybridMultilevel"/>
    <w:tmpl w:val="13CA69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86C18"/>
    <w:multiLevelType w:val="hybridMultilevel"/>
    <w:tmpl w:val="5C3034A4"/>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D3F3C"/>
    <w:multiLevelType w:val="multilevel"/>
    <w:tmpl w:val="49884AD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6AD12B5"/>
    <w:multiLevelType w:val="hybridMultilevel"/>
    <w:tmpl w:val="BDDC38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F297C"/>
    <w:multiLevelType w:val="multilevel"/>
    <w:tmpl w:val="629EDB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08D0563"/>
    <w:multiLevelType w:val="multilevel"/>
    <w:tmpl w:val="8CE4AB3A"/>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2">
    <w:nsid w:val="20C13DC0"/>
    <w:multiLevelType w:val="multilevel"/>
    <w:tmpl w:val="6422002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F6C0816"/>
    <w:multiLevelType w:val="hybridMultilevel"/>
    <w:tmpl w:val="A84A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F7695"/>
    <w:multiLevelType w:val="multilevel"/>
    <w:tmpl w:val="E42C1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87C2DBB"/>
    <w:multiLevelType w:val="hybridMultilevel"/>
    <w:tmpl w:val="3DDEDA54"/>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909F2"/>
    <w:multiLevelType w:val="hybridMultilevel"/>
    <w:tmpl w:val="69B8297A"/>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9736D"/>
    <w:multiLevelType w:val="hybridMultilevel"/>
    <w:tmpl w:val="F2D6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B211E"/>
    <w:multiLevelType w:val="hybridMultilevel"/>
    <w:tmpl w:val="630053BA"/>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F156D"/>
    <w:multiLevelType w:val="hybridMultilevel"/>
    <w:tmpl w:val="30825826"/>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8F5628"/>
    <w:multiLevelType w:val="hybridMultilevel"/>
    <w:tmpl w:val="05D877D0"/>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4B338E"/>
    <w:multiLevelType w:val="hybridMultilevel"/>
    <w:tmpl w:val="F258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B4C7D"/>
    <w:multiLevelType w:val="multilevel"/>
    <w:tmpl w:val="48B0EE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CB716F5"/>
    <w:multiLevelType w:val="hybridMultilevel"/>
    <w:tmpl w:val="DB5276C8"/>
    <w:lvl w:ilvl="0" w:tplc="0FA8DDB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AE7767"/>
    <w:multiLevelType w:val="hybridMultilevel"/>
    <w:tmpl w:val="A4F01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8"/>
  </w:num>
  <w:num w:numId="4">
    <w:abstractNumId w:val="7"/>
  </w:num>
  <w:num w:numId="5">
    <w:abstractNumId w:val="23"/>
  </w:num>
  <w:num w:numId="6">
    <w:abstractNumId w:val="16"/>
  </w:num>
  <w:num w:numId="7">
    <w:abstractNumId w:val="20"/>
  </w:num>
  <w:num w:numId="8">
    <w:abstractNumId w:val="19"/>
  </w:num>
  <w:num w:numId="9">
    <w:abstractNumId w:val="14"/>
  </w:num>
  <w:num w:numId="10">
    <w:abstractNumId w:val="4"/>
  </w:num>
  <w:num w:numId="11">
    <w:abstractNumId w:val="11"/>
  </w:num>
  <w:num w:numId="12">
    <w:abstractNumId w:val="10"/>
  </w:num>
  <w:num w:numId="13">
    <w:abstractNumId w:val="22"/>
  </w:num>
  <w:num w:numId="14">
    <w:abstractNumId w:val="12"/>
  </w:num>
  <w:num w:numId="15">
    <w:abstractNumId w:val="8"/>
  </w:num>
  <w:num w:numId="16">
    <w:abstractNumId w:val="6"/>
  </w:num>
  <w:num w:numId="17">
    <w:abstractNumId w:val="9"/>
  </w:num>
  <w:num w:numId="18">
    <w:abstractNumId w:val="3"/>
  </w:num>
  <w:num w:numId="19">
    <w:abstractNumId w:val="2"/>
  </w:num>
  <w:num w:numId="20">
    <w:abstractNumId w:val="1"/>
  </w:num>
  <w:num w:numId="21">
    <w:abstractNumId w:val="0"/>
  </w:num>
  <w:num w:numId="22">
    <w:abstractNumId w:val="24"/>
  </w:num>
  <w:num w:numId="23">
    <w:abstractNumId w:val="13"/>
  </w:num>
  <w:num w:numId="24">
    <w:abstractNumId w:val="17"/>
  </w:num>
  <w:num w:numId="25">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defaultTabStop w:val="720"/>
  <w:drawingGridHorizontalSpacing w:val="120"/>
  <w:displayHorizontalDrawingGridEvery w:val="2"/>
  <w:characterSpacingControl w:val="doNotCompress"/>
  <w:hdrShapeDefaults>
    <o:shapedefaults v:ext="edit" spidmax="2050">
      <o:colormenu v:ext="edit" strokecolor="none [16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30680"/>
    <w:rsid w:val="00031870"/>
    <w:rsid w:val="00044B01"/>
    <w:rsid w:val="000460E1"/>
    <w:rsid w:val="00057122"/>
    <w:rsid w:val="00084196"/>
    <w:rsid w:val="00093C0B"/>
    <w:rsid w:val="000A04A6"/>
    <w:rsid w:val="000B2ACB"/>
    <w:rsid w:val="000C1245"/>
    <w:rsid w:val="000C3C7C"/>
    <w:rsid w:val="000C67BD"/>
    <w:rsid w:val="000D5B51"/>
    <w:rsid w:val="000E6A06"/>
    <w:rsid w:val="0011267A"/>
    <w:rsid w:val="00127ABE"/>
    <w:rsid w:val="00165B81"/>
    <w:rsid w:val="00177901"/>
    <w:rsid w:val="00185B30"/>
    <w:rsid w:val="001A7CCA"/>
    <w:rsid w:val="001B0AFB"/>
    <w:rsid w:val="001B2113"/>
    <w:rsid w:val="001B28F3"/>
    <w:rsid w:val="001C0F31"/>
    <w:rsid w:val="001E7CBB"/>
    <w:rsid w:val="002239EC"/>
    <w:rsid w:val="0026269A"/>
    <w:rsid w:val="00267E25"/>
    <w:rsid w:val="00284386"/>
    <w:rsid w:val="002931B2"/>
    <w:rsid w:val="002A44F1"/>
    <w:rsid w:val="002F2973"/>
    <w:rsid w:val="002F3691"/>
    <w:rsid w:val="002F4DFF"/>
    <w:rsid w:val="00315D34"/>
    <w:rsid w:val="00315E48"/>
    <w:rsid w:val="0033452D"/>
    <w:rsid w:val="00340F92"/>
    <w:rsid w:val="00374C0A"/>
    <w:rsid w:val="00387916"/>
    <w:rsid w:val="003B274B"/>
    <w:rsid w:val="003B4B04"/>
    <w:rsid w:val="003C3AF6"/>
    <w:rsid w:val="003F1020"/>
    <w:rsid w:val="00430B99"/>
    <w:rsid w:val="00456C52"/>
    <w:rsid w:val="0046000C"/>
    <w:rsid w:val="00462488"/>
    <w:rsid w:val="0047494C"/>
    <w:rsid w:val="004929E5"/>
    <w:rsid w:val="00497F84"/>
    <w:rsid w:val="004B1ED3"/>
    <w:rsid w:val="00506742"/>
    <w:rsid w:val="00530EB3"/>
    <w:rsid w:val="00532C6A"/>
    <w:rsid w:val="00536C4C"/>
    <w:rsid w:val="00564933"/>
    <w:rsid w:val="00565B21"/>
    <w:rsid w:val="00581FBC"/>
    <w:rsid w:val="0058591A"/>
    <w:rsid w:val="0058620C"/>
    <w:rsid w:val="00596B2E"/>
    <w:rsid w:val="005A7084"/>
    <w:rsid w:val="005B360E"/>
    <w:rsid w:val="005C121B"/>
    <w:rsid w:val="005E40C9"/>
    <w:rsid w:val="005F2D78"/>
    <w:rsid w:val="00617C44"/>
    <w:rsid w:val="006316B9"/>
    <w:rsid w:val="00661B4E"/>
    <w:rsid w:val="00665763"/>
    <w:rsid w:val="00683D37"/>
    <w:rsid w:val="00691173"/>
    <w:rsid w:val="006926E0"/>
    <w:rsid w:val="006B5570"/>
    <w:rsid w:val="006C5A2B"/>
    <w:rsid w:val="006D6855"/>
    <w:rsid w:val="006F1FDB"/>
    <w:rsid w:val="007232E9"/>
    <w:rsid w:val="007318EF"/>
    <w:rsid w:val="0074160E"/>
    <w:rsid w:val="00754E01"/>
    <w:rsid w:val="00755A23"/>
    <w:rsid w:val="00756F16"/>
    <w:rsid w:val="007A25F8"/>
    <w:rsid w:val="007C7828"/>
    <w:rsid w:val="007D577C"/>
    <w:rsid w:val="007E5CE6"/>
    <w:rsid w:val="008330FA"/>
    <w:rsid w:val="00837BA2"/>
    <w:rsid w:val="00843625"/>
    <w:rsid w:val="008628F1"/>
    <w:rsid w:val="00863538"/>
    <w:rsid w:val="008833F8"/>
    <w:rsid w:val="008C38C9"/>
    <w:rsid w:val="008D041D"/>
    <w:rsid w:val="008E15FC"/>
    <w:rsid w:val="008F64ED"/>
    <w:rsid w:val="008F7600"/>
    <w:rsid w:val="00920D4E"/>
    <w:rsid w:val="00933968"/>
    <w:rsid w:val="009A0EC8"/>
    <w:rsid w:val="009B3348"/>
    <w:rsid w:val="009B695A"/>
    <w:rsid w:val="009D169F"/>
    <w:rsid w:val="009E4E83"/>
    <w:rsid w:val="009F4CAB"/>
    <w:rsid w:val="00A25D81"/>
    <w:rsid w:val="00A55086"/>
    <w:rsid w:val="00A91631"/>
    <w:rsid w:val="00A91AC5"/>
    <w:rsid w:val="00AA11FA"/>
    <w:rsid w:val="00AC2C4A"/>
    <w:rsid w:val="00B37FD8"/>
    <w:rsid w:val="00B437CD"/>
    <w:rsid w:val="00B47BDC"/>
    <w:rsid w:val="00B67B74"/>
    <w:rsid w:val="00BA4485"/>
    <w:rsid w:val="00BC4510"/>
    <w:rsid w:val="00BF66B2"/>
    <w:rsid w:val="00C01C48"/>
    <w:rsid w:val="00C10F46"/>
    <w:rsid w:val="00C16550"/>
    <w:rsid w:val="00C220A2"/>
    <w:rsid w:val="00C246D0"/>
    <w:rsid w:val="00C254C2"/>
    <w:rsid w:val="00C51122"/>
    <w:rsid w:val="00C606A5"/>
    <w:rsid w:val="00C80C25"/>
    <w:rsid w:val="00C95F17"/>
    <w:rsid w:val="00CB1B01"/>
    <w:rsid w:val="00CB453D"/>
    <w:rsid w:val="00CC3044"/>
    <w:rsid w:val="00CC52C5"/>
    <w:rsid w:val="00CE75A2"/>
    <w:rsid w:val="00CF64DA"/>
    <w:rsid w:val="00D07116"/>
    <w:rsid w:val="00D12C9C"/>
    <w:rsid w:val="00D2500F"/>
    <w:rsid w:val="00D3099E"/>
    <w:rsid w:val="00D500D2"/>
    <w:rsid w:val="00D564E8"/>
    <w:rsid w:val="00D56D13"/>
    <w:rsid w:val="00D843E7"/>
    <w:rsid w:val="00D87C8B"/>
    <w:rsid w:val="00D90ED2"/>
    <w:rsid w:val="00D919CA"/>
    <w:rsid w:val="00D951B1"/>
    <w:rsid w:val="00D95BE3"/>
    <w:rsid w:val="00DA1D59"/>
    <w:rsid w:val="00DA3ADE"/>
    <w:rsid w:val="00DA4A17"/>
    <w:rsid w:val="00DA5AE5"/>
    <w:rsid w:val="00DB4FD4"/>
    <w:rsid w:val="00E110B5"/>
    <w:rsid w:val="00E11D70"/>
    <w:rsid w:val="00E20D61"/>
    <w:rsid w:val="00E27A94"/>
    <w:rsid w:val="00E45BED"/>
    <w:rsid w:val="00E63421"/>
    <w:rsid w:val="00E7506F"/>
    <w:rsid w:val="00E83913"/>
    <w:rsid w:val="00E92093"/>
    <w:rsid w:val="00EA75B2"/>
    <w:rsid w:val="00EB4DDC"/>
    <w:rsid w:val="00EC650F"/>
    <w:rsid w:val="00EE4D8F"/>
    <w:rsid w:val="00EF7F8D"/>
    <w:rsid w:val="00F011C0"/>
    <w:rsid w:val="00F34460"/>
    <w:rsid w:val="00F64E80"/>
    <w:rsid w:val="00F669B8"/>
    <w:rsid w:val="00F7015D"/>
    <w:rsid w:val="00F81FFC"/>
    <w:rsid w:val="00F91505"/>
    <w:rsid w:val="00FC4622"/>
    <w:rsid w:val="00FD0E8A"/>
    <w:rsid w:val="00FD13D4"/>
    <w:rsid w:val="00FD1D4E"/>
    <w:rsid w:val="00FD6694"/>
    <w:rsid w:val="00FE1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1605]"/>
    </o:shapedefaults>
    <o:shapelayout v:ext="edit">
      <o:idmap v:ext="edit" data="1"/>
    </o:shapelayout>
  </w:shapeDefaults>
  <w:decimalSymbol w:val="."/>
  <w:listSeparator w:val=","/>
  <w14:docId w14:val="37E1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73"/>
    <w:pPr>
      <w:ind w:left="720"/>
    </w:pPr>
  </w:style>
  <w:style w:type="paragraph" w:styleId="Header">
    <w:name w:val="header"/>
    <w:basedOn w:val="Normal"/>
    <w:link w:val="HeaderChar"/>
    <w:uiPriority w:val="99"/>
    <w:unhideWhenUsed/>
    <w:rsid w:val="00CC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044"/>
    <w:rPr>
      <w:sz w:val="24"/>
      <w:szCs w:val="24"/>
    </w:rPr>
  </w:style>
  <w:style w:type="paragraph" w:styleId="Footer">
    <w:name w:val="footer"/>
    <w:basedOn w:val="Normal"/>
    <w:link w:val="FooterChar"/>
    <w:uiPriority w:val="99"/>
    <w:unhideWhenUsed/>
    <w:rsid w:val="00CC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044"/>
    <w:rPr>
      <w:sz w:val="24"/>
      <w:szCs w:val="24"/>
    </w:rPr>
  </w:style>
  <w:style w:type="paragraph" w:styleId="BalloonText">
    <w:name w:val="Balloon Text"/>
    <w:basedOn w:val="Normal"/>
    <w:link w:val="BalloonTextChar"/>
    <w:uiPriority w:val="99"/>
    <w:semiHidden/>
    <w:unhideWhenUsed/>
    <w:rsid w:val="00CC3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44"/>
    <w:rPr>
      <w:rFonts w:ascii="Tahoma" w:hAnsi="Tahoma" w:cs="Tahoma"/>
      <w:sz w:val="16"/>
      <w:szCs w:val="16"/>
    </w:rPr>
  </w:style>
  <w:style w:type="table" w:styleId="TableGrid">
    <w:name w:val="Table Grid"/>
    <w:basedOn w:val="TableNormal"/>
    <w:uiPriority w:val="1"/>
    <w:rsid w:val="00E110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920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73"/>
    <w:pPr>
      <w:ind w:left="720"/>
    </w:pPr>
  </w:style>
  <w:style w:type="paragraph" w:styleId="Header">
    <w:name w:val="header"/>
    <w:basedOn w:val="Normal"/>
    <w:link w:val="HeaderChar"/>
    <w:uiPriority w:val="99"/>
    <w:unhideWhenUsed/>
    <w:rsid w:val="00CC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044"/>
    <w:rPr>
      <w:sz w:val="24"/>
      <w:szCs w:val="24"/>
    </w:rPr>
  </w:style>
  <w:style w:type="paragraph" w:styleId="Footer">
    <w:name w:val="footer"/>
    <w:basedOn w:val="Normal"/>
    <w:link w:val="FooterChar"/>
    <w:uiPriority w:val="99"/>
    <w:unhideWhenUsed/>
    <w:rsid w:val="00CC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044"/>
    <w:rPr>
      <w:sz w:val="24"/>
      <w:szCs w:val="24"/>
    </w:rPr>
  </w:style>
  <w:style w:type="paragraph" w:styleId="BalloonText">
    <w:name w:val="Balloon Text"/>
    <w:basedOn w:val="Normal"/>
    <w:link w:val="BalloonTextChar"/>
    <w:uiPriority w:val="99"/>
    <w:semiHidden/>
    <w:unhideWhenUsed/>
    <w:rsid w:val="00CC3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44"/>
    <w:rPr>
      <w:rFonts w:ascii="Tahoma" w:hAnsi="Tahoma" w:cs="Tahoma"/>
      <w:sz w:val="16"/>
      <w:szCs w:val="16"/>
    </w:rPr>
  </w:style>
  <w:style w:type="table" w:styleId="TableGrid">
    <w:name w:val="Table Grid"/>
    <w:basedOn w:val="TableNormal"/>
    <w:uiPriority w:val="1"/>
    <w:rsid w:val="00E110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92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74997">
      <w:bodyDiv w:val="1"/>
      <w:marLeft w:val="0"/>
      <w:marRight w:val="0"/>
      <w:marTop w:val="0"/>
      <w:marBottom w:val="0"/>
      <w:divBdr>
        <w:top w:val="none" w:sz="0" w:space="0" w:color="auto"/>
        <w:left w:val="none" w:sz="0" w:space="0" w:color="auto"/>
        <w:bottom w:val="none" w:sz="0" w:space="0" w:color="auto"/>
        <w:right w:val="none" w:sz="0" w:space="0" w:color="auto"/>
      </w:divBdr>
    </w:div>
    <w:div w:id="13511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policy.itc.virginia.edu/policy/policydisplay?id='RES-002" TargetMode="External"/><Relationship Id="rId19" Type="http://schemas.openxmlformats.org/officeDocument/2006/relationships/hyperlink" Target="http://itc.virginia.edu/datastorage/hs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7A782D-E81A-4C23-AF5B-C8D5C8EA1D1D}" type="doc">
      <dgm:prSet loTypeId="urn:microsoft.com/office/officeart/2009/3/layout/StepUpProcess" loCatId="process" qsTypeId="urn:microsoft.com/office/officeart/2005/8/quickstyle/simple3" qsCatId="simple" csTypeId="urn:microsoft.com/office/officeart/2005/8/colors/accent1_2" csCatId="accent1" phldr="1"/>
      <dgm:spPr/>
      <dgm:t>
        <a:bodyPr/>
        <a:lstStyle/>
        <a:p>
          <a:endParaRPr lang="en-US"/>
        </a:p>
      </dgm:t>
    </dgm:pt>
    <dgm:pt modelId="{47768754-0FB8-4FC5-93F5-070A6D3585E0}">
      <dgm:prSet phldrT="[Text]"/>
      <dgm:spPr/>
      <dgm:t>
        <a:bodyPr/>
        <a:lstStyle/>
        <a:p>
          <a:pPr algn="ctr"/>
          <a:r>
            <a:rPr lang="en-US" b="1"/>
            <a:t>Level 0</a:t>
          </a:r>
        </a:p>
        <a:p>
          <a:pPr algn="ctr"/>
          <a:r>
            <a:rPr lang="en-US" b="1"/>
            <a:t>"Initial"</a:t>
          </a:r>
        </a:p>
      </dgm:t>
    </dgm:pt>
    <dgm:pt modelId="{D0A1C338-41F7-4FFA-88EB-0B61E9F16685}" type="parTrans" cxnId="{81832983-D7DF-48ED-B8D0-981FBAA54718}">
      <dgm:prSet/>
      <dgm:spPr/>
      <dgm:t>
        <a:bodyPr/>
        <a:lstStyle/>
        <a:p>
          <a:endParaRPr lang="en-US"/>
        </a:p>
      </dgm:t>
    </dgm:pt>
    <dgm:pt modelId="{88ABA28B-3FD1-425E-AFAE-0ACECDF09BF6}" type="sibTrans" cxnId="{81832983-D7DF-48ED-B8D0-981FBAA54718}">
      <dgm:prSet/>
      <dgm:spPr/>
      <dgm:t>
        <a:bodyPr/>
        <a:lstStyle/>
        <a:p>
          <a:endParaRPr lang="en-US"/>
        </a:p>
      </dgm:t>
    </dgm:pt>
    <dgm:pt modelId="{F3F01F63-7598-466A-AC6B-D75AEEA5A95B}">
      <dgm:prSet phldrT="[Text]"/>
      <dgm:spPr/>
      <dgm:t>
        <a:bodyPr/>
        <a:lstStyle/>
        <a:p>
          <a:pPr algn="ctr"/>
          <a:r>
            <a:rPr lang="en-US" b="1"/>
            <a:t>Level 1</a:t>
          </a:r>
        </a:p>
        <a:p>
          <a:pPr algn="ctr"/>
          <a:r>
            <a:rPr lang="en-US" b="1"/>
            <a:t>"Development"</a:t>
          </a:r>
        </a:p>
      </dgm:t>
    </dgm:pt>
    <dgm:pt modelId="{B682E83F-26CC-4602-9C1B-4D5BF9E036C0}" type="parTrans" cxnId="{ED5868B3-F950-4576-BAB1-601317CC2A4B}">
      <dgm:prSet/>
      <dgm:spPr/>
      <dgm:t>
        <a:bodyPr/>
        <a:lstStyle/>
        <a:p>
          <a:endParaRPr lang="en-US"/>
        </a:p>
      </dgm:t>
    </dgm:pt>
    <dgm:pt modelId="{47B271D2-7035-4C07-9EA5-DB606B8AC383}" type="sibTrans" cxnId="{ED5868B3-F950-4576-BAB1-601317CC2A4B}">
      <dgm:prSet/>
      <dgm:spPr/>
      <dgm:t>
        <a:bodyPr/>
        <a:lstStyle/>
        <a:p>
          <a:endParaRPr lang="en-US"/>
        </a:p>
      </dgm:t>
    </dgm:pt>
    <dgm:pt modelId="{91A87B2F-9F94-4298-A350-997C5833C70C}">
      <dgm:prSet phldrT="[Text]"/>
      <dgm:spPr/>
      <dgm:t>
        <a:bodyPr/>
        <a:lstStyle/>
        <a:p>
          <a:pPr algn="ctr"/>
          <a:r>
            <a:rPr lang="en-US" b="1"/>
            <a:t>Level 2</a:t>
          </a:r>
        </a:p>
        <a:p>
          <a:pPr algn="ctr"/>
          <a:r>
            <a:rPr lang="en-US" b="1"/>
            <a:t>"Defined"</a:t>
          </a:r>
        </a:p>
      </dgm:t>
    </dgm:pt>
    <dgm:pt modelId="{C5D4E270-1B79-431A-AEC4-2C462834ED95}" type="parTrans" cxnId="{5B6F71AA-748B-47D7-B961-7596B370EA15}">
      <dgm:prSet/>
      <dgm:spPr/>
      <dgm:t>
        <a:bodyPr/>
        <a:lstStyle/>
        <a:p>
          <a:endParaRPr lang="en-US"/>
        </a:p>
      </dgm:t>
    </dgm:pt>
    <dgm:pt modelId="{08568D76-6CC4-46EF-9C32-50CBAB62A1F8}" type="sibTrans" cxnId="{5B6F71AA-748B-47D7-B961-7596B370EA15}">
      <dgm:prSet/>
      <dgm:spPr/>
      <dgm:t>
        <a:bodyPr/>
        <a:lstStyle/>
        <a:p>
          <a:endParaRPr lang="en-US"/>
        </a:p>
      </dgm:t>
    </dgm:pt>
    <dgm:pt modelId="{E4FC23A5-37ED-42DC-8E04-A95542EFE364}">
      <dgm:prSet phldrT="[Text]"/>
      <dgm:spPr/>
      <dgm:t>
        <a:bodyPr/>
        <a:lstStyle/>
        <a:p>
          <a:pPr algn="ctr"/>
          <a:r>
            <a:rPr lang="en-US" b="1"/>
            <a:t>Level 3</a:t>
          </a:r>
        </a:p>
        <a:p>
          <a:pPr algn="ctr"/>
          <a:r>
            <a:rPr lang="en-US" b="1"/>
            <a:t>"Managed"</a:t>
          </a:r>
        </a:p>
      </dgm:t>
    </dgm:pt>
    <dgm:pt modelId="{F9A1BCC3-68B8-4EBA-855D-B32D576510F5}" type="parTrans" cxnId="{6B7BC9CC-3C38-4B81-B3B8-B914730C8027}">
      <dgm:prSet/>
      <dgm:spPr/>
      <dgm:t>
        <a:bodyPr/>
        <a:lstStyle/>
        <a:p>
          <a:endParaRPr lang="en-US"/>
        </a:p>
      </dgm:t>
    </dgm:pt>
    <dgm:pt modelId="{ECF04455-9B19-4600-A115-BC2B0103BC09}" type="sibTrans" cxnId="{6B7BC9CC-3C38-4B81-B3B8-B914730C8027}">
      <dgm:prSet/>
      <dgm:spPr/>
      <dgm:t>
        <a:bodyPr/>
        <a:lstStyle/>
        <a:p>
          <a:endParaRPr lang="en-US"/>
        </a:p>
      </dgm:t>
    </dgm:pt>
    <dgm:pt modelId="{F5B22BBA-BC46-4FF7-B51B-82E3B3D81A8C}">
      <dgm:prSet phldrT="[Text]"/>
      <dgm:spPr/>
      <dgm:t>
        <a:bodyPr/>
        <a:lstStyle/>
        <a:p>
          <a:pPr algn="ctr"/>
          <a:r>
            <a:rPr lang="en-US" b="1"/>
            <a:t>Level 4</a:t>
          </a:r>
        </a:p>
        <a:p>
          <a:pPr algn="ctr"/>
          <a:r>
            <a:rPr lang="en-US" b="1"/>
            <a:t>"Optimizing"</a:t>
          </a:r>
        </a:p>
      </dgm:t>
    </dgm:pt>
    <dgm:pt modelId="{DD767BA4-9CB6-417D-9687-510BE99ADA89}" type="parTrans" cxnId="{3CD04202-6C73-4640-B139-49B9133E9709}">
      <dgm:prSet/>
      <dgm:spPr/>
      <dgm:t>
        <a:bodyPr/>
        <a:lstStyle/>
        <a:p>
          <a:endParaRPr lang="en-US"/>
        </a:p>
      </dgm:t>
    </dgm:pt>
    <dgm:pt modelId="{C7A7BE74-E02F-4465-9F59-4F8E0275AA64}" type="sibTrans" cxnId="{3CD04202-6C73-4640-B139-49B9133E9709}">
      <dgm:prSet/>
      <dgm:spPr/>
      <dgm:t>
        <a:bodyPr/>
        <a:lstStyle/>
        <a:p>
          <a:endParaRPr lang="en-US"/>
        </a:p>
      </dgm:t>
    </dgm:pt>
    <dgm:pt modelId="{00317661-C882-4E80-A322-DE12B9133692}" type="pres">
      <dgm:prSet presAssocID="{EB7A782D-E81A-4C23-AF5B-C8D5C8EA1D1D}" presName="rootnode" presStyleCnt="0">
        <dgm:presLayoutVars>
          <dgm:chMax/>
          <dgm:chPref/>
          <dgm:dir/>
          <dgm:animLvl val="lvl"/>
        </dgm:presLayoutVars>
      </dgm:prSet>
      <dgm:spPr/>
      <dgm:t>
        <a:bodyPr/>
        <a:lstStyle/>
        <a:p>
          <a:endParaRPr lang="en-US"/>
        </a:p>
      </dgm:t>
    </dgm:pt>
    <dgm:pt modelId="{29FF3FC2-532D-458B-81A6-D9D37861B29D}" type="pres">
      <dgm:prSet presAssocID="{47768754-0FB8-4FC5-93F5-070A6D3585E0}" presName="composite" presStyleCnt="0"/>
      <dgm:spPr/>
    </dgm:pt>
    <dgm:pt modelId="{6F099062-D45E-4CAE-8CA4-6177091E7A08}" type="pres">
      <dgm:prSet presAssocID="{47768754-0FB8-4FC5-93F5-070A6D3585E0}" presName="LShape" presStyleLbl="alignNode1" presStyleIdx="0" presStyleCnt="9"/>
      <dgm:spPr>
        <a:solidFill>
          <a:srgbClr val="FF0000"/>
        </a:solidFill>
      </dgm:spPr>
    </dgm:pt>
    <dgm:pt modelId="{293310C3-3A63-4DFB-8892-1B08CA476178}" type="pres">
      <dgm:prSet presAssocID="{47768754-0FB8-4FC5-93F5-070A6D3585E0}" presName="ParentText" presStyleLbl="revTx" presStyleIdx="0" presStyleCnt="5">
        <dgm:presLayoutVars>
          <dgm:chMax val="0"/>
          <dgm:chPref val="0"/>
          <dgm:bulletEnabled val="1"/>
        </dgm:presLayoutVars>
      </dgm:prSet>
      <dgm:spPr/>
      <dgm:t>
        <a:bodyPr/>
        <a:lstStyle/>
        <a:p>
          <a:endParaRPr lang="en-US"/>
        </a:p>
      </dgm:t>
    </dgm:pt>
    <dgm:pt modelId="{0D73C308-6C4E-4AA5-BA8F-388E4250B712}" type="pres">
      <dgm:prSet presAssocID="{47768754-0FB8-4FC5-93F5-070A6D3585E0}" presName="Triangle" presStyleLbl="alignNode1" presStyleIdx="1" presStyleCnt="9"/>
      <dgm:spPr/>
    </dgm:pt>
    <dgm:pt modelId="{36D2247A-8298-4634-BADC-CFC3F5972E06}" type="pres">
      <dgm:prSet presAssocID="{88ABA28B-3FD1-425E-AFAE-0ACECDF09BF6}" presName="sibTrans" presStyleCnt="0"/>
      <dgm:spPr/>
    </dgm:pt>
    <dgm:pt modelId="{A193C8D6-0ED1-4ABC-BFFA-313E2BFB6BB7}" type="pres">
      <dgm:prSet presAssocID="{88ABA28B-3FD1-425E-AFAE-0ACECDF09BF6}" presName="space" presStyleCnt="0"/>
      <dgm:spPr/>
    </dgm:pt>
    <dgm:pt modelId="{C763FA36-7577-40F1-8D48-1232FF4B082C}" type="pres">
      <dgm:prSet presAssocID="{F3F01F63-7598-466A-AC6B-D75AEEA5A95B}" presName="composite" presStyleCnt="0"/>
      <dgm:spPr/>
    </dgm:pt>
    <dgm:pt modelId="{A0A07966-8C71-40F4-B463-320B90D2B941}" type="pres">
      <dgm:prSet presAssocID="{F3F01F63-7598-466A-AC6B-D75AEEA5A95B}" presName="LShape" presStyleLbl="alignNode1" presStyleIdx="2" presStyleCnt="9"/>
      <dgm:spPr>
        <a:solidFill>
          <a:schemeClr val="accent1">
            <a:lumMod val="20000"/>
            <a:lumOff val="80000"/>
          </a:schemeClr>
        </a:solidFill>
      </dgm:spPr>
    </dgm:pt>
    <dgm:pt modelId="{9FD182EB-22A3-4E29-B142-5BE10867DF05}" type="pres">
      <dgm:prSet presAssocID="{F3F01F63-7598-466A-AC6B-D75AEEA5A95B}" presName="ParentText" presStyleLbl="revTx" presStyleIdx="1" presStyleCnt="5">
        <dgm:presLayoutVars>
          <dgm:chMax val="0"/>
          <dgm:chPref val="0"/>
          <dgm:bulletEnabled val="1"/>
        </dgm:presLayoutVars>
      </dgm:prSet>
      <dgm:spPr/>
      <dgm:t>
        <a:bodyPr/>
        <a:lstStyle/>
        <a:p>
          <a:endParaRPr lang="en-US"/>
        </a:p>
      </dgm:t>
    </dgm:pt>
    <dgm:pt modelId="{77ECA327-2F5B-4BB8-B205-7BFA1C8AAFEC}" type="pres">
      <dgm:prSet presAssocID="{F3F01F63-7598-466A-AC6B-D75AEEA5A95B}" presName="Triangle" presStyleLbl="alignNode1" presStyleIdx="3" presStyleCnt="9"/>
      <dgm:spPr/>
    </dgm:pt>
    <dgm:pt modelId="{5823D8DE-E4F9-4711-960B-FEDC3A3E3677}" type="pres">
      <dgm:prSet presAssocID="{47B271D2-7035-4C07-9EA5-DB606B8AC383}" presName="sibTrans" presStyleCnt="0"/>
      <dgm:spPr/>
    </dgm:pt>
    <dgm:pt modelId="{FEC08FBF-ABD5-47BD-8127-E63E8C2CAD52}" type="pres">
      <dgm:prSet presAssocID="{47B271D2-7035-4C07-9EA5-DB606B8AC383}" presName="space" presStyleCnt="0"/>
      <dgm:spPr/>
    </dgm:pt>
    <dgm:pt modelId="{E39159A8-3531-487E-89F3-F4C54F7C5570}" type="pres">
      <dgm:prSet presAssocID="{91A87B2F-9F94-4298-A350-997C5833C70C}" presName="composite" presStyleCnt="0"/>
      <dgm:spPr/>
    </dgm:pt>
    <dgm:pt modelId="{76A040D3-63D0-480A-BDD8-8CDA32F4A428}" type="pres">
      <dgm:prSet presAssocID="{91A87B2F-9F94-4298-A350-997C5833C70C}" presName="LShape" presStyleLbl="alignNode1" presStyleIdx="4" presStyleCnt="9"/>
      <dgm:spPr>
        <a:solidFill>
          <a:schemeClr val="accent1">
            <a:lumMod val="40000"/>
            <a:lumOff val="60000"/>
          </a:schemeClr>
        </a:solidFill>
      </dgm:spPr>
    </dgm:pt>
    <dgm:pt modelId="{4751A411-A215-4EF3-AC69-8F295E925205}" type="pres">
      <dgm:prSet presAssocID="{91A87B2F-9F94-4298-A350-997C5833C70C}" presName="ParentText" presStyleLbl="revTx" presStyleIdx="2" presStyleCnt="5">
        <dgm:presLayoutVars>
          <dgm:chMax val="0"/>
          <dgm:chPref val="0"/>
          <dgm:bulletEnabled val="1"/>
        </dgm:presLayoutVars>
      </dgm:prSet>
      <dgm:spPr/>
      <dgm:t>
        <a:bodyPr/>
        <a:lstStyle/>
        <a:p>
          <a:endParaRPr lang="en-US"/>
        </a:p>
      </dgm:t>
    </dgm:pt>
    <dgm:pt modelId="{570581A2-5EC2-4EE6-A126-5A21B1CACFFD}" type="pres">
      <dgm:prSet presAssocID="{91A87B2F-9F94-4298-A350-997C5833C70C}" presName="Triangle" presStyleLbl="alignNode1" presStyleIdx="5" presStyleCnt="9"/>
      <dgm:spPr/>
    </dgm:pt>
    <dgm:pt modelId="{CEED8005-0B6F-4E8E-A219-DF296067D11E}" type="pres">
      <dgm:prSet presAssocID="{08568D76-6CC4-46EF-9C32-50CBAB62A1F8}" presName="sibTrans" presStyleCnt="0"/>
      <dgm:spPr/>
    </dgm:pt>
    <dgm:pt modelId="{7178B123-BDB1-48AF-9972-F0410C6D8180}" type="pres">
      <dgm:prSet presAssocID="{08568D76-6CC4-46EF-9C32-50CBAB62A1F8}" presName="space" presStyleCnt="0"/>
      <dgm:spPr/>
    </dgm:pt>
    <dgm:pt modelId="{FF0B7B67-E9F4-488D-96A2-69BB78C29CCD}" type="pres">
      <dgm:prSet presAssocID="{E4FC23A5-37ED-42DC-8E04-A95542EFE364}" presName="composite" presStyleCnt="0"/>
      <dgm:spPr/>
    </dgm:pt>
    <dgm:pt modelId="{6DCFF561-9C7D-4D92-9903-24D7373CA6D0}" type="pres">
      <dgm:prSet presAssocID="{E4FC23A5-37ED-42DC-8E04-A95542EFE364}" presName="LShape" presStyleLbl="alignNode1" presStyleIdx="6" presStyleCnt="9"/>
      <dgm:spPr>
        <a:solidFill>
          <a:schemeClr val="accent1">
            <a:lumMod val="60000"/>
            <a:lumOff val="40000"/>
          </a:schemeClr>
        </a:solidFill>
      </dgm:spPr>
    </dgm:pt>
    <dgm:pt modelId="{D3C644D7-190B-4079-8B42-AEDC8AFC64ED}" type="pres">
      <dgm:prSet presAssocID="{E4FC23A5-37ED-42DC-8E04-A95542EFE364}" presName="ParentText" presStyleLbl="revTx" presStyleIdx="3" presStyleCnt="5">
        <dgm:presLayoutVars>
          <dgm:chMax val="0"/>
          <dgm:chPref val="0"/>
          <dgm:bulletEnabled val="1"/>
        </dgm:presLayoutVars>
      </dgm:prSet>
      <dgm:spPr/>
      <dgm:t>
        <a:bodyPr/>
        <a:lstStyle/>
        <a:p>
          <a:endParaRPr lang="en-US"/>
        </a:p>
      </dgm:t>
    </dgm:pt>
    <dgm:pt modelId="{D8E11401-78D1-4064-B144-3964A73C264B}" type="pres">
      <dgm:prSet presAssocID="{E4FC23A5-37ED-42DC-8E04-A95542EFE364}" presName="Triangle" presStyleLbl="alignNode1" presStyleIdx="7" presStyleCnt="9"/>
      <dgm:spPr/>
    </dgm:pt>
    <dgm:pt modelId="{8890F79B-A6D8-45D8-BDD8-2D060E4F3470}" type="pres">
      <dgm:prSet presAssocID="{ECF04455-9B19-4600-A115-BC2B0103BC09}" presName="sibTrans" presStyleCnt="0"/>
      <dgm:spPr/>
    </dgm:pt>
    <dgm:pt modelId="{FD0D65F4-995C-4ADB-84DD-85B74F269E9D}" type="pres">
      <dgm:prSet presAssocID="{ECF04455-9B19-4600-A115-BC2B0103BC09}" presName="space" presStyleCnt="0"/>
      <dgm:spPr/>
    </dgm:pt>
    <dgm:pt modelId="{A25AE3C0-CAA3-4A98-B10E-798DE68D8595}" type="pres">
      <dgm:prSet presAssocID="{F5B22BBA-BC46-4FF7-B51B-82E3B3D81A8C}" presName="composite" presStyleCnt="0"/>
      <dgm:spPr/>
    </dgm:pt>
    <dgm:pt modelId="{73060EB1-0349-488F-9917-62C136F0ED95}" type="pres">
      <dgm:prSet presAssocID="{F5B22BBA-BC46-4FF7-B51B-82E3B3D81A8C}" presName="LShape" presStyleLbl="alignNode1" presStyleIdx="8" presStyleCnt="9"/>
      <dgm:spPr>
        <a:solidFill>
          <a:srgbClr val="92D050"/>
        </a:solidFill>
      </dgm:spPr>
    </dgm:pt>
    <dgm:pt modelId="{B777006F-2610-4CCB-971E-F3DA2503B5D7}" type="pres">
      <dgm:prSet presAssocID="{F5B22BBA-BC46-4FF7-B51B-82E3B3D81A8C}" presName="ParentText" presStyleLbl="revTx" presStyleIdx="4" presStyleCnt="5">
        <dgm:presLayoutVars>
          <dgm:chMax val="0"/>
          <dgm:chPref val="0"/>
          <dgm:bulletEnabled val="1"/>
        </dgm:presLayoutVars>
      </dgm:prSet>
      <dgm:spPr/>
      <dgm:t>
        <a:bodyPr/>
        <a:lstStyle/>
        <a:p>
          <a:endParaRPr lang="en-US"/>
        </a:p>
      </dgm:t>
    </dgm:pt>
  </dgm:ptLst>
  <dgm:cxnLst>
    <dgm:cxn modelId="{6B7BC9CC-3C38-4B81-B3B8-B914730C8027}" srcId="{EB7A782D-E81A-4C23-AF5B-C8D5C8EA1D1D}" destId="{E4FC23A5-37ED-42DC-8E04-A95542EFE364}" srcOrd="3" destOrd="0" parTransId="{F9A1BCC3-68B8-4EBA-855D-B32D576510F5}" sibTransId="{ECF04455-9B19-4600-A115-BC2B0103BC09}"/>
    <dgm:cxn modelId="{B85B8DBD-D373-463D-93C4-5FC0E8706C2A}" type="presOf" srcId="{F5B22BBA-BC46-4FF7-B51B-82E3B3D81A8C}" destId="{B777006F-2610-4CCB-971E-F3DA2503B5D7}" srcOrd="0" destOrd="0" presId="urn:microsoft.com/office/officeart/2009/3/layout/StepUpProcess"/>
    <dgm:cxn modelId="{BF9D8D5F-8857-4CE9-B0B6-D9911EA39676}" type="presOf" srcId="{E4FC23A5-37ED-42DC-8E04-A95542EFE364}" destId="{D3C644D7-190B-4079-8B42-AEDC8AFC64ED}" srcOrd="0" destOrd="0" presId="urn:microsoft.com/office/officeart/2009/3/layout/StepUpProcess"/>
    <dgm:cxn modelId="{E380FA12-5344-41DF-AFF8-70C35A809B3D}" type="presOf" srcId="{91A87B2F-9F94-4298-A350-997C5833C70C}" destId="{4751A411-A215-4EF3-AC69-8F295E925205}" srcOrd="0" destOrd="0" presId="urn:microsoft.com/office/officeart/2009/3/layout/StepUpProcess"/>
    <dgm:cxn modelId="{266466F8-59D2-4EA0-826C-8D25EFB1D44E}" type="presOf" srcId="{EB7A782D-E81A-4C23-AF5B-C8D5C8EA1D1D}" destId="{00317661-C882-4E80-A322-DE12B9133692}" srcOrd="0" destOrd="0" presId="urn:microsoft.com/office/officeart/2009/3/layout/StepUpProcess"/>
    <dgm:cxn modelId="{81832983-D7DF-48ED-B8D0-981FBAA54718}" srcId="{EB7A782D-E81A-4C23-AF5B-C8D5C8EA1D1D}" destId="{47768754-0FB8-4FC5-93F5-070A6D3585E0}" srcOrd="0" destOrd="0" parTransId="{D0A1C338-41F7-4FFA-88EB-0B61E9F16685}" sibTransId="{88ABA28B-3FD1-425E-AFAE-0ACECDF09BF6}"/>
    <dgm:cxn modelId="{743B6B28-243F-4F8C-A9AE-3F904ED88674}" type="presOf" srcId="{47768754-0FB8-4FC5-93F5-070A6D3585E0}" destId="{293310C3-3A63-4DFB-8892-1B08CA476178}" srcOrd="0" destOrd="0" presId="urn:microsoft.com/office/officeart/2009/3/layout/StepUpProcess"/>
    <dgm:cxn modelId="{3CD04202-6C73-4640-B139-49B9133E9709}" srcId="{EB7A782D-E81A-4C23-AF5B-C8D5C8EA1D1D}" destId="{F5B22BBA-BC46-4FF7-B51B-82E3B3D81A8C}" srcOrd="4" destOrd="0" parTransId="{DD767BA4-9CB6-417D-9687-510BE99ADA89}" sibTransId="{C7A7BE74-E02F-4465-9F59-4F8E0275AA64}"/>
    <dgm:cxn modelId="{ED5868B3-F950-4576-BAB1-601317CC2A4B}" srcId="{EB7A782D-E81A-4C23-AF5B-C8D5C8EA1D1D}" destId="{F3F01F63-7598-466A-AC6B-D75AEEA5A95B}" srcOrd="1" destOrd="0" parTransId="{B682E83F-26CC-4602-9C1B-4D5BF9E036C0}" sibTransId="{47B271D2-7035-4C07-9EA5-DB606B8AC383}"/>
    <dgm:cxn modelId="{5E241D45-65B2-48CA-B2F3-C937C7837734}" type="presOf" srcId="{F3F01F63-7598-466A-AC6B-D75AEEA5A95B}" destId="{9FD182EB-22A3-4E29-B142-5BE10867DF05}" srcOrd="0" destOrd="0" presId="urn:microsoft.com/office/officeart/2009/3/layout/StepUpProcess"/>
    <dgm:cxn modelId="{5B6F71AA-748B-47D7-B961-7596B370EA15}" srcId="{EB7A782D-E81A-4C23-AF5B-C8D5C8EA1D1D}" destId="{91A87B2F-9F94-4298-A350-997C5833C70C}" srcOrd="2" destOrd="0" parTransId="{C5D4E270-1B79-431A-AEC4-2C462834ED95}" sibTransId="{08568D76-6CC4-46EF-9C32-50CBAB62A1F8}"/>
    <dgm:cxn modelId="{386DA6DD-B7B3-4589-86BD-6EDBB8467F91}" type="presParOf" srcId="{00317661-C882-4E80-A322-DE12B9133692}" destId="{29FF3FC2-532D-458B-81A6-D9D37861B29D}" srcOrd="0" destOrd="0" presId="urn:microsoft.com/office/officeart/2009/3/layout/StepUpProcess"/>
    <dgm:cxn modelId="{372A99FB-6384-4190-A186-50E78A5D446D}" type="presParOf" srcId="{29FF3FC2-532D-458B-81A6-D9D37861B29D}" destId="{6F099062-D45E-4CAE-8CA4-6177091E7A08}" srcOrd="0" destOrd="0" presId="urn:microsoft.com/office/officeart/2009/3/layout/StepUpProcess"/>
    <dgm:cxn modelId="{1209FCB9-7C74-4215-8AEC-0DC6EF968978}" type="presParOf" srcId="{29FF3FC2-532D-458B-81A6-D9D37861B29D}" destId="{293310C3-3A63-4DFB-8892-1B08CA476178}" srcOrd="1" destOrd="0" presId="urn:microsoft.com/office/officeart/2009/3/layout/StepUpProcess"/>
    <dgm:cxn modelId="{92B87CD4-040B-4ADF-A2DD-7BAC8294066E}" type="presParOf" srcId="{29FF3FC2-532D-458B-81A6-D9D37861B29D}" destId="{0D73C308-6C4E-4AA5-BA8F-388E4250B712}" srcOrd="2" destOrd="0" presId="urn:microsoft.com/office/officeart/2009/3/layout/StepUpProcess"/>
    <dgm:cxn modelId="{782CC511-D7B9-44C6-ACA4-E489B79269A5}" type="presParOf" srcId="{00317661-C882-4E80-A322-DE12B9133692}" destId="{36D2247A-8298-4634-BADC-CFC3F5972E06}" srcOrd="1" destOrd="0" presId="urn:microsoft.com/office/officeart/2009/3/layout/StepUpProcess"/>
    <dgm:cxn modelId="{3B2F3356-025F-4649-A647-2CC1777D93F3}" type="presParOf" srcId="{36D2247A-8298-4634-BADC-CFC3F5972E06}" destId="{A193C8D6-0ED1-4ABC-BFFA-313E2BFB6BB7}" srcOrd="0" destOrd="0" presId="urn:microsoft.com/office/officeart/2009/3/layout/StepUpProcess"/>
    <dgm:cxn modelId="{BD057A66-8FA9-4EEE-AF7C-F011024145D1}" type="presParOf" srcId="{00317661-C882-4E80-A322-DE12B9133692}" destId="{C763FA36-7577-40F1-8D48-1232FF4B082C}" srcOrd="2" destOrd="0" presId="urn:microsoft.com/office/officeart/2009/3/layout/StepUpProcess"/>
    <dgm:cxn modelId="{FE948A2E-FEB4-4F0D-8DE7-1CE26AB85F0F}" type="presParOf" srcId="{C763FA36-7577-40F1-8D48-1232FF4B082C}" destId="{A0A07966-8C71-40F4-B463-320B90D2B941}" srcOrd="0" destOrd="0" presId="urn:microsoft.com/office/officeart/2009/3/layout/StepUpProcess"/>
    <dgm:cxn modelId="{52779D54-42C6-453E-923C-D0BCFA612042}" type="presParOf" srcId="{C763FA36-7577-40F1-8D48-1232FF4B082C}" destId="{9FD182EB-22A3-4E29-B142-5BE10867DF05}" srcOrd="1" destOrd="0" presId="urn:microsoft.com/office/officeart/2009/3/layout/StepUpProcess"/>
    <dgm:cxn modelId="{B8090B09-8090-4E43-9ED7-ECCA4DC9C5CC}" type="presParOf" srcId="{C763FA36-7577-40F1-8D48-1232FF4B082C}" destId="{77ECA327-2F5B-4BB8-B205-7BFA1C8AAFEC}" srcOrd="2" destOrd="0" presId="urn:microsoft.com/office/officeart/2009/3/layout/StepUpProcess"/>
    <dgm:cxn modelId="{05835200-9FB1-48E0-849C-BF7B5470AC56}" type="presParOf" srcId="{00317661-C882-4E80-A322-DE12B9133692}" destId="{5823D8DE-E4F9-4711-960B-FEDC3A3E3677}" srcOrd="3" destOrd="0" presId="urn:microsoft.com/office/officeart/2009/3/layout/StepUpProcess"/>
    <dgm:cxn modelId="{872C7780-144A-4EDF-9DB8-BF2A79F0F58F}" type="presParOf" srcId="{5823D8DE-E4F9-4711-960B-FEDC3A3E3677}" destId="{FEC08FBF-ABD5-47BD-8127-E63E8C2CAD52}" srcOrd="0" destOrd="0" presId="urn:microsoft.com/office/officeart/2009/3/layout/StepUpProcess"/>
    <dgm:cxn modelId="{A3D0C000-087E-4C7D-8274-7F60A4352B56}" type="presParOf" srcId="{00317661-C882-4E80-A322-DE12B9133692}" destId="{E39159A8-3531-487E-89F3-F4C54F7C5570}" srcOrd="4" destOrd="0" presId="urn:microsoft.com/office/officeart/2009/3/layout/StepUpProcess"/>
    <dgm:cxn modelId="{65899D01-BD49-45DA-9D71-002DCCB1BC69}" type="presParOf" srcId="{E39159A8-3531-487E-89F3-F4C54F7C5570}" destId="{76A040D3-63D0-480A-BDD8-8CDA32F4A428}" srcOrd="0" destOrd="0" presId="urn:microsoft.com/office/officeart/2009/3/layout/StepUpProcess"/>
    <dgm:cxn modelId="{CE53C52F-704B-4307-8941-6C5E576C557E}" type="presParOf" srcId="{E39159A8-3531-487E-89F3-F4C54F7C5570}" destId="{4751A411-A215-4EF3-AC69-8F295E925205}" srcOrd="1" destOrd="0" presId="urn:microsoft.com/office/officeart/2009/3/layout/StepUpProcess"/>
    <dgm:cxn modelId="{870CEDE5-4D53-49A6-A6F1-621A1CFAD2E6}" type="presParOf" srcId="{E39159A8-3531-487E-89F3-F4C54F7C5570}" destId="{570581A2-5EC2-4EE6-A126-5A21B1CACFFD}" srcOrd="2" destOrd="0" presId="urn:microsoft.com/office/officeart/2009/3/layout/StepUpProcess"/>
    <dgm:cxn modelId="{569D5C7C-AF52-4072-8E17-5F13CB04EFB8}" type="presParOf" srcId="{00317661-C882-4E80-A322-DE12B9133692}" destId="{CEED8005-0B6F-4E8E-A219-DF296067D11E}" srcOrd="5" destOrd="0" presId="urn:microsoft.com/office/officeart/2009/3/layout/StepUpProcess"/>
    <dgm:cxn modelId="{FDDEEC96-F512-4FFB-9315-E7A8EE7323BB}" type="presParOf" srcId="{CEED8005-0B6F-4E8E-A219-DF296067D11E}" destId="{7178B123-BDB1-48AF-9972-F0410C6D8180}" srcOrd="0" destOrd="0" presId="urn:microsoft.com/office/officeart/2009/3/layout/StepUpProcess"/>
    <dgm:cxn modelId="{7105521D-EAEE-4E20-BAC5-459EEF37A8B6}" type="presParOf" srcId="{00317661-C882-4E80-A322-DE12B9133692}" destId="{FF0B7B67-E9F4-488D-96A2-69BB78C29CCD}" srcOrd="6" destOrd="0" presId="urn:microsoft.com/office/officeart/2009/3/layout/StepUpProcess"/>
    <dgm:cxn modelId="{D96A0F40-365C-4A57-B0E6-BB8B3BC9A055}" type="presParOf" srcId="{FF0B7B67-E9F4-488D-96A2-69BB78C29CCD}" destId="{6DCFF561-9C7D-4D92-9903-24D7373CA6D0}" srcOrd="0" destOrd="0" presId="urn:microsoft.com/office/officeart/2009/3/layout/StepUpProcess"/>
    <dgm:cxn modelId="{B65D3D30-391C-41B7-A4C2-5BBBBA97BDF5}" type="presParOf" srcId="{FF0B7B67-E9F4-488D-96A2-69BB78C29CCD}" destId="{D3C644D7-190B-4079-8B42-AEDC8AFC64ED}" srcOrd="1" destOrd="0" presId="urn:microsoft.com/office/officeart/2009/3/layout/StepUpProcess"/>
    <dgm:cxn modelId="{EB1CBC8F-4BB2-4286-8F27-F3CE6360F4BC}" type="presParOf" srcId="{FF0B7B67-E9F4-488D-96A2-69BB78C29CCD}" destId="{D8E11401-78D1-4064-B144-3964A73C264B}" srcOrd="2" destOrd="0" presId="urn:microsoft.com/office/officeart/2009/3/layout/StepUpProcess"/>
    <dgm:cxn modelId="{D0471C4B-B402-44F2-85A7-9635002D1712}" type="presParOf" srcId="{00317661-C882-4E80-A322-DE12B9133692}" destId="{8890F79B-A6D8-45D8-BDD8-2D060E4F3470}" srcOrd="7" destOrd="0" presId="urn:microsoft.com/office/officeart/2009/3/layout/StepUpProcess"/>
    <dgm:cxn modelId="{CAE1EF40-DFC5-480F-9C7C-8E92FAB895F1}" type="presParOf" srcId="{8890F79B-A6D8-45D8-BDD8-2D060E4F3470}" destId="{FD0D65F4-995C-4ADB-84DD-85B74F269E9D}" srcOrd="0" destOrd="0" presId="urn:microsoft.com/office/officeart/2009/3/layout/StepUpProcess"/>
    <dgm:cxn modelId="{14D20E25-587D-44DF-834D-FD55CFD35358}" type="presParOf" srcId="{00317661-C882-4E80-A322-DE12B9133692}" destId="{A25AE3C0-CAA3-4A98-B10E-798DE68D8595}" srcOrd="8" destOrd="0" presId="urn:microsoft.com/office/officeart/2009/3/layout/StepUpProcess"/>
    <dgm:cxn modelId="{5DF98C64-190E-4AA2-910A-9039E4632A6E}" type="presParOf" srcId="{A25AE3C0-CAA3-4A98-B10E-798DE68D8595}" destId="{73060EB1-0349-488F-9917-62C136F0ED95}" srcOrd="0" destOrd="0" presId="urn:microsoft.com/office/officeart/2009/3/layout/StepUpProcess"/>
    <dgm:cxn modelId="{48990CE6-F70D-468E-AD28-4DE35EE0C8B2}" type="presParOf" srcId="{A25AE3C0-CAA3-4A98-B10E-798DE68D8595}" destId="{B777006F-2610-4CCB-971E-F3DA2503B5D7}" srcOrd="1" destOrd="0" presId="urn:microsoft.com/office/officeart/2009/3/layout/StepUp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099062-D45E-4CAE-8CA4-6177091E7A08}">
      <dsp:nvSpPr>
        <dsp:cNvPr id="0" name=""/>
        <dsp:cNvSpPr/>
      </dsp:nvSpPr>
      <dsp:spPr>
        <a:xfrm rot="5400000">
          <a:off x="249616" y="888691"/>
          <a:ext cx="596585" cy="992705"/>
        </a:xfrm>
        <a:prstGeom prst="corner">
          <a:avLst>
            <a:gd name="adj1" fmla="val 16120"/>
            <a:gd name="adj2" fmla="val 16110"/>
          </a:avLst>
        </a:prstGeom>
        <a:solidFill>
          <a:srgbClr val="FF0000"/>
        </a:soli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293310C3-3A63-4DFB-8892-1B08CA476178}">
      <dsp:nvSpPr>
        <dsp:cNvPr id="0" name=""/>
        <dsp:cNvSpPr/>
      </dsp:nvSpPr>
      <dsp:spPr>
        <a:xfrm>
          <a:off x="150031" y="1185296"/>
          <a:ext cx="896219" cy="785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kern="1200"/>
            <a:t>Level 0</a:t>
          </a:r>
        </a:p>
        <a:p>
          <a:pPr lvl="0" algn="ctr" defTabSz="400050">
            <a:lnSpc>
              <a:spcPct val="90000"/>
            </a:lnSpc>
            <a:spcBef>
              <a:spcPct val="0"/>
            </a:spcBef>
            <a:spcAft>
              <a:spcPct val="35000"/>
            </a:spcAft>
          </a:pPr>
          <a:r>
            <a:rPr lang="en-US" sz="900" b="1" kern="1200"/>
            <a:t>"Initial"</a:t>
          </a:r>
        </a:p>
      </dsp:txBody>
      <dsp:txXfrm>
        <a:off x="150031" y="1185296"/>
        <a:ext cx="896219" cy="785589"/>
      </dsp:txXfrm>
    </dsp:sp>
    <dsp:sp modelId="{0D73C308-6C4E-4AA5-BA8F-388E4250B712}">
      <dsp:nvSpPr>
        <dsp:cNvPr id="0" name=""/>
        <dsp:cNvSpPr/>
      </dsp:nvSpPr>
      <dsp:spPr>
        <a:xfrm>
          <a:off x="877152" y="815607"/>
          <a:ext cx="169098" cy="169098"/>
        </a:xfrm>
        <a:prstGeom prst="triangle">
          <a:avLst>
            <a:gd name="adj" fmla="val 1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0A07966-8C71-40F4-B463-320B90D2B941}">
      <dsp:nvSpPr>
        <dsp:cNvPr id="0" name=""/>
        <dsp:cNvSpPr/>
      </dsp:nvSpPr>
      <dsp:spPr>
        <a:xfrm rot="5400000">
          <a:off x="1346764" y="617200"/>
          <a:ext cx="596585" cy="992705"/>
        </a:xfrm>
        <a:prstGeom prst="corner">
          <a:avLst>
            <a:gd name="adj1" fmla="val 16120"/>
            <a:gd name="adj2" fmla="val 16110"/>
          </a:avLst>
        </a:prstGeom>
        <a:solidFill>
          <a:schemeClr val="accent1">
            <a:lumMod val="20000"/>
            <a:lumOff val="80000"/>
          </a:schemeClr>
        </a:soli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9FD182EB-22A3-4E29-B142-5BE10867DF05}">
      <dsp:nvSpPr>
        <dsp:cNvPr id="0" name=""/>
        <dsp:cNvSpPr/>
      </dsp:nvSpPr>
      <dsp:spPr>
        <a:xfrm>
          <a:off x="1247179" y="913805"/>
          <a:ext cx="896219" cy="785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kern="1200"/>
            <a:t>Level 1</a:t>
          </a:r>
        </a:p>
        <a:p>
          <a:pPr lvl="0" algn="ctr" defTabSz="400050">
            <a:lnSpc>
              <a:spcPct val="90000"/>
            </a:lnSpc>
            <a:spcBef>
              <a:spcPct val="0"/>
            </a:spcBef>
            <a:spcAft>
              <a:spcPct val="35000"/>
            </a:spcAft>
          </a:pPr>
          <a:r>
            <a:rPr lang="en-US" sz="900" b="1" kern="1200"/>
            <a:t>"Development"</a:t>
          </a:r>
        </a:p>
      </dsp:txBody>
      <dsp:txXfrm>
        <a:off x="1247179" y="913805"/>
        <a:ext cx="896219" cy="785589"/>
      </dsp:txXfrm>
    </dsp:sp>
    <dsp:sp modelId="{77ECA327-2F5B-4BB8-B205-7BFA1C8AAFEC}">
      <dsp:nvSpPr>
        <dsp:cNvPr id="0" name=""/>
        <dsp:cNvSpPr/>
      </dsp:nvSpPr>
      <dsp:spPr>
        <a:xfrm>
          <a:off x="1974301" y="544116"/>
          <a:ext cx="169098" cy="169098"/>
        </a:xfrm>
        <a:prstGeom prst="triangle">
          <a:avLst>
            <a:gd name="adj" fmla="val 1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6A040D3-63D0-480A-BDD8-8CDA32F4A428}">
      <dsp:nvSpPr>
        <dsp:cNvPr id="0" name=""/>
        <dsp:cNvSpPr/>
      </dsp:nvSpPr>
      <dsp:spPr>
        <a:xfrm rot="5400000">
          <a:off x="2443912" y="345710"/>
          <a:ext cx="596585" cy="992705"/>
        </a:xfrm>
        <a:prstGeom prst="corner">
          <a:avLst>
            <a:gd name="adj1" fmla="val 16120"/>
            <a:gd name="adj2" fmla="val 16110"/>
          </a:avLst>
        </a:prstGeom>
        <a:solidFill>
          <a:schemeClr val="accent1">
            <a:lumMod val="40000"/>
            <a:lumOff val="60000"/>
          </a:schemeClr>
        </a:soli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751A411-A215-4EF3-AC69-8F295E925205}">
      <dsp:nvSpPr>
        <dsp:cNvPr id="0" name=""/>
        <dsp:cNvSpPr/>
      </dsp:nvSpPr>
      <dsp:spPr>
        <a:xfrm>
          <a:off x="2344327" y="642315"/>
          <a:ext cx="896219" cy="785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kern="1200"/>
            <a:t>Level 2</a:t>
          </a:r>
        </a:p>
        <a:p>
          <a:pPr lvl="0" algn="ctr" defTabSz="400050">
            <a:lnSpc>
              <a:spcPct val="90000"/>
            </a:lnSpc>
            <a:spcBef>
              <a:spcPct val="0"/>
            </a:spcBef>
            <a:spcAft>
              <a:spcPct val="35000"/>
            </a:spcAft>
          </a:pPr>
          <a:r>
            <a:rPr lang="en-US" sz="900" b="1" kern="1200"/>
            <a:t>"Defined"</a:t>
          </a:r>
        </a:p>
      </dsp:txBody>
      <dsp:txXfrm>
        <a:off x="2344327" y="642315"/>
        <a:ext cx="896219" cy="785589"/>
      </dsp:txXfrm>
    </dsp:sp>
    <dsp:sp modelId="{570581A2-5EC2-4EE6-A126-5A21B1CACFFD}">
      <dsp:nvSpPr>
        <dsp:cNvPr id="0" name=""/>
        <dsp:cNvSpPr/>
      </dsp:nvSpPr>
      <dsp:spPr>
        <a:xfrm>
          <a:off x="3071449" y="272626"/>
          <a:ext cx="169098" cy="169098"/>
        </a:xfrm>
        <a:prstGeom prst="triangle">
          <a:avLst>
            <a:gd name="adj" fmla="val 1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6DCFF561-9C7D-4D92-9903-24D7373CA6D0}">
      <dsp:nvSpPr>
        <dsp:cNvPr id="0" name=""/>
        <dsp:cNvSpPr/>
      </dsp:nvSpPr>
      <dsp:spPr>
        <a:xfrm rot="5400000">
          <a:off x="3541060" y="74220"/>
          <a:ext cx="596585" cy="992705"/>
        </a:xfrm>
        <a:prstGeom prst="corner">
          <a:avLst>
            <a:gd name="adj1" fmla="val 16120"/>
            <a:gd name="adj2" fmla="val 16110"/>
          </a:avLst>
        </a:prstGeom>
        <a:solidFill>
          <a:schemeClr val="accent1">
            <a:lumMod val="60000"/>
            <a:lumOff val="40000"/>
          </a:schemeClr>
        </a:soli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3C644D7-190B-4079-8B42-AEDC8AFC64ED}">
      <dsp:nvSpPr>
        <dsp:cNvPr id="0" name=""/>
        <dsp:cNvSpPr/>
      </dsp:nvSpPr>
      <dsp:spPr>
        <a:xfrm>
          <a:off x="3441475" y="370825"/>
          <a:ext cx="896219" cy="785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kern="1200"/>
            <a:t>Level 3</a:t>
          </a:r>
        </a:p>
        <a:p>
          <a:pPr lvl="0" algn="ctr" defTabSz="400050">
            <a:lnSpc>
              <a:spcPct val="90000"/>
            </a:lnSpc>
            <a:spcBef>
              <a:spcPct val="0"/>
            </a:spcBef>
            <a:spcAft>
              <a:spcPct val="35000"/>
            </a:spcAft>
          </a:pPr>
          <a:r>
            <a:rPr lang="en-US" sz="900" b="1" kern="1200"/>
            <a:t>"Managed"</a:t>
          </a:r>
        </a:p>
      </dsp:txBody>
      <dsp:txXfrm>
        <a:off x="3441475" y="370825"/>
        <a:ext cx="896219" cy="785589"/>
      </dsp:txXfrm>
    </dsp:sp>
    <dsp:sp modelId="{D8E11401-78D1-4064-B144-3964A73C264B}">
      <dsp:nvSpPr>
        <dsp:cNvPr id="0" name=""/>
        <dsp:cNvSpPr/>
      </dsp:nvSpPr>
      <dsp:spPr>
        <a:xfrm>
          <a:off x="4168597" y="1136"/>
          <a:ext cx="169098" cy="169098"/>
        </a:xfrm>
        <a:prstGeom prst="triangle">
          <a:avLst>
            <a:gd name="adj" fmla="val 1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3060EB1-0349-488F-9917-62C136F0ED95}">
      <dsp:nvSpPr>
        <dsp:cNvPr id="0" name=""/>
        <dsp:cNvSpPr/>
      </dsp:nvSpPr>
      <dsp:spPr>
        <a:xfrm rot="5400000">
          <a:off x="4638208" y="-197270"/>
          <a:ext cx="596585" cy="992705"/>
        </a:xfrm>
        <a:prstGeom prst="corner">
          <a:avLst>
            <a:gd name="adj1" fmla="val 16120"/>
            <a:gd name="adj2" fmla="val 16110"/>
          </a:avLst>
        </a:prstGeom>
        <a:solidFill>
          <a:srgbClr val="92D050"/>
        </a:soli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777006F-2610-4CCB-971E-F3DA2503B5D7}">
      <dsp:nvSpPr>
        <dsp:cNvPr id="0" name=""/>
        <dsp:cNvSpPr/>
      </dsp:nvSpPr>
      <dsp:spPr>
        <a:xfrm>
          <a:off x="4538623" y="99334"/>
          <a:ext cx="896219" cy="7855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kern="1200"/>
            <a:t>Level 4</a:t>
          </a:r>
        </a:p>
        <a:p>
          <a:pPr lvl="0" algn="ctr" defTabSz="400050">
            <a:lnSpc>
              <a:spcPct val="90000"/>
            </a:lnSpc>
            <a:spcBef>
              <a:spcPct val="0"/>
            </a:spcBef>
            <a:spcAft>
              <a:spcPct val="35000"/>
            </a:spcAft>
          </a:pPr>
          <a:r>
            <a:rPr lang="en-US" sz="900" b="1" kern="1200"/>
            <a:t>"Optimizing"</a:t>
          </a:r>
        </a:p>
      </dsp:txBody>
      <dsp:txXfrm>
        <a:off x="4538623" y="99334"/>
        <a:ext cx="896219" cy="785589"/>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Scientific Data Consulting Group (SciDaC)</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MP xmlns="01f3c65b-cdc3-4216-8de7-1011cf1c8d05">true</DMP>
    <Interview xmlns="01f3c65b-cdc3-4216-8de7-1011cf1c8d05">true</Interview>
    <IconOverlay xmlns="http://schemas.microsoft.com/sharepoint/v4" xsi:nil="true"/>
    <DMPTool_x0020_Review xmlns="509a8094-a387-4425-94c4-ada82811fc24">false</DMPTool_x0020_Review>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F1EAED72152349BFA2E89536DD58A0" ma:contentTypeVersion="6" ma:contentTypeDescription="Create a new document." ma:contentTypeScope="" ma:versionID="149018f76d3bc37908cfdb432c243592">
  <xsd:schema xmlns:xsd="http://www.w3.org/2001/XMLSchema" xmlns:xs="http://www.w3.org/2001/XMLSchema" xmlns:p="http://schemas.microsoft.com/office/2006/metadata/properties" xmlns:ns2="01f3c65b-cdc3-4216-8de7-1011cf1c8d05" xmlns:ns3="509a8094-a387-4425-94c4-ada82811fc24" xmlns:ns4="http://schemas.microsoft.com/sharepoint/v4" targetNamespace="http://schemas.microsoft.com/office/2006/metadata/properties" ma:root="true" ma:fieldsID="2ba76522b1a7cf8abf86c96fcea711fc" ns2:_="" ns3:_="" ns4:_="">
    <xsd:import namespace="01f3c65b-cdc3-4216-8de7-1011cf1c8d05"/>
    <xsd:import namespace="509a8094-a387-4425-94c4-ada82811fc24"/>
    <xsd:import namespace="http://schemas.microsoft.com/sharepoint/v4"/>
    <xsd:element name="properties">
      <xsd:complexType>
        <xsd:sequence>
          <xsd:element name="documentManagement">
            <xsd:complexType>
              <xsd:all>
                <xsd:element ref="ns2:DMP" minOccurs="0"/>
                <xsd:element ref="ns2:Interview" minOccurs="0"/>
                <xsd:element ref="ns3:DMPTool_x0020_Review"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3c65b-cdc3-4216-8de7-1011cf1c8d05" elementFormDefault="qualified">
    <xsd:import namespace="http://schemas.microsoft.com/office/2006/documentManagement/types"/>
    <xsd:import namespace="http://schemas.microsoft.com/office/infopath/2007/PartnerControls"/>
    <xsd:element name="DMP" ma:index="9" nillable="true" ma:displayName="DMP" ma:default="1" ma:internalName="DMP" ma:readOnly="false">
      <xsd:simpleType>
        <xsd:restriction base="dms:Boolean"/>
      </xsd:simpleType>
    </xsd:element>
    <xsd:element name="Interview" ma:index="10" nillable="true" ma:displayName="Interview" ma:default="1" ma:internalName="Interview"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09a8094-a387-4425-94c4-ada82811fc24" elementFormDefault="qualified">
    <xsd:import namespace="http://schemas.microsoft.com/office/2006/documentManagement/types"/>
    <xsd:import namespace="http://schemas.microsoft.com/office/infopath/2007/PartnerControls"/>
    <xsd:element name="DMPTool_x0020_Review" ma:index="11" nillable="true" ma:displayName="DMPTool Review" ma:default="0" ma:description="Researches who used the DMPTool to draft their DMP, and submitted the plan for review." ma:internalName="DMPTool_x0020_Review">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230A0-96FE-4B9F-B88D-09F1C4364611}">
  <ds:schemaRefs>
    <ds:schemaRef ds:uri="http://schemas.microsoft.com/sharepoint/v3/contenttype/forms"/>
  </ds:schemaRefs>
</ds:datastoreItem>
</file>

<file path=customXml/itemProps3.xml><?xml version="1.0" encoding="utf-8"?>
<ds:datastoreItem xmlns:ds="http://schemas.openxmlformats.org/officeDocument/2006/customXml" ds:itemID="{273A4046-0CA6-4A19-BB76-F52B869CED21}">
  <ds:schemaRefs>
    <ds:schemaRef ds:uri="01f3c65b-cdc3-4216-8de7-1011cf1c8d05"/>
    <ds:schemaRef ds:uri="http://schemas.microsoft.com/office/2006/documentManagement/types"/>
    <ds:schemaRef ds:uri="http://purl.org/dc/elements/1.1/"/>
    <ds:schemaRef ds:uri="509a8094-a387-4425-94c4-ada82811fc24"/>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schemas.microsoft.com/sharepoint/v4"/>
    <ds:schemaRef ds:uri="http://purl.org/dc/dcmitype/"/>
  </ds:schemaRefs>
</ds:datastoreItem>
</file>

<file path=customXml/itemProps4.xml><?xml version="1.0" encoding="utf-8"?>
<ds:datastoreItem xmlns:ds="http://schemas.openxmlformats.org/officeDocument/2006/customXml" ds:itemID="{CD1A94FF-66E4-4FFF-8DCA-1C2823F05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3c65b-cdc3-4216-8de7-1011cf1c8d05"/>
    <ds:schemaRef ds:uri="509a8094-a387-4425-94c4-ada82811fc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DFD412-8A1E-3944-ACCA-F921F5D2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695</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DM Vitals Recommendations Report Template</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Vitals Recommendations Report Template</dc:title>
  <dc:creator>als9q</dc:creator>
  <dc:description/>
  <cp:lastModifiedBy>Sherry Lake</cp:lastModifiedBy>
  <cp:revision>2</cp:revision>
  <cp:lastPrinted>2010-09-23T17:21:00Z</cp:lastPrinted>
  <dcterms:created xsi:type="dcterms:W3CDTF">2016-02-01T20:32:00Z</dcterms:created>
  <dcterms:modified xsi:type="dcterms:W3CDTF">2016-02-01T20:32:00Z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0x010100E0F1EAED72152349BFA2E89536DD58A0</vt:lpwstr>
  </property>
  <property fmtid="{D5CDD505-2E9C-101B-9397-08002B2CF9AE}" pid="3" name="Order0">
    <vt:lpwstr>8</vt:lpwstr>
  </property>
</Properties>
</file>