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Scope</w:t>
      </w:r>
    </w:p>
    <w:p>
      <w:r>
        <w:t xml:space="preserve">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Supply concrete and reinforcement. </w:t>
      </w:r>
    </w:p>
    <w:tbl>
      <w:tblPr>
        <w:tblW w:type="auto" w:w="0"/>
        <w:tblLook w:firstColumn="1" w:firstRow="1" w:lastColumn="0" w:lastRow="0" w:noHBand="0" w:noVBand="1" w:val="04A0"/>
      </w:tblPr>
      <w:tblGrid>
        <w:gridCol w:w="4320"/>
        <w:gridCol w:w="4320"/>
      </w:tblGrid>
      <w:tr>
        <w:tc>
          <w:tcPr>
            <w:tcW w:type="dxa" w:w="4320"/>
          </w:tcPr>
          <w:p>
            <w:r>
              <w:t>Topic</w:t>
            </w:r>
          </w:p>
        </w:tc>
        <w:tc>
          <w:tcPr>
            <w:tcW w:type="dxa" w:w="4320"/>
          </w:tcPr>
          <w:p>
            <w:r>
              <w:t>Value</w:t>
            </w:r>
          </w:p>
        </w:tc>
      </w:tr>
      <w:tr>
        <w:tc>
          <w:tcPr>
            <w:tcW w:type="dxa" w:w="4320"/>
          </w:tcPr>
          <w:p>
            <w:r>
              <w:t>Grade</w:t>
            </w:r>
          </w:p>
        </w:tc>
        <w:tc>
          <w:tcPr>
            <w:tcW w:type="dxa" w:w="4320"/>
          </w:tcPr>
          <w:p>
            <w:r>
              <w:t>C30</w:t>
            </w:r>
          </w:p>
        </w:tc>
      </w:tr>
    </w:tbl>
    <w:p>
      <w:pPr>
        <w:pStyle w:val="Heading1"/>
      </w:pPr>
      <w:r>
        <w:t>2 Payment</w:t>
      </w:r>
    </w:p>
    <w:p>
      <w:r>
        <w:t>Payment within thirty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 Author</dc:creator>
  <cp:keywords/>
  <dc:description>generated by python-docx</dc:description>
  <cp:lastModifiedBy/>
  <cp:revision>3</cp:revision>
  <dcterms:created xsi:type="dcterms:W3CDTF">2026-01-15T00:00:00Z</dcterms:created>
  <dcterms:modified xsi:type="dcterms:W3CDTF">2013-12-23T23:15:00Z</dcterms:modified>
  <cp:category/>
</cp:coreProperties>
</file>