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ESA — Lab Summary (Sample)</w:t>
      </w:r>
    </w:p>
    <w:p>
      <w:r>
        <w:t>Site: {{ site_name }}</w:t>
      </w:r>
    </w:p>
    <w:p>
      <w:r>
        <w:t>Client: {{ client_name }}</w:t>
      </w:r>
    </w:p>
    <w:p>
      <w:r>
        <w:t>Project No.: {{ project_number }}</w:t>
      </w:r>
    </w:p>
    <w:p>
      <w:r>
        <w:t>Address: {{ address }}</w:t>
      </w:r>
    </w:p>
    <w:p>
      <w:r>
        <w:t>Prepared by: {{ prepared_by }}</w:t>
      </w:r>
    </w:p>
    <w:p>
      <w:r>
        <w:t>Date of issue: {{ date_of_issue }}</w:t>
      </w:r>
    </w:p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Exceedance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lab_results %}</w:t>
            </w:r>
          </w:p>
        </w:tc>
      </w:tr>
      <w:tr>
        <w:tc>
          <w:tcPr>
            <w:tcW w:type="dxa" w:w="2160"/>
          </w:tcPr>
          <w:p>
            <w:r>
              <w:t>{{ item.analyte }}</w:t>
            </w:r>
          </w:p>
        </w:tc>
        <w:tc>
          <w:tcPr>
            <w:tcW w:type="dxa" w:w="2160"/>
          </w:tcPr>
          <w:p>
            <w:r>
              <w:t>{{ item.result_display }}</w:t>
            </w:r>
          </w:p>
        </w:tc>
        <w:tc>
          <w:tcPr>
            <w:tcW w:type="dxa" w:w="2160"/>
          </w:tcPr>
          <w:p>
            <w:r>
              <w:t>{{ item.unit }}</w:t>
            </w:r>
          </w:p>
        </w:tc>
        <w:tc>
          <w:tcPr>
            <w:tcW w:type="dxa" w:w="2160"/>
          </w:tcPr>
          <w:p>
            <w:r>
              <w:t>{{ item.exceedance_flag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