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PREPARED FOR: {{ client_name }}</w:t>
      </w:r>
    </w:p>
    <w:p>
      <w:r>
        <w:t>{{ well_name }}</w:t>
      </w:r>
    </w:p>
    <w:p>
      <w:r>
        <w:t>{{ uwi }}</w:t>
      </w:r>
    </w:p>
    <w:p/>
    <w:p>
      <w:r>
        <w:t>PREPARED BY:</w:t>
      </w:r>
    </w:p>
    <w:p>
      <w:r>
        <w:t>{{ consultant_name }}</w:t>
      </w:r>
    </w:p>
    <w:p>
      <w:r>
        <w:t>{{ qp_names }}</w:t>
      </w:r>
    </w:p>
    <w:p>
      <w:r>
        <w:t>{{ report_month_year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AER Schedule Two — Phase I ESA (summary)</w:t>
      </w:r>
    </w:p>
    <w:p>
      <w:r>
        <w:t>Well: {{ well_name }} | UWI: {{ uwi }}</w:t>
      </w:r>
    </w:p>
    <w:p>
      <w:r>
        <w:t>Spud: {{ spud_date }} | Final drill: {{ final_drill_date }} | TD: {{ well_depth_m }} m</w:t>
      </w:r>
    </w:p>
    <w:p>
      <w:r>
        <w:t>Status: {{ well_status }} | Re-entry: {{ reentry }} | Fluid: {{ production_fluid }}</w:t>
      </w:r>
    </w:p>
    <w:p>
      <w:r>
        <w:t>Drilling waste (AER): {{ aer_waste_compliance_option }}</w:t>
      </w:r>
    </w:p>
    <w:p>
      <w:r>
        <w:t>{{ drilling_waste_intro }}</w:t>
      </w:r>
    </w:p>
    <w:p>
      <w:r>
        <w:t>{{ drilling_waste_summary }}</w:t>
      </w:r>
    </w:p>
    <w:p>
      <w:r>
        <w:t>{{ site_recon_intro }}</w:t>
      </w:r>
    </w:p>
    <w:p>
      <w:r>
        <w:t>Infrastructure: {{ infrastructure_summary }}</w:t>
      </w:r>
    </w:p>
    <w:p>
      <w:r>
        <w:t>Spills/releases: {{ spills_releases }}</w:t>
      </w:r>
    </w:p>
    <w:p>
      <w:r>
        <w:t>Site visit completed: {{ site_visit_completed }}</w:t>
      </w:r>
    </w:p>
    <w:p>
      <w:r>
        <w:t>Phase II ESA required: {{ phase2_esa_required }}</w:t>
      </w:r>
    </w:p>
    <w:p>
      <w:r>
        <w:t>{{ phase2_recommendation }}</w:t>
      </w:r>
    </w:p>
    <w:p>
      <w:pPr>
        <w:pStyle w:val="Heading1"/>
      </w:pPr>
      <w:r>
        <w:t>Conclusions and Recommendations</w:t>
      </w:r>
    </w:p>
    <w:p>
      <w:r>
        <w:t>{{ conclusions_recommendations }}</w:t>
      </w:r>
    </w:p>
    <w:p>
      <w:r>
        <w:t>Prepared by: {{ prepared_by }} | Date: {{ date_of_issue }}</w:t>
      </w:r>
    </w:p>
    <w:p/>
    <w:p>
      <w:r>
        <w:t>Drilling waste disposal: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Mud type</w:t>
            </w:r>
          </w:p>
        </w:tc>
        <w:tc>
          <w:tcPr>
            <w:tcW w:type="dxa" w:w="2160"/>
          </w:tcPr>
          <w:p>
            <w:r>
              <w:t>Volume (m3)</w:t>
            </w:r>
          </w:p>
        </w:tc>
        <w:tc>
          <w:tcPr>
            <w:tcW w:type="dxa" w:w="2160"/>
          </w:tcPr>
          <w:p>
            <w:r>
              <w:t>Disposal method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drilling_waste %}</w:t>
            </w:r>
          </w:p>
        </w:tc>
      </w:tr>
      <w:tr>
        <w:tc>
          <w:tcPr>
            <w:tcW w:type="dxa" w:w="2160"/>
          </w:tcPr>
          <w:p>
            <w:r>
              <w:t>{{ item.mud_type }}</w:t>
            </w:r>
          </w:p>
        </w:tc>
        <w:tc>
          <w:tcPr>
            <w:tcW w:type="dxa" w:w="2160"/>
          </w:tcPr>
          <w:p>
            <w:r>
              <w:t>{{ item.volume_m3 }}</w:t>
            </w:r>
          </w:p>
        </w:tc>
        <w:tc>
          <w:tcPr>
            <w:tcW w:type="dxa" w:w="2160"/>
          </w:tcPr>
          <w:p>
            <w:r>
              <w:t>{{ item.disposal_method }}</w:t>
            </w:r>
          </w:p>
        </w:tc>
        <w:tc>
          <w:tcPr>
            <w:tcW w:type="dxa" w:w="2160"/>
          </w:tcPr>
          <w:p>
            <w:r>
              <w:t>{{ item.location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Storage tanks: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Content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Capacity (m3)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storage_tanks %}</w:t>
            </w:r>
          </w:p>
        </w:tc>
      </w:tr>
      <w:tr>
        <w:tc>
          <w:tcPr>
            <w:tcW w:type="dxa" w:w="2160"/>
          </w:tcPr>
          <w:p>
            <w:r>
              <w:t>{{ item.tank_type }}</w:t>
            </w:r>
          </w:p>
        </w:tc>
        <w:tc>
          <w:tcPr>
            <w:tcW w:type="dxa" w:w="2160"/>
          </w:tcPr>
          <w:p>
            <w:r>
              <w:t>{{ item.content }}</w:t>
            </w:r>
          </w:p>
        </w:tc>
        <w:tc>
          <w:tcPr>
            <w:tcW w:type="dxa" w:w="2160"/>
          </w:tcPr>
          <w:p>
            <w:r>
              <w:t>{{ item.location }}</w:t>
            </w:r>
          </w:p>
        </w:tc>
        <w:tc>
          <w:tcPr>
            <w:tcW w:type="dxa" w:w="2160"/>
          </w:tcPr>
          <w:p>
            <w:r>
              <w:t>{{ item.capacity_m3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Appendices A–F (AER forms, ABADATA, air photos, drilling waste, survey, land title) are attached separately to the deliverable package.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