
<file path=[Content_Types].xml><?xml version="1.0" encoding="utf-8"?>
<Types xmlns="http://schemas.openxmlformats.org/package/2006/content-types">
  <Default Extension="gif" ContentType="image/gif"/>
  <Default Extension="jpeg" ContentType="image/jpeg"/>
  <Default Extension="jpg" ContentType="image/jpeg"/>
  <Default Extension="png" ContentType="image/png"/>
  <Default Extension="tiff" ContentType="image/tif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?>
<Relationships xmlns="http://schemas.openxmlformats.org/package/2006/relationships">
<Relationship Id="rId1" Type="http://schemas.openxmlformats.org/officeDocument/2006/relationships/officeDocument" Target="word/document.xml"/> 
<Relationship Id="rId2" Type="http://schemas.openxmlformats.org/officeDocument/2006/relationships/extended-properties" Target="docProps/app.xml"/>
<Relationship Id="rId3" Type="http://schemas.openxmlformats.org/package/2006/relationships/metadata/core-properties" Target="docProps/core.xml"/>
</Relationships> 
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>
  <w:body>
    <w:tbl>
      <w:tblPr>
        <w:tblLayout w:type="fixed"/>
      </w:tblPr>
      <w:tblGrid>
        <w:gridCol w:w="1"/>
        <w:gridCol w:w="200"/>
        <w:gridCol w:w="740"/>
        <w:gridCol w:w="40"/>
        <w:gridCol w:w="220"/>
        <w:gridCol w:w="440"/>
        <w:gridCol w:w="940"/>
        <w:gridCol w:w="620"/>
        <w:gridCol w:w="200"/>
        <w:gridCol w:w="780"/>
        <w:gridCol w:w="1220"/>
        <w:gridCol w:w="380"/>
        <w:gridCol w:w="1600"/>
        <w:gridCol w:w="20"/>
        <w:gridCol w:w="1620"/>
        <w:gridCol w:w="820"/>
        <w:gridCol w:w="480"/>
        <w:gridCol w:w="300"/>
        <w:gridCol w:w="900"/>
        <w:gridCol w:w="1"/>
      </w:tblGrid>
      <w:tr>
        <w:trPr>
          <w:trHeight w:hRule="exact" w:val="0"/>
        </w:trPr>
        <w:tc>
          <w:tcPr>
     </w:tcPr>
          <w:p>
            <w:pPr>
              <w:pStyle w:val="EMPTY_CELL_STYLE"/>
            </w:pPr>
            <w:bookmarkStart w:id="0" w:name="JR_PAGE_ANCHOR_0_1"/>
            <w:bookmarkEnd w:id="0"/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120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       <w:gridSpan w:val="14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pStyle w:val="rtstyle"/>
              <w:jc w:val="center"/>
              <w:spacing w:lineRule="auto" w:line="240" w:after="0" w:before="0"/>
            </w:pPr>
            <w:r>
              <w:rPr/>
              <w:drawing>
                <wp:inline distT="0" distB="0" distL="0" distR="0">
                  <wp:extent cx="5626100" cy="762000"/>
                  <wp:effectExtent l="0" t="0" r="0" b="0"/>
                  <wp:docPr id="152863152" name="Picture">
</wp:docPr>
                  <a:graphic>
                    <a:graphicData uri="http://schemas.openxmlformats.org/drawingml/2006/picture">
                      <pic:pic>
                        <pic:nvPicPr>
                          <pic:cNvPr id="152863152" name="Picture"/>
                          <pic:cNvPicPr/>
                        </pic:nvPicPr>
                        <pic:blipFill>
                          <a:blip r:embed="img_0_0_1.jpg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26100" cy="76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10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60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       <w:gridSpan w:val="1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sz w:val="24"/>
                <w:b w:val="true"/>
              </w:rPr>
              <w:t xml:space="preserve">VAT Tax Rates Analysis</w:t>
            </w: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34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38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       <w:gridSpan w:val="3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pStyle w:val="rtstyle"/>
              <w:ind/>
            </w:pPr>
            <w:r>
              <w:rPr>
                <w:rFonts w:ascii="SansSerif" w:hAnsi="SansSerif" w:eastAsia="SansSerif" w:cs="SansSerif"/>
              </w:rPr>
              <w:t xml:space="preserve">Date</w:t>
            </w:r>
          </w:p>
        </w:tc>
        <w:tc>
          <w:tcPr>
            <w:gridSpan w:val="3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pStyle w:val="rtstyle"/>
              <w:ind/>
            </w:pPr>
            <w:r>
              <w:rPr>
                <w:rFonts w:ascii="SansSerif" w:hAnsi="SansSerif" w:eastAsia="SansSerif" w:cs="SansSerif"/>
              </w:rPr>
              <w:t xml:space="preserve">September 18, 2019</w:t>
            </w: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400"/>
        </w:trPr>
        <w:tc>
          <w:tcPr>
     </w:tcPr>
          <w:p>
            <w:pPr>
              <w:pStyle w:val="EMPTY_CELL_STYLE"/>
            </w:pPr>
          </w:p>
        </w:tc>
        <w:tc>
          <w:tcPr>
            <w:gridSpan w:val="3"/>
            <w:shd w:val="clear" w:color="auto" w:fill="DBD7D7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b w:val="true"/>
              </w:rPr>
              <w:t xml:space="preserve">Rate</w:t>
            </w:r>
          </w:p>
        </w:tc>
        <w:tc>
          <w:tcPr>
            <w:gridSpan w:val="3"/>
            <w:shd w:val="clear" w:color="auto" w:fill="DBD7D7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b w:val="true"/>
              </w:rPr>
              <w:t xml:space="preserve">Net Mass (Kg)</w:t>
            </w:r>
          </w:p>
        </w:tc>
        <w:tc>
          <w:tcPr>
            <w:gridSpan w:val="3"/>
            <w:shd w:val="clear" w:color="auto" w:fill="DBD7D7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b w:val="true"/>
              </w:rPr>
              <w:t xml:space="preserve">Value (SDG)</w:t>
            </w:r>
          </w:p>
        </w:tc>
        <w:tc>
          <w:tcPr>
            <w:gridSpan w:val="2"/>
            <w:shd w:val="clear" w:color="auto" w:fill="DBD7D7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b w:val="true"/>
              </w:rPr>
              <w:t xml:space="preserve">Value (USD)</w:t>
            </w:r>
          </w:p>
        </w:tc>
        <w:tc>
          <w:tcPr>
            <w:shd w:val="clear" w:color="auto" w:fill="DBD7D7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b w:val="true"/>
              </w:rPr>
              <w:t xml:space="preserve">DUTY (SDG)</w:t>
            </w:r>
          </w:p>
        </w:tc>
        <w:tc>
          <w:tcPr>
            <w:gridSpan w:val="2"/>
            <w:shd w:val="clear" w:color="auto" w:fill="DBD7D7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b w:val="true"/>
              </w:rPr>
              <w:t xml:space="preserve">DUTY Collected </w:t>
            </w:r>
          </w:p>
        </w:tc>
        <w:tc>
          <w:tcPr>
            <w:gridSpan w:val="3"/>
            <w:shd w:val="clear" w:color="auto" w:fill="DBD7D7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b w:val="true"/>
              </w:rPr>
              <w:t xml:space="preserve">DUTY Loss </w:t>
            </w:r>
          </w:p>
        </w:tc>
        <w:tc>
          <w:tcPr>
            <w:shd w:val="clear" w:color="auto" w:fill="DBD7D7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b w:val="true"/>
              </w:rPr>
              <w:t xml:space="preserve">%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400"/>
        </w:trPr>
        <w:tc>
          <w:tcPr>
     </w:tcPr>
          <w:p>
            <w:pPr>
              <w:pStyle w:val="EMPTY_CELL_STYLE"/>
            </w:pPr>
          </w:p>
        </w:tc>
        <w:tc>
          <w:tcPr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b w:val="true"/>
              </w:rPr>
              <w:t xml:space="preserve">0.00</w:t>
            </w:r>
          </w:p>
        </w:tc>
        <w:tc>
          <w:tcPr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1,109,241,380.70</w:t>
            </w:r>
          </w:p>
        </w:tc>
        <w:tc>
          <w:tcPr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9,126,792,898.74</w:t>
            </w:r>
          </w:p>
        </w:tc>
        <w:tc>
          <w:tcPr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608,452,859.92</w:t>
            </w:r>
          </w:p>
        </w:tc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.00</w:t>
            </w:r>
          </w:p>
        </w:tc>
        <w:tc>
          <w:tcPr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.00</w:t>
            </w:r>
          </w:p>
        </w:tc>
        <w:tc>
          <w:tcPr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.00</w:t>
            </w:r>
          </w:p>
        </w:tc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56.40%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400"/>
        </w:trPr>
        <w:tc>
          <w:tcPr>
     </w:tcPr>
          <w:p>
            <w:pPr>
              <w:pStyle w:val="EMPTY_CELL_STYLE"/>
            </w:pPr>
          </w:p>
        </w:tc>
        <w:tc>
          <w:tcPr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b w:val="true"/>
              </w:rPr>
              <w:t xml:space="preserve">8.50</w:t>
            </w:r>
          </w:p>
        </w:tc>
        <w:tc>
          <w:tcPr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6,193,924.00</w:t>
            </w:r>
          </w:p>
        </w:tc>
        <w:tc>
          <w:tcPr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86,310,394.20</w:t>
            </w:r>
          </w:p>
        </w:tc>
        <w:tc>
          <w:tcPr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5,754,026.28</w:t>
            </w:r>
          </w:p>
        </w:tc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7,556,475.01</w:t>
            </w:r>
          </w:p>
        </w:tc>
        <w:tc>
          <w:tcPr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7,435,871.76</w:t>
            </w:r>
          </w:p>
        </w:tc>
        <w:tc>
          <w:tcPr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120,603.25</w:t>
            </w:r>
          </w:p>
        </w:tc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0.53%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400"/>
        </w:trPr>
        <w:tc>
          <w:tcPr>
     </w:tcPr>
          <w:p>
            <w:pPr>
              <w:pStyle w:val="EMPTY_CELL_STYLE"/>
            </w:pPr>
          </w:p>
        </w:tc>
        <w:tc>
          <w:tcPr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b w:val="true"/>
              </w:rPr>
              <w:t xml:space="preserve">17.00</w:t>
            </w:r>
          </w:p>
        </w:tc>
        <w:tc>
          <w:tcPr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336,488,612.54</w:t>
            </w:r>
          </w:p>
        </w:tc>
        <w:tc>
          <w:tcPr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6,968,380,965.85</w:t>
            </w:r>
          </w:p>
        </w:tc>
        <w:tc>
          <w:tcPr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464,558,731.06</w:t>
            </w:r>
          </w:p>
        </w:tc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1,731,244,420.40</w:t>
            </w:r>
          </w:p>
        </w:tc>
        <w:tc>
          <w:tcPr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1,263,156,681.30</w:t>
            </w:r>
          </w:p>
        </w:tc>
        <w:tc>
          <w:tcPr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468,087,739.10</w:t>
            </w:r>
          </w:p>
        </w:tc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43.06%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400"/>
        </w:trPr>
        <w:tc>
          <w:tcPr>
     </w:tcPr>
          <w:p>
            <w:pPr>
              <w:pStyle w:val="EMPTY_CELL_STYLE"/>
            </w:pPr>
          </w:p>
        </w:tc>
        <w:tc>
          <w:tcPr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b w:val="true"/>
              </w:rPr>
              <w:t xml:space="preserve">Total</w:t>
            </w:r>
          </w:p>
        </w:tc>
        <w:tc>
          <w:tcPr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1,451,923,917.24</w:t>
            </w:r>
          </w:p>
        </w:tc>
        <w:tc>
          <w:tcPr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16,181,484,258.79</w:t>
            </w:r>
          </w:p>
        </w:tc>
        <w:tc>
          <w:tcPr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1,078,765,617.25</w:t>
            </w:r>
          </w:p>
        </w:tc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1,738,800,895.42</w:t>
            </w:r>
          </w:p>
        </w:tc>
        <w:tc>
          <w:tcPr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1,270,592,553.06</w:t>
            </w:r>
          </w:p>
        </w:tc>
        <w:tc>
          <w:tcPr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468,208,342.36</w:t>
            </w:r>
          </w:p>
        </w:tc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b w:val="true"/>
              </w:rPr>
              <w:t xml:space="preserve">100 %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1100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34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       <w:gridSpan w:val="2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pStyle w:val="rtstyle"/>
              <w:ind/>
              <w:jc w:val="right"/>
            </w:pPr>
            <w:r>
              <w:rPr>
       </w:rPr>
              <w:t xml:space="preserve">Page 1</w:t>
            </w:r>
          </w:p>
        </w:tc>
        <w:tc>
          <w:tcPr>
            <w:gridSpan w:val="3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pStyle w:val="rtstyle"/>
              <w:ind/>
              <w:jc w:val="left"/>
            </w:pPr>
            <w:r>
              <w:rPr>
       </w:rPr>
              <w:t xml:space="preserve"> of 1</w:t>
            </w: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</w:tbl>
    <w:sectPr>
      <w:pgSz w:w="11900" w:h="16840" w:orient="portrait"/>
      <w:pgMar w:top="400" w:right="180" w:bottom="40" w:left="200" w:header="0" w:footer="0" w:gutter="0"/>
      <w:docGrid w:linePitch="360"/>
    </w:sectPr>
  </w:body>
</w:document>
</file>

<file path=word/settings.xml><?xml version="1.0" encoding="utf-8"?>
<w:settings xmlns:w="http://schemas.openxmlformats.org/wordprocessingml/2006/main">
  <w:defaultTabStop w:val="800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</w:rPrDefault>
    <w:pPrDefault>
      <w:pPr>
        <w:spacing w:line="240"/>
      </w:pPr>
    </w:pPrDefault>
  </w:docDefaults>
  <w:style w:type="paragraph" w:styleId="EMPTY_CELL_STYLE">
    <w:name w:val="EMPTY_CELL_STYLE"/>
    <w:qFormat/>
    <w:basedOn w:val="rtstyle"/>
    <w:pPr>
      <w:ind/>
    </w:pPr>
    <w:rPr>
      <w:sz w:val="1"/>
    </w:rPr>
  </w:style>
  <w:style w:type="paragraph" w:styleId="rtstyle" w:default="1">
    <w:name w:val="rtstyle"/>
    <w:qFormat/>
    <w:pPr>
      <w:ind/>
    </w:pPr>
    <w:rPr>
      <w:rFonts w:ascii="Serif" w:hAnsi="Serif" w:eastAsia="Serif" w:cs="Serif"/>
      <w:color w:val="000000"/>
      <w:sz w:val="20"/>
    </w:rPr>
  </w:style>
</w:styles>
</file>

<file path=word/_rels/document.xml.rels><?xml version="1.0" encoding="UTF-8"?>
<Relationships xmlns="http://schemas.openxmlformats.org/package/2006/relationships">
 <Relationship Id="rId1" Type="http://schemas.openxmlformats.org/officeDocument/2006/relationships/styles" Target="styles.xml"/>
 <Relationship Id="rId2" Type="http://schemas.openxmlformats.org/officeDocument/2006/relationships/settings" Target="settings.xml"/>
 <Relationship Id="img_0_0_1.jpg" Type="http://schemas.openxmlformats.org/officeDocument/2006/relationships/image" Target="media/img_0_0_1.jpg"/>
</Relationships>

</file>

<file path=docProps/app.xml><?xml version="1.0" encoding="utf-8"?>
<Properties xmlns="http://schemas.openxmlformats.org/officeDocument/2006/extended-properties">
  <Application>JasperReports Library version 6.4.1</Application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</coreProperties>
</file>