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Software Engineering Assignment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Group Members: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Muteeb Ur Rehman (Roll No: 213208)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Muhammad Ahmad Hashmi (Roll No: 213213)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Project Title:</w:t>
      </w:r>
      <w:r>
        <w:rPr>
          <w:rFonts w:ascii="Liberation Serif" w:hAnsi="Liberation Serif"/>
        </w:rPr>
        <w:t xml:space="preserve"> Secure Home – Smart Door Lock and Energy Management System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1)</w:t>
      </w:r>
      <w:r>
        <w:rPr>
          <w:rFonts w:ascii="Liberation Serif" w:hAnsi="Liberation Serif"/>
          <w:b/>
          <w:bCs/>
        </w:rPr>
        <w:t>Planning Methodology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Chosen Methodology:</w:t>
      </w:r>
      <w:r>
        <w:rPr>
          <w:rFonts w:ascii="Liberation Serif" w:hAnsi="Liberation Serif"/>
        </w:rPr>
        <w:t xml:space="preserve"> Agile Development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Agile is chosen due to its iterative approach, which supports continuous integration, user feedback, and adaptive planning. This methodology is ideal for a project involving multiple interconnected modules that require flexible development and regular enhancements.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Key Aspects of Agile Methodology</w:t>
      </w:r>
      <w:r>
        <w:rPr>
          <w:rFonts w:ascii="Liberation Serif" w:hAnsi="Liberation Serif"/>
        </w:rPr>
        <w:t>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Sprints</w:t>
      </w:r>
      <w:r>
        <w:rPr>
          <w:rFonts w:ascii="Liberation Serif" w:hAnsi="Liberation Serif"/>
        </w:rPr>
        <w:t xml:space="preserve">: Project is divided into </w:t>
      </w:r>
      <w:r>
        <w:rPr>
          <w:rFonts w:ascii="Liberation Serif" w:hAnsi="Liberation Serif"/>
        </w:rPr>
        <w:t xml:space="preserve">6 month </w:t>
      </w:r>
      <w:r>
        <w:rPr>
          <w:rFonts w:ascii="Liberation Serif" w:hAnsi="Liberation Serif"/>
        </w:rPr>
        <w:t>sprints, each focusing on specific functional requirements.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Product Backlog</w:t>
      </w:r>
      <w:r>
        <w:rPr>
          <w:rFonts w:ascii="Liberation Serif" w:hAnsi="Liberation Serif"/>
        </w:rPr>
        <w:t>: Comprehensive list of functional and non-functional requirements for prioritization.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Daily Standups</w:t>
      </w:r>
      <w:r>
        <w:rPr>
          <w:rFonts w:ascii="Liberation Serif" w:hAnsi="Liberation Serif"/>
        </w:rPr>
        <w:t>: Brief daily meetings to discuss progress and obstacles.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Sprint Retrospectives</w:t>
      </w:r>
      <w:r>
        <w:rPr>
          <w:rFonts w:ascii="Liberation Serif" w:hAnsi="Liberation Serif"/>
        </w:rPr>
        <w:t>: End-of-sprint meetings to review outcomes and identify improvements for future iterations.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2)</w:t>
      </w:r>
      <w:r>
        <w:rPr>
          <w:rFonts w:ascii="Liberation Serif" w:hAnsi="Liberation Serif"/>
          <w:b/>
          <w:bCs/>
        </w:rPr>
        <w:t>Process Model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Chosen Model: </w:t>
      </w:r>
      <w:r>
        <w:rPr>
          <w:rFonts w:ascii="Liberation Serif" w:hAnsi="Liberation Serif"/>
        </w:rPr>
        <w:t>Incremental Process Model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The incremental approach allows for the development and release of system features in stages, reducing overall risk and facilitating early detection of issues.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Phases of Development</w:t>
      </w:r>
      <w:r>
        <w:rPr>
          <w:rFonts w:ascii="Liberation Serif" w:hAnsi="Liberation Serif"/>
        </w:rPr>
        <w:t>: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Initial Planning and High-Level Design:</w:t>
      </w:r>
      <w:r>
        <w:rPr>
          <w:rFonts w:ascii="Liberation Serif" w:hAnsi="Liberation Serif"/>
        </w:rPr>
        <w:t xml:space="preserve"> Define the architecture for authentication, electric lock control, and energy monitoring.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Increment 1: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Implement Facial Recognition and Fingerprint Authentication (FR1 and FR2).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</w:t>
      </w:r>
      <w:r>
        <w:rPr>
          <w:rFonts w:ascii="Liberation Serif" w:hAnsi="Liberation Serif"/>
          <w:b/>
          <w:bCs/>
        </w:rPr>
        <w:t>ncrement 2: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Develop and integrate Admin Access features (FR3)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Increment 3: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Implement User Access management (FR4).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Increment 4: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Integrate Electric Lock Control functionality (FR5).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Increment 5: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Add Electricity Consumption Monitoring (FR6).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Increment 6: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Develop Energy Optimization Recommendations (FR7).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Increment 7: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Build Mobile App and Web Interface (FR8 and FR9).</w:t>
      </w:r>
    </w:p>
    <w:p>
      <w:pPr>
        <w:pStyle w:val="ListParagraph"/>
        <w:numPr>
          <w:ilvl w:val="0"/>
          <w:numId w:val="0"/>
        </w:numPr>
        <w:ind w:hanging="0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3)</w:t>
      </w:r>
      <w:r>
        <w:rPr>
          <w:rFonts w:ascii="Liberation Serif" w:hAnsi="Liberation Serif"/>
          <w:b/>
          <w:bCs/>
        </w:rPr>
        <w:t>Verification and Validation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Verification (Builds the System Right):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Code Reviews: </w:t>
      </w:r>
      <w:r>
        <w:rPr>
          <w:rFonts w:ascii="Liberation Serif" w:hAnsi="Liberation Serif"/>
        </w:rPr>
        <w:t>Regular reviews to ensure code adheres to requirements.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Static Analysis</w:t>
      </w:r>
      <w:r>
        <w:rPr>
          <w:rFonts w:ascii="Liberation Serif" w:hAnsi="Liberation Serif"/>
        </w:rPr>
        <w:t>: Tools to check for code quality and vulnerabilities.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Unit Testing:</w:t>
      </w:r>
      <w:r>
        <w:rPr>
          <w:rFonts w:ascii="Liberation Serif" w:hAnsi="Liberation Serif"/>
        </w:rPr>
        <w:t xml:space="preserve"> Each module will have a comprehensive set of unit tests.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Validation (Builds the Right System):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System Testing:</w:t>
      </w:r>
      <w:r>
        <w:rPr>
          <w:rFonts w:ascii="Liberation Serif" w:hAnsi="Liberation Serif"/>
        </w:rPr>
        <w:t xml:space="preserve"> Full testing of the system’s functionality as a whole.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User Acceptance Testing (UAT): </w:t>
      </w:r>
      <w:r>
        <w:rPr>
          <w:rFonts w:ascii="Liberation Serif" w:hAnsi="Liberation Serif"/>
        </w:rPr>
        <w:t>Engaging real users to test the system and provide feedback.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Performance Testing: </w:t>
      </w:r>
      <w:r>
        <w:rPr>
          <w:rFonts w:ascii="Liberation Serif" w:hAnsi="Liberation Serif"/>
        </w:rPr>
        <w:t>Ensure response time requirements (NFR3) are met.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Security Audits:</w:t>
      </w:r>
      <w:r>
        <w:rPr>
          <w:rFonts w:ascii="Liberation Serif" w:hAnsi="Liberation Serif"/>
        </w:rPr>
        <w:t xml:space="preserve"> Verify data encryption (NFR1) and authentication mechanisms (NFR2).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4)</w:t>
      </w:r>
      <w:r>
        <w:rPr>
          <w:rFonts w:ascii="Liberation Serif" w:hAnsi="Liberation Serif"/>
          <w:b/>
          <w:bCs/>
        </w:rPr>
        <w:t>Implementation Plan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Prototype Development: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Develop an initial prototype that includes basic facial and fingerprint authentication.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Incremental Integration: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Introduce additional features (admin panel, energy monitoring) in subsequent increments.</w:t>
      </w:r>
    </w:p>
    <w:p>
      <w:pPr>
        <w:pStyle w:val="TextBody"/>
        <w:bidi w:val="0"/>
        <w:spacing w:lineRule="auto" w:line="331" w:before="0" w:after="140"/>
        <w:jc w:val="center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fb52481f-7fff-f4fd-d9"/>
      <w:bookmarkEnd w:id="0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Functional Requirements</w:t>
      </w:r>
    </w:p>
    <w:p>
      <w:pPr>
        <w:pStyle w:val="TextBody"/>
        <w:bidi w:val="0"/>
        <w:spacing w:lineRule="auto" w:line="331" w:before="0" w:after="1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FR1   Facial Recognition Authentication: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75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FR1_1)  The system shall use the ESP32 cam to capture images of individuals and authenticate them using facial recognition algorithms.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75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FR1_2)  Authorized users shall be able to register their faces in the system via the Android app or web interface.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775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FR!_3)  The system shall deny entry if facial recognition fails or the person is unauthorized</w:t>
      </w:r>
    </w:p>
    <w:p>
      <w:pPr>
        <w:pStyle w:val="TextBody"/>
        <w:bidi w:val="0"/>
        <w:spacing w:lineRule="auto" w:line="331" w:before="0" w:after="140"/>
        <w:ind w:left="66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Fingerprint Authentication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775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FR2_1  The system shall integrate an optical fingerprint scanner to allow fingerprint-based authentication.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775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FR2_2  system shall allow Users to register and manage their fingerprints through the mobile or web interface.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775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FR2_3  If the fingerprint does not match, the system shall deny access.</w:t>
      </w:r>
    </w:p>
    <w:p>
      <w:pPr>
        <w:pStyle w:val="TextBody"/>
        <w:bidi w:val="0"/>
        <w:spacing w:lineRule="auto" w:line="331" w:before="0" w:after="140"/>
        <w:ind w:left="66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FR3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Access for admin Admin: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FR3_1) system shall make Admin  have to login using admin credentials.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FR3_2system shall make Admin have to detect his facial and biometric data.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FR3_3) system shall make Adminl have rights to add new user by himself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FR3_4) system shall make Admin have right to remove existing user.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FR3_5system shall make Admin access to admin panel where he can see all insights and access  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logs.    </w:t>
      </w:r>
    </w:p>
    <w:p>
      <w:pPr>
        <w:pStyle w:val="TextBody"/>
        <w:bidi w:val="0"/>
        <w:spacing w:lineRule="auto" w:line="331" w:before="0" w:after="14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access for User 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FR4_1) system shall make User to register first.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FR4_2) system shall allow User to detect their facial and biometric data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FR5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Electric Lock Control: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FR5_1   The system shall control the electric door lock, allowing it to open upon successful authentication.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FR5_2  The lock shall automatically relock after a configurable period of time or upon a specific command from the user.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FR5_3  The system shall provide manual lock and unlock functionality through the mobile app or web interface.</w:t>
      </w:r>
    </w:p>
    <w:p>
      <w:pPr>
        <w:pStyle w:val="TextBody"/>
        <w:bidi w:val="0"/>
        <w:spacing w:lineRule="auto" w:line="331" w:before="0" w:after="14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           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14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FR6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Electricity Consumption Monitoring: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FR6_1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    The system shall monitor the home’s electricity consumption using voltage and amp sensors connected to key devices.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FR6_2   system shall display Real-time consumption data on both the mobile app and web interface.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FR6_3    The system should generate energy usage reports on a daily, weekly, and monthly basis.</w:t>
      </w:r>
    </w:p>
    <w:p>
      <w:pPr>
        <w:pStyle w:val="TextBody"/>
        <w:bidi w:val="0"/>
        <w:spacing w:lineRule="auto" w:line="331" w:before="0" w:after="140"/>
        <w:ind w:right="0" w:hanging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FR7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Energy Optimization Recommendations: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FR7_1  The system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should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analyze energy consumption patterns and shall recommend optimization strategies (e.g., turning off unused devices).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FR7_2  Users shall be able to configure energy-saving profiles, which automatically turn off certain devices during low-usage periods.</w:t>
      </w:r>
    </w:p>
    <w:p>
      <w:pPr>
        <w:pStyle w:val="TextBody"/>
        <w:bidi w:val="0"/>
        <w:spacing w:lineRule="auto" w:line="331" w:before="0" w:after="140"/>
        <w:ind w:right="0" w:hanging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FR8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Mobile Application: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FR8_1  The system shall provide a mobile app that allows users to manage security features (authentication, user management) and monitor energy usage.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FR8_2  The mobile app shall support both Android and iOS platforms.</w:t>
      </w:r>
    </w:p>
    <w:p>
      <w:pPr>
        <w:pStyle w:val="TextBody"/>
        <w:bidi w:val="0"/>
        <w:spacing w:lineRule="auto" w:line="331" w:before="0" w:after="140"/>
        <w:ind w:right="0" w:hanging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FR9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Web Interface: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FR9_1  The system shall offer a web-based dashboard for managing the system’s configuration, user accounts, and monitoring access logs and energy usage.</w:t>
      </w:r>
    </w:p>
    <w:p>
      <w:pPr>
        <w:pStyle w:val="TextBody"/>
        <w:bidi w:val="0"/>
        <w:spacing w:lineRule="auto" w:line="331" w:before="0" w:after="140"/>
        <w:ind w:left="775" w:right="0" w:hanging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FR10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User Interface Customization: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FR10_1Users shall be able to customize the dashboard (e.g., energy graphs, user logs) for personalized views.</w:t>
      </w:r>
    </w:p>
    <w:p>
      <w:pPr>
        <w:pStyle w:val="TextBody"/>
        <w:ind w:left="775" w:right="0" w:hanging="0"/>
        <w:rPr/>
      </w:pPr>
      <w:r>
        <w:rPr/>
      </w:r>
    </w:p>
    <w:p>
      <w:pPr>
        <w:pStyle w:val="Heading3"/>
        <w:bidi w:val="0"/>
        <w:spacing w:lineRule="auto" w:line="288" w:before="140" w:after="12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 Non-Functional Requirements</w:t>
      </w:r>
    </w:p>
    <w:p>
      <w:pPr>
        <w:pStyle w:val="TextBody"/>
        <w:bidi w:val="0"/>
        <w:spacing w:lineRule="auto" w:line="331" w:before="0" w:after="14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Data Encryption:</w:t>
      </w:r>
    </w:p>
    <w:p>
      <w:pPr>
        <w:pStyle w:val="TextBody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NFR1_1 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All sensitive data, including facial and fingerprint data, shall be stored in encrypted form using industry-standard encryption algorithms.</w:t>
      </w:r>
    </w:p>
    <w:p>
      <w:pPr>
        <w:pStyle w:val="TextBody"/>
        <w:bidi w:val="0"/>
        <w:spacing w:lineRule="auto" w:line="331" w:before="0" w:after="140"/>
        <w:ind w:left="775" w:right="0" w:hanging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Authentication and Authorization: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NFR2_1 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The system shall implement secure authentication mechanisms, including two-factor authentication (2FA) for admin-level access.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NFR2_2  Role-based access control shall be implemented to ensure only authorized users have access to sensitive features.</w:t>
      </w:r>
    </w:p>
    <w:p>
      <w:pPr>
        <w:pStyle w:val="TextBody"/>
        <w:ind w:left="775" w:right="0" w:hanging="0"/>
        <w:rPr/>
      </w:pPr>
      <w:r>
        <w:rPr/>
      </w:r>
    </w:p>
    <w:p>
      <w:pPr>
        <w:pStyle w:val="TextBody"/>
        <w:bidi w:val="0"/>
        <w:spacing w:lineRule="auto" w:line="331" w:before="0" w:after="14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NFR3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Response Time: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NFR3_1 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The system shall authenticate users via facial recognition or fingerprint in less than 3 seconds.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NFR3_2  The mobile app and web interface shall load within 2 seconds in typical usage scenarios.</w:t>
      </w:r>
    </w:p>
    <w:p>
      <w:pPr>
        <w:pStyle w:val="TextBody"/>
        <w:bidi w:val="0"/>
        <w:spacing w:lineRule="auto" w:line="331" w:before="0" w:after="140"/>
        <w:ind w:right="0" w:hanging="0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Scalability: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NFR4_1  The system shall be scalable, allowing the addition of up to 50 users and devices without a significant drop in performance.</w:t>
      </w:r>
    </w:p>
    <w:p>
      <w:pPr>
        <w:pStyle w:val="TextBody"/>
        <w:numPr>
          <w:ilvl w:val="0"/>
          <w:numId w:val="1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140"/>
        <w:ind w:left="1484" w:right="0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NFR4_2The server infrastructure should support multiple simultaneous access requests from different users.</w:t>
      </w:r>
    </w:p>
    <w:p>
      <w:pPr>
        <w:pStyle w:val="TextBody"/>
        <w:ind w:right="0" w:hanging="0"/>
        <w:rPr/>
      </w:pPr>
      <w:r>
        <w:rPr>
          <w:rStyle w:val="StrongEmphasis"/>
          <w:rFonts w:ascii="Liberation Serif" w:hAnsi="Liberation Serif"/>
        </w:rPr>
        <w:t>Use Case 1: Facial Recognition Authentication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User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The user's facial data must be registered in the system.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user gains access if authentication is successful.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Authenticate the user based on facial recognition.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approaches the door with an integrated camera (ESP32 cam).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captures the user's image and runs a facial recognition algorithm.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matches the image with registered data.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If a match is found, the electric door lock opens (FR5_1).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records the access attempt in logs (FR3_5).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the facial recognition fails (FR1_3), the system denies entry and notifies the user via the mobile app.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the user is unauthorized, an alert is sent to the admin.</w:t>
      </w:r>
    </w:p>
    <w:p>
      <w:pPr>
        <w:pStyle w:val="TextBody"/>
        <w:numPr>
          <w:ilvl w:val="0"/>
          <w:numId w:val="0"/>
        </w:numPr>
        <w:ind w:hanging="0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0"/>
        </w:numPr>
        <w:ind w:hanging="0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ind w:right="0" w:hanging="0"/>
        <w:rPr/>
      </w:pPr>
      <w:r>
        <w:rPr>
          <w:rStyle w:val="StrongEmphasis"/>
          <w:rFonts w:ascii="Liberation Serif" w:hAnsi="Liberation Serif"/>
        </w:rPr>
        <w:t>Use Case 1: Fingerprint Authentication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User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The user's fingerprint data must be registered in the system.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user gains access if fingerprint authentication is successful.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Allow users to authenticate via fingerprint.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places their finger on the fingerprint scanner.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captures and compares the fingerprint data with the registered database.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If the fingerprint matches, the electric lock opens (FR5_1).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access attempt is logged (FR3_5).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the fingerprint does not match (FR2_3), access is denied.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multiple failed attempts occur, the system sends an alert to the admin for review.</w:t>
      </w:r>
    </w:p>
    <w:p>
      <w:pPr>
        <w:pStyle w:val="TextBody"/>
        <w:numPr>
          <w:ilvl w:val="0"/>
          <w:numId w:val="0"/>
        </w:numPr>
        <w:ind w:hanging="0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Use Case 3: Admin Access and Logs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Admin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The admin must have valid credentials and registered facial and fingerprint data.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admin successfully logs into the system and accesses the admin panel.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Allow the admin to log in and access administrative features.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admin opens the web interface and enters their login credentials (FR3_1).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verifies the credentials.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admin undergoes facial and fingerprint authentication (FR3_2).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Upon successful authentication, the admin accesses the admin panel (FR3_5).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admin views user logs and system insights.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the credentials are incorrect, the login is denied, and an error message is displayed.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biometric data does not match, access is denied, and an alert is sent to the registered admin contact.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Use Case 4: User Registeration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User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The admin must have enabled user registration in the system.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user's data is registered in the system.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Register a new user with facial and fingerprint data.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opens the mobile app or web interface and navigates to the registration page (FR4_1).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prompts the user to input their details and scan their face and fingerprint (FR4_2).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validates the data and stores it securely (NFR1_1).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receives a confirmation message that registration is successful.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the system encounters an error during scanning, the process is restarted, and the user is prompted to try again.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the data fails validation, an error message is shown, and the user is asked to re-enter their details.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Use Case 5: Electric Lock Control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User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The user must be authenticated successfully.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door lock status changes as per the user's action.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Control the electric lock based on user actions.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accesses the mobile app or web interface.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selects the manual lock/unlock feature (FR5_3).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processes the command and changes the lock status.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lock relocks automatically after the configured time (FR5_2).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the system fails to execute the command, an error message is displayed, and the user is notified.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there is no response from the lock hardware, the system retries the operation and logs the attempt.</w:t>
      </w:r>
    </w:p>
    <w:p>
      <w:pPr>
        <w:pStyle w:val="TextBody"/>
        <w:numPr>
          <w:ilvl w:val="0"/>
          <w:numId w:val="0"/>
        </w:numPr>
        <w:ind w:hanging="0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Use Case 6: Electricity Consumption Monitoring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User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Sensors must be connected and configured to the system.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user views real-time electricity consumption data.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Display and monitor home electricity usage.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opens the mobile app or web interface and navigates to the energy monitoring section.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reads data from voltage and amp sensors (FR6_1).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displays real-time consumption data (FR6_2).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can generate reports for daily, weekly, and monthly energy usage (FR6_3).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sensor data is unavailable, the system shows an error message and logs the incident for further review.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a data refresh fails, the system retries and informs the user.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Use Case 7: Energy Optimization Recommendations: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Actor</w:t>
      </w:r>
      <w:r>
        <w:rPr>
          <w:rFonts w:ascii="Liberation Serif" w:hAnsi="Liberation Serif"/>
        </w:rPr>
        <w:t>: User</w:t>
        <w:br/>
      </w:r>
      <w:r>
        <w:rPr>
          <w:rStyle w:val="StrongEmphasis"/>
          <w:rFonts w:ascii="Liberation Serif" w:hAnsi="Liberation Serif"/>
        </w:rPr>
        <w:t>Precondition</w:t>
      </w:r>
      <w:r>
        <w:rPr>
          <w:rFonts w:ascii="Liberation Serif" w:hAnsi="Liberation Serif"/>
        </w:rPr>
        <w:t>: Historical data on electricity usage must be available.</w:t>
        <w:br/>
      </w:r>
      <w:r>
        <w:rPr>
          <w:rStyle w:val="StrongEmphasis"/>
          <w:rFonts w:ascii="Liberation Serif" w:hAnsi="Liberation Serif"/>
        </w:rPr>
        <w:t>Postcondition</w:t>
      </w:r>
      <w:r>
        <w:rPr>
          <w:rFonts w:ascii="Liberation Serif" w:hAnsi="Liberation Serif"/>
        </w:rPr>
        <w:t>: The user receives optimization recommendations.</w:t>
        <w:br/>
      </w:r>
      <w:r>
        <w:rPr>
          <w:rStyle w:val="StrongEmphasis"/>
          <w:rFonts w:ascii="Liberation Serif" w:hAnsi="Liberation Serif"/>
        </w:rPr>
        <w:t>Goal</w:t>
      </w:r>
      <w:r>
        <w:rPr>
          <w:rFonts w:ascii="Liberation Serif" w:hAnsi="Liberation Serif"/>
        </w:rPr>
        <w:t>: Help users optimize energy consumption.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Main Scenario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analyzes energy consumption patterns (FR7_1).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receives optimization suggestions (e.g., turn off unused devices).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user configures energy-saving profiles (FR7_2).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system applies these profiles at set times.</w:t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Alternative Scenarios</w:t>
      </w:r>
      <w:r>
        <w:rPr>
          <w:rFonts w:ascii="Liberation Serif" w:hAnsi="Liberation Serif"/>
        </w:rPr>
        <w:t>: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Liberation Serif" w:hAnsi="Liberation Serif"/>
        </w:rPr>
        <w:t>A1</w:t>
      </w:r>
      <w:r>
        <w:rPr>
          <w:rFonts w:ascii="Liberation Serif" w:hAnsi="Liberation Serif"/>
        </w:rPr>
        <w:t>: If no significant energy-saving opportunity is detected, the system informs the user and suggests basic energy-saving tips.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rFonts w:ascii="Liberation Serif" w:hAnsi="Liberation Serif"/>
        </w:rPr>
        <w:t>A2</w:t>
      </w:r>
      <w:r>
        <w:rPr>
          <w:rFonts w:ascii="Liberation Serif" w:hAnsi="Liberation Serif"/>
        </w:rPr>
        <w:t>: If the profile setup fails, the user is prompted to try again or contact support.</w:t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GB" w:eastAsia="en-GB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df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df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df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df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df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df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df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df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df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2df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92df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92df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92df4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92df4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92df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92df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92df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92df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92df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92df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92df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2df4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92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df4"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92df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df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df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df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92df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8</Pages>
  <Words>1792</Words>
  <Characters>10222</Characters>
  <CharactersWithSpaces>11913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2024-11-05T15:26:00Z</dcterms:created>
  <dc:creator>Muteeb Ur Rehman</dc:creator>
  <dc:description/>
  <dc:language>en-US</dc:language>
  <cp:lastModifiedBy/>
  <dcterms:modified xsi:type="dcterms:W3CDTF">2024-11-05T20:50:47Z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