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SimSun" w:hAnsi="SimSun" w:eastAsia="SimSun" w:cs="SimSun"/>
          <w:sz w:val="24"/>
          <w:szCs w:val="24"/>
        </w:rPr>
      </w:pPr>
    </w:p>
    <w:p>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978785" cy="2884170"/>
            <wp:effectExtent l="0" t="0" r="5715" b="11430"/>
            <wp:docPr id="1" name="Picture 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ownload"/>
                    <pic:cNvPicPr>
                      <a:picLocks noChangeAspect="1"/>
                    </pic:cNvPicPr>
                  </pic:nvPicPr>
                  <pic:blipFill>
                    <a:blip r:embed="rId4"/>
                    <a:stretch>
                      <a:fillRect/>
                    </a:stretch>
                  </pic:blipFill>
                  <pic:spPr>
                    <a:xfrm>
                      <a:off x="0" y="0"/>
                      <a:ext cx="2978785" cy="2884170"/>
                    </a:xfrm>
                    <a:prstGeom prst="rect">
                      <a:avLst/>
                    </a:prstGeom>
                  </pic:spPr>
                </pic:pic>
              </a:graphicData>
            </a:graphic>
          </wp:inline>
        </w:drawing>
      </w:r>
    </w:p>
    <w:p>
      <w:pPr>
        <w:rPr>
          <w:rFonts w:ascii="SimSun" w:hAnsi="SimSun" w:eastAsia="SimSun" w:cs="SimSun"/>
          <w:sz w:val="24"/>
          <w:szCs w:val="24"/>
        </w:rPr>
      </w:pPr>
    </w:p>
    <w:p>
      <w:pPr>
        <w:rPr>
          <w:rFonts w:ascii="SimSun" w:hAnsi="SimSun" w:eastAsia="SimSun" w:cs="SimSun"/>
          <w:sz w:val="24"/>
          <w:szCs w:val="24"/>
        </w:rPr>
      </w:pPr>
    </w:p>
    <w:p>
      <w:pPr>
        <w:spacing w:line="480" w:lineRule="auto"/>
        <w:jc w:val="center"/>
        <w:rPr>
          <w:rFonts w:hint="eastAsia" w:asciiTheme="minorAscii" w:hAnsiTheme="minorEastAsia" w:eastAsiaTheme="minorEastAsia" w:cstheme="minorEastAsia"/>
          <w:b/>
          <w:bCs/>
          <w:sz w:val="24"/>
          <w:szCs w:val="24"/>
        </w:rPr>
      </w:pPr>
      <w:r>
        <w:rPr>
          <w:rFonts w:hint="eastAsia" w:asciiTheme="minorAscii" w:hAnsiTheme="minorEastAsia" w:eastAsiaTheme="minorEastAsia" w:cstheme="minorEastAsia"/>
          <w:b/>
          <w:bCs/>
          <w:sz w:val="24"/>
          <w:szCs w:val="24"/>
        </w:rPr>
        <w:t>UNIVERSITY OF EASTERN AFRICA, BARATON</w:t>
      </w:r>
    </w:p>
    <w:p>
      <w:pPr>
        <w:spacing w:line="480" w:lineRule="auto"/>
        <w:jc w:val="center"/>
        <w:rPr>
          <w:rFonts w:hint="eastAsia" w:asciiTheme="minorAscii" w:hAnsiTheme="minorEastAsia" w:eastAsiaTheme="minorEastAsia" w:cstheme="minorEastAsia"/>
          <w:b/>
          <w:bCs/>
          <w:sz w:val="24"/>
          <w:szCs w:val="24"/>
        </w:rPr>
      </w:pPr>
      <w:r>
        <w:rPr>
          <w:rFonts w:hint="eastAsia" w:asciiTheme="minorAscii" w:hAnsiTheme="minorEastAsia" w:eastAsiaTheme="minorEastAsia" w:cstheme="minorEastAsia"/>
          <w:b/>
          <w:bCs/>
          <w:sz w:val="24"/>
          <w:szCs w:val="24"/>
        </w:rPr>
        <w:t xml:space="preserve">SCHOOL OF BUSINESS </w:t>
      </w:r>
    </w:p>
    <w:p>
      <w:pPr>
        <w:spacing w:line="480" w:lineRule="auto"/>
        <w:jc w:val="center"/>
        <w:rPr>
          <w:rFonts w:hint="eastAsia" w:asciiTheme="minorAscii" w:hAnsiTheme="minorEastAsia" w:eastAsiaTheme="minorEastAsia" w:cstheme="minorEastAsia"/>
          <w:b/>
          <w:bCs/>
          <w:sz w:val="24"/>
          <w:szCs w:val="24"/>
        </w:rPr>
      </w:pPr>
      <w:r>
        <w:rPr>
          <w:rFonts w:hint="eastAsia" w:asciiTheme="minorAscii" w:hAnsiTheme="minorEastAsia" w:eastAsiaTheme="minorEastAsia" w:cstheme="minorEastAsia"/>
          <w:b/>
          <w:bCs/>
          <w:sz w:val="24"/>
          <w:szCs w:val="24"/>
        </w:rPr>
        <w:t>DEPARTMENT OF INFORMATION SYSTEMS AND COMPUTING</w:t>
      </w:r>
    </w:p>
    <w:p>
      <w:pPr>
        <w:spacing w:line="480" w:lineRule="auto"/>
        <w:jc w:val="center"/>
        <w:rPr>
          <w:rFonts w:hint="eastAsia" w:asciiTheme="minorAscii" w:hAnsiTheme="minorEastAsia" w:eastAsiaTheme="minorEastAsia" w:cstheme="minorEastAsia"/>
          <w:b/>
          <w:bCs/>
          <w:sz w:val="24"/>
          <w:szCs w:val="24"/>
        </w:rPr>
      </w:pPr>
      <w:r>
        <w:rPr>
          <w:rFonts w:hint="eastAsia" w:asciiTheme="minorAscii" w:hAnsiTheme="minorEastAsia" w:eastAsiaTheme="minorEastAsia" w:cstheme="minorEastAsia"/>
          <w:b/>
          <w:bCs/>
          <w:sz w:val="24"/>
          <w:szCs w:val="24"/>
        </w:rPr>
        <w:t>COURSE: INSY 492 - SENIOR PROJECT</w:t>
      </w:r>
    </w:p>
    <w:p>
      <w:pPr>
        <w:spacing w:line="480" w:lineRule="auto"/>
        <w:jc w:val="center"/>
        <w:rPr>
          <w:rFonts w:hint="eastAsia" w:asciiTheme="minorAscii" w:hAnsiTheme="minorEastAsia" w:eastAsiaTheme="minorEastAsia" w:cstheme="minorEastAsia"/>
          <w:b/>
          <w:bCs/>
          <w:sz w:val="24"/>
          <w:szCs w:val="24"/>
        </w:rPr>
      </w:pPr>
      <w:r>
        <w:rPr>
          <w:rFonts w:hint="eastAsia" w:asciiTheme="minorAscii" w:hAnsiTheme="minorEastAsia" w:eastAsiaTheme="minorEastAsia" w:cstheme="minorEastAsia"/>
          <w:b/>
          <w:bCs/>
          <w:sz w:val="24"/>
          <w:szCs w:val="24"/>
        </w:rPr>
        <w:t xml:space="preserve">STUDENT NAME: </w:t>
      </w:r>
      <w:r>
        <w:rPr>
          <w:rFonts w:hint="eastAsia" w:asciiTheme="minorAscii" w:hAnsiTheme="minorEastAsia" w:eastAsiaTheme="minorEastAsia" w:cstheme="minorEastAsia"/>
          <w:b/>
          <w:bCs/>
          <w:sz w:val="24"/>
          <w:szCs w:val="24"/>
          <w:lang w:val="en-US"/>
        </w:rPr>
        <w:t>NEWTON JONES MUTHOMI</w:t>
      </w:r>
    </w:p>
    <w:p>
      <w:pPr>
        <w:spacing w:line="480" w:lineRule="auto"/>
        <w:jc w:val="center"/>
        <w:rPr>
          <w:rFonts w:hint="eastAsia" w:asciiTheme="minorAscii" w:hAnsiTheme="minorEastAsia" w:eastAsiaTheme="minorEastAsia" w:cstheme="minorEastAsia"/>
          <w:b/>
          <w:bCs/>
          <w:sz w:val="24"/>
          <w:szCs w:val="24"/>
        </w:rPr>
      </w:pPr>
      <w:r>
        <w:rPr>
          <w:rFonts w:hint="eastAsia" w:asciiTheme="minorAscii" w:hAnsiTheme="minorEastAsia" w:eastAsiaTheme="minorEastAsia" w:cstheme="minorEastAsia"/>
          <w:b/>
          <w:bCs/>
          <w:sz w:val="24"/>
          <w:szCs w:val="24"/>
        </w:rPr>
        <w:t xml:space="preserve">STUDENT ID: </w:t>
      </w:r>
      <w:r>
        <w:rPr>
          <w:rFonts w:hint="eastAsia" w:asciiTheme="minorAscii" w:hAnsiTheme="minorEastAsia" w:eastAsiaTheme="minorEastAsia" w:cstheme="minorEastAsia"/>
          <w:b/>
          <w:bCs/>
          <w:sz w:val="24"/>
          <w:szCs w:val="24"/>
          <w:lang w:val="en-US"/>
        </w:rPr>
        <w:t>SNEWJO2011</w:t>
      </w:r>
    </w:p>
    <w:p>
      <w:pPr>
        <w:spacing w:line="480" w:lineRule="auto"/>
        <w:jc w:val="center"/>
        <w:rPr>
          <w:rFonts w:hint="eastAsia" w:asciiTheme="minorAscii" w:hAnsiTheme="minorEastAsia" w:eastAsiaTheme="minorEastAsia" w:cstheme="minorEastAsia"/>
          <w:b/>
          <w:bCs/>
          <w:sz w:val="24"/>
          <w:szCs w:val="24"/>
        </w:rPr>
      </w:pPr>
      <w:r>
        <w:rPr>
          <w:rFonts w:hint="eastAsia" w:asciiTheme="minorAscii" w:hAnsiTheme="minorEastAsia" w:eastAsiaTheme="minorEastAsia" w:cstheme="minorEastAsia"/>
          <w:b/>
          <w:bCs/>
          <w:sz w:val="24"/>
          <w:szCs w:val="24"/>
        </w:rPr>
        <w:t xml:space="preserve">COURSE INSTRUCTOR: </w:t>
      </w:r>
      <w:r>
        <w:rPr>
          <w:rFonts w:hint="eastAsia" w:asciiTheme="minorAscii" w:hAnsiTheme="minorEastAsia" w:eastAsiaTheme="minorEastAsia" w:cstheme="minorEastAsia"/>
          <w:b/>
          <w:bCs/>
          <w:sz w:val="24"/>
          <w:szCs w:val="24"/>
          <w:lang w:val="en-US"/>
        </w:rPr>
        <w:t>OMARI DICKSON</w:t>
      </w:r>
    </w:p>
    <w:p>
      <w:pPr>
        <w:spacing w:line="480" w:lineRule="auto"/>
        <w:jc w:val="center"/>
        <w:rPr>
          <w:rFonts w:hint="eastAsia" w:asciiTheme="minorAscii" w:hAnsiTheme="minorEastAsia" w:eastAsiaTheme="minorEastAsia" w:cstheme="minorEastAsia"/>
          <w:b/>
          <w:bCs/>
          <w:sz w:val="24"/>
          <w:szCs w:val="24"/>
          <w:lang w:val="en-US"/>
        </w:rPr>
      </w:pPr>
      <w:r>
        <w:rPr>
          <w:rFonts w:hint="eastAsia" w:asciiTheme="minorAscii" w:hAnsiTheme="minorEastAsia" w:eastAsiaTheme="minorEastAsia" w:cstheme="minorEastAsia"/>
          <w:b/>
          <w:bCs/>
          <w:sz w:val="24"/>
          <w:szCs w:val="24"/>
        </w:rPr>
        <w:t xml:space="preserve">SUPERVISOR: </w:t>
      </w:r>
      <w:r>
        <w:rPr>
          <w:rFonts w:hint="eastAsia" w:asciiTheme="minorAscii" w:hAnsiTheme="minorEastAsia" w:eastAsiaTheme="minorEastAsia" w:cstheme="minorEastAsia"/>
          <w:b/>
          <w:bCs/>
          <w:sz w:val="24"/>
          <w:szCs w:val="24"/>
          <w:lang w:val="en-US"/>
        </w:rPr>
        <w:t>OMARI DICKSON</w:t>
      </w:r>
    </w:p>
    <w:p>
      <w:pPr>
        <w:rPr>
          <w:rFonts w:hint="eastAsia" w:asciiTheme="minorAscii" w:hAnsiTheme="minorEastAsia" w:eastAsiaTheme="minorEastAsia" w:cstheme="minorEastAsia"/>
          <w:sz w:val="24"/>
          <w:szCs w:val="24"/>
        </w:rPr>
      </w:pPr>
    </w:p>
    <w:p>
      <w:pPr>
        <w:rPr>
          <w:rFonts w:hint="eastAsia" w:asciiTheme="minorAscii" w:hAnsiTheme="minorEastAsia" w:eastAsiaTheme="minorEastAsia" w:cstheme="minorEastAsia"/>
          <w:sz w:val="24"/>
          <w:szCs w:val="24"/>
        </w:rPr>
      </w:pPr>
    </w:p>
    <w:p>
      <w:pPr>
        <w:rPr>
          <w:rFonts w:hint="eastAsia" w:asciiTheme="minorAscii" w:hAnsiTheme="minorEastAsia" w:eastAsiaTheme="minorEastAsia" w:cstheme="minorEastAsia"/>
          <w:sz w:val="24"/>
          <w:szCs w:val="24"/>
        </w:rPr>
      </w:pPr>
    </w:p>
    <w:p>
      <w:pPr>
        <w:rPr>
          <w:rFonts w:hint="eastAsia" w:asciiTheme="minorAscii" w:hAnsiTheme="minorEastAsia" w:eastAsiaTheme="minorEastAsia" w:cstheme="minorEastAsia"/>
          <w:sz w:val="24"/>
          <w:szCs w:val="24"/>
        </w:rPr>
      </w:pPr>
    </w:p>
    <w:p>
      <w:pPr>
        <w:rPr>
          <w:rFonts w:hint="eastAsia" w:asciiTheme="minorAscii" w:hAnsiTheme="minorEastAsia" w:eastAsiaTheme="minorEastAsia" w:cstheme="minorEastAsia"/>
          <w:sz w:val="24"/>
          <w:szCs w:val="24"/>
        </w:rPr>
      </w:pPr>
    </w:p>
    <w:p>
      <w:pPr>
        <w:rPr>
          <w:rFonts w:hint="eastAsia" w:asciiTheme="minorAscii" w:hAnsiTheme="minorEastAsia" w:eastAsiaTheme="minorEastAsia" w:cstheme="minorEastAsia"/>
          <w:sz w:val="24"/>
          <w:szCs w:val="24"/>
        </w:rPr>
      </w:pPr>
    </w:p>
    <w:p>
      <w:pPr>
        <w:rPr>
          <w:rFonts w:hint="eastAsia" w:asciiTheme="minorAscii" w:hAnsiTheme="minorEastAsia" w:eastAsiaTheme="minorEastAsia" w:cstheme="minorEastAsia"/>
          <w:sz w:val="24"/>
          <w:szCs w:val="24"/>
        </w:rPr>
      </w:pPr>
    </w:p>
    <w:p>
      <w:pPr>
        <w:rPr>
          <w:rFonts w:hint="eastAsia" w:asciiTheme="minorAscii" w:hAnsiTheme="minorEastAsia" w:eastAsiaTheme="minorEastAsia" w:cstheme="minorEastAsia"/>
          <w:sz w:val="24"/>
          <w:szCs w:val="24"/>
        </w:rPr>
      </w:pPr>
    </w:p>
    <w:p>
      <w:pPr>
        <w:rPr>
          <w:rFonts w:hint="eastAsia" w:asciiTheme="minorAscii" w:hAnsiTheme="minorEastAsia" w:eastAsiaTheme="minorEastAsia" w:cstheme="minorEastAsia"/>
          <w:sz w:val="24"/>
          <w:szCs w:val="24"/>
        </w:rPr>
      </w:pPr>
    </w:p>
    <w:p>
      <w:pPr>
        <w:rPr>
          <w:rFonts w:hint="eastAsia" w:asciiTheme="minorAscii" w:hAnsiTheme="minorEastAsia" w:eastAsiaTheme="minorEastAsia" w:cstheme="minorEastAsia"/>
          <w:sz w:val="24"/>
          <w:szCs w:val="24"/>
        </w:rPr>
      </w:pPr>
    </w:p>
    <w:p>
      <w:pPr>
        <w:rPr>
          <w:rFonts w:hint="eastAsia" w:asciiTheme="minorAscii" w:hAnsiTheme="minorEastAsia" w:eastAsiaTheme="minorEastAsia" w:cstheme="minorEastAsia"/>
          <w:sz w:val="24"/>
          <w:szCs w:val="24"/>
        </w:rPr>
      </w:pPr>
    </w:p>
    <w:p>
      <w:pPr>
        <w:rPr>
          <w:rFonts w:hint="eastAsia" w:asciiTheme="minorAscii" w:hAnsiTheme="minorEastAsia" w:eastAsiaTheme="minorEastAsia" w:cstheme="minorEastAsia"/>
          <w:sz w:val="24"/>
          <w:szCs w:val="24"/>
        </w:rPr>
      </w:pPr>
    </w:p>
    <w:p>
      <w:pPr>
        <w:jc w:val="center"/>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b/>
          <w:bCs/>
          <w:sz w:val="24"/>
          <w:szCs w:val="24"/>
        </w:rPr>
        <w:t>DESIGN AND IMPLEMENTATION OF A DEMAND FORECASTING AND INVENTORY</w:t>
      </w:r>
      <w:r>
        <w:rPr>
          <w:rFonts w:hint="eastAsia" w:asciiTheme="minorAscii" w:hAnsiTheme="minorEastAsia" w:eastAsiaTheme="minorEastAsia" w:cstheme="minorEastAsia"/>
          <w:sz w:val="24"/>
          <w:szCs w:val="24"/>
        </w:rPr>
        <w:t xml:space="preserve"> </w:t>
      </w:r>
      <w:r>
        <w:rPr>
          <w:rFonts w:hint="eastAsia" w:asciiTheme="minorAscii" w:hAnsiTheme="minorEastAsia" w:eastAsiaTheme="minorEastAsia" w:cstheme="minorEastAsia"/>
          <w:b/>
          <w:bCs/>
          <w:sz w:val="24"/>
          <w:szCs w:val="24"/>
        </w:rPr>
        <w:t>OPTIMIZATION SYSTEM FOR REDUCING AGRICULTURAL PRODUCE WASTE</w:t>
      </w:r>
    </w:p>
    <w:p>
      <w:pPr>
        <w:jc w:val="both"/>
        <w:rPr>
          <w:rFonts w:hint="eastAsia" w:asciiTheme="minorAscii" w:hAnsiTheme="minorEastAsia" w:eastAsiaTheme="minorEastAsia" w:cstheme="minorEastAsia"/>
          <w:sz w:val="24"/>
          <w:szCs w:val="24"/>
        </w:rPr>
      </w:pPr>
    </w:p>
    <w:p>
      <w:p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b/>
          <w:bCs/>
          <w:sz w:val="24"/>
          <w:szCs w:val="24"/>
        </w:rPr>
        <w:t>Background Information</w:t>
      </w:r>
      <w:r>
        <w:rPr>
          <w:rFonts w:hint="eastAsia" w:asciiTheme="minorAscii" w:hAnsiTheme="minorEastAsia" w:eastAsiaTheme="minorEastAsia" w:cstheme="minorEastAsia"/>
          <w:sz w:val="24"/>
          <w:szCs w:val="24"/>
        </w:rPr>
        <w:t xml:space="preserve"> </w:t>
      </w:r>
    </w:p>
    <w:p>
      <w:p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sz w:val="24"/>
          <w:szCs w:val="24"/>
        </w:rPr>
        <w:t xml:space="preserve">Agriculture plays an important role in Kenya’s economy and food security. However, a large amount of agricultural produce is lost after harvest due to poor demand planning and inefficient inventory management. Surplus and cosmetically imperfect produce often remains unsold because distributors lack accurate short term demand insights. Many agricultural distribution platforms still rely on manual estimates or basic historical averages when planning inventory. These approaches often lead to overstocking, </w:t>
      </w:r>
      <w:r>
        <w:rPr>
          <w:rFonts w:hint="eastAsia" w:asciiTheme="minorAscii" w:hAnsiTheme="minorEastAsia" w:eastAsiaTheme="minorEastAsia" w:cstheme="minorEastAsia"/>
          <w:sz w:val="24"/>
          <w:szCs w:val="24"/>
          <w:lang w:val="en-US"/>
        </w:rPr>
        <w:t>under stocking</w:t>
      </w:r>
      <w:r>
        <w:rPr>
          <w:rFonts w:hint="eastAsia" w:asciiTheme="minorAscii" w:hAnsiTheme="minorEastAsia" w:eastAsiaTheme="minorEastAsia" w:cstheme="minorEastAsia"/>
          <w:sz w:val="24"/>
          <w:szCs w:val="24"/>
        </w:rPr>
        <w:t xml:space="preserve">, and food waste. A centralized digital system that supports data driven demand forecasting and inventory planning can help reduce these inefficiencies. This project proposes the development of a web based software system that analyzes historical transaction data to forecast short term demand and recommend optimal inventory quantities. The system will assist agricultural distributors in making better stock planning decisions and reducing produce waste. </w:t>
      </w:r>
    </w:p>
    <w:p>
      <w:pPr>
        <w:jc w:val="both"/>
        <w:rPr>
          <w:rFonts w:hint="eastAsia" w:asciiTheme="minorAscii" w:hAnsiTheme="minorEastAsia" w:eastAsiaTheme="minorEastAsia" w:cstheme="minorEastAsia"/>
          <w:sz w:val="24"/>
          <w:szCs w:val="24"/>
        </w:rPr>
      </w:pPr>
    </w:p>
    <w:p>
      <w:pPr>
        <w:jc w:val="both"/>
        <w:rPr>
          <w:rFonts w:hint="eastAsia" w:asciiTheme="minorAscii" w:hAnsiTheme="minorEastAsia" w:eastAsiaTheme="minorEastAsia" w:cstheme="minorEastAsia"/>
          <w:b/>
          <w:bCs/>
          <w:sz w:val="24"/>
          <w:szCs w:val="24"/>
        </w:rPr>
      </w:pPr>
      <w:r>
        <w:rPr>
          <w:rFonts w:hint="eastAsia" w:asciiTheme="minorAscii" w:hAnsiTheme="minorEastAsia" w:eastAsiaTheme="minorEastAsia" w:cstheme="minorEastAsia"/>
          <w:b/>
          <w:bCs/>
          <w:sz w:val="24"/>
          <w:szCs w:val="24"/>
        </w:rPr>
        <w:t xml:space="preserve">Problem Statement </w:t>
      </w:r>
    </w:p>
    <w:p>
      <w:p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sz w:val="24"/>
          <w:szCs w:val="24"/>
        </w:rPr>
        <w:t xml:space="preserve">Agricultural distributors often lack automated tools that help predict short term demand and guide inventory planning. As a result, many organizations depend on manual estimations or simple spreadsheets, which leads to inaccurate stock decisions. This situation contributes to produce wastage, lost sales opportunities, and inefficient inventory turnover. Therefore, there is a need for a centralized software system that can forecast demand and provide inventory recommendations to support better decision making. </w:t>
      </w:r>
    </w:p>
    <w:p>
      <w:pPr>
        <w:jc w:val="both"/>
        <w:rPr>
          <w:rFonts w:hint="eastAsia" w:asciiTheme="minorAscii" w:hAnsiTheme="minorEastAsia" w:eastAsiaTheme="minorEastAsia" w:cstheme="minorEastAsia"/>
          <w:sz w:val="24"/>
          <w:szCs w:val="24"/>
        </w:rPr>
      </w:pPr>
    </w:p>
    <w:p>
      <w:pPr>
        <w:jc w:val="both"/>
        <w:rPr>
          <w:rFonts w:hint="eastAsia" w:asciiTheme="minorAscii" w:hAnsiTheme="minorEastAsia" w:eastAsiaTheme="minorEastAsia" w:cstheme="minorEastAsia"/>
          <w:b/>
          <w:bCs/>
          <w:sz w:val="24"/>
          <w:szCs w:val="24"/>
        </w:rPr>
      </w:pPr>
      <w:r>
        <w:rPr>
          <w:rFonts w:hint="eastAsia" w:asciiTheme="minorAscii" w:hAnsiTheme="minorEastAsia" w:eastAsiaTheme="minorEastAsia" w:cstheme="minorEastAsia"/>
          <w:b/>
          <w:bCs/>
          <w:sz w:val="24"/>
          <w:szCs w:val="24"/>
        </w:rPr>
        <w:t xml:space="preserve">Proposed Solution </w:t>
      </w:r>
    </w:p>
    <w:p>
      <w:p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sz w:val="24"/>
          <w:szCs w:val="24"/>
        </w:rPr>
        <w:t xml:space="preserve">The proposed solution is a web based system that collects historical produce transaction data and uses forecasting tools to estimate future demand. Based on the predicted demand, the system will recommend the appropriate quantity of produce to stock for a given period. The platform will also allow administrators to manage </w:t>
      </w:r>
      <w:r>
        <w:rPr>
          <w:rFonts w:hint="default" w:asciiTheme="minorAscii" w:hAnsiTheme="minorEastAsia" w:cstheme="minorEastAsia"/>
          <w:sz w:val="24"/>
          <w:szCs w:val="24"/>
          <w:lang w:val="en-US"/>
        </w:rPr>
        <w:t>data-sets</w:t>
      </w:r>
      <w:r>
        <w:rPr>
          <w:rFonts w:hint="eastAsia" w:asciiTheme="minorAscii" w:hAnsiTheme="minorEastAsia" w:eastAsiaTheme="minorEastAsia" w:cstheme="minorEastAsia"/>
          <w:sz w:val="24"/>
          <w:szCs w:val="24"/>
        </w:rPr>
        <w:t xml:space="preserve">, generate demand insights, and view reports through a simple dashboard interface. This system will help improve inventory planning and reduce agricultural produce waste. </w:t>
      </w:r>
    </w:p>
    <w:p>
      <w:pPr>
        <w:jc w:val="both"/>
        <w:rPr>
          <w:rFonts w:hint="eastAsia" w:asciiTheme="minorAscii" w:hAnsiTheme="minorEastAsia" w:eastAsiaTheme="minorEastAsia" w:cstheme="minorEastAsia"/>
          <w:sz w:val="24"/>
          <w:szCs w:val="24"/>
        </w:rPr>
      </w:pPr>
    </w:p>
    <w:p>
      <w:pPr>
        <w:jc w:val="both"/>
        <w:rPr>
          <w:rFonts w:hint="eastAsia" w:asciiTheme="minorAscii" w:hAnsiTheme="minorEastAsia" w:eastAsiaTheme="minorEastAsia" w:cstheme="minorEastAsia"/>
          <w:b/>
          <w:bCs/>
          <w:sz w:val="24"/>
          <w:szCs w:val="24"/>
        </w:rPr>
      </w:pPr>
      <w:r>
        <w:rPr>
          <w:rFonts w:hint="eastAsia" w:asciiTheme="minorAscii" w:hAnsiTheme="minorEastAsia" w:eastAsiaTheme="minorEastAsia" w:cstheme="minorEastAsia"/>
          <w:b/>
          <w:bCs/>
          <w:sz w:val="24"/>
          <w:szCs w:val="24"/>
        </w:rPr>
        <w:t xml:space="preserve">Objectives </w:t>
      </w:r>
    </w:p>
    <w:p>
      <w:pPr>
        <w:numPr>
          <w:ilvl w:val="0"/>
          <w:numId w:val="1"/>
        </w:num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sz w:val="24"/>
          <w:szCs w:val="24"/>
        </w:rPr>
        <w:t xml:space="preserve">To develop a software system that forecasts short term demand for agricultural produce. </w:t>
      </w:r>
    </w:p>
    <w:p>
      <w:pPr>
        <w:numPr>
          <w:ilvl w:val="0"/>
          <w:numId w:val="1"/>
        </w:num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sz w:val="24"/>
          <w:szCs w:val="24"/>
        </w:rPr>
        <w:t xml:space="preserve"> To design a centralized platform for managing produce transaction data and demand insights. </w:t>
      </w:r>
    </w:p>
    <w:p>
      <w:pPr>
        <w:numPr>
          <w:ilvl w:val="0"/>
          <w:numId w:val="1"/>
        </w:num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sz w:val="24"/>
          <w:szCs w:val="24"/>
        </w:rPr>
        <w:t xml:space="preserve"> To generate inventory quantity recommendations based on predicted demand. </w:t>
      </w:r>
    </w:p>
    <w:p>
      <w:pPr>
        <w:numPr>
          <w:ilvl w:val="0"/>
          <w:numId w:val="1"/>
        </w:num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sz w:val="24"/>
          <w:szCs w:val="24"/>
        </w:rPr>
        <w:t xml:space="preserve"> To provide dashboards and reports that support inventory planning decisions. </w:t>
      </w:r>
    </w:p>
    <w:p>
      <w:pPr>
        <w:numPr>
          <w:ilvl w:val="0"/>
          <w:numId w:val="1"/>
        </w:num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sz w:val="24"/>
          <w:szCs w:val="24"/>
        </w:rPr>
        <w:t xml:space="preserve"> To evaluate how the system can help reduce produce waste through better demand estimation.</w:t>
      </w:r>
    </w:p>
    <w:p>
      <w:pPr>
        <w:numPr>
          <w:numId w:val="0"/>
        </w:numPr>
        <w:jc w:val="both"/>
        <w:rPr>
          <w:rFonts w:hint="eastAsia" w:asciiTheme="minorAscii" w:hAnsiTheme="minorEastAsia" w:eastAsiaTheme="minorEastAsia" w:cstheme="minorEastAsia"/>
          <w:sz w:val="24"/>
          <w:szCs w:val="24"/>
        </w:rPr>
      </w:pPr>
    </w:p>
    <w:p>
      <w:pPr>
        <w:numPr>
          <w:numId w:val="0"/>
        </w:numPr>
        <w:jc w:val="both"/>
        <w:rPr>
          <w:rFonts w:hint="eastAsia" w:asciiTheme="minorAscii" w:hAnsiTheme="minorEastAsia" w:eastAsiaTheme="minorEastAsia" w:cstheme="minorEastAsia"/>
          <w:sz w:val="24"/>
          <w:szCs w:val="24"/>
        </w:rPr>
      </w:pPr>
      <w:bookmarkStart w:id="0" w:name="_GoBack"/>
      <w:bookmarkEnd w:id="0"/>
      <w:r>
        <w:rPr>
          <w:rFonts w:hint="eastAsia" w:asciiTheme="minorAscii" w:hAnsiTheme="minorEastAsia" w:eastAsiaTheme="minorEastAsia" w:cstheme="minorEastAsia"/>
          <w:sz w:val="24"/>
          <w:szCs w:val="24"/>
        </w:rPr>
        <w:t xml:space="preserve"> </w:t>
      </w:r>
    </w:p>
    <w:p>
      <w:pPr>
        <w:numPr>
          <w:numId w:val="0"/>
        </w:numPr>
        <w:jc w:val="both"/>
        <w:rPr>
          <w:rFonts w:hint="eastAsia" w:asciiTheme="minorAscii" w:hAnsiTheme="minorEastAsia" w:eastAsiaTheme="minorEastAsia" w:cstheme="minorEastAsia"/>
          <w:sz w:val="24"/>
          <w:szCs w:val="24"/>
        </w:rPr>
      </w:pPr>
    </w:p>
    <w:p>
      <w:pPr>
        <w:numPr>
          <w:numId w:val="0"/>
        </w:num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b/>
          <w:bCs/>
          <w:sz w:val="24"/>
          <w:szCs w:val="24"/>
        </w:rPr>
        <w:t>Modules</w:t>
      </w:r>
      <w:r>
        <w:rPr>
          <w:rFonts w:hint="eastAsia" w:asciiTheme="minorAscii" w:hAnsiTheme="minorEastAsia" w:eastAsiaTheme="minorEastAsia" w:cstheme="minorEastAsia"/>
          <w:sz w:val="24"/>
          <w:szCs w:val="24"/>
        </w:rPr>
        <w:t xml:space="preserve"> </w:t>
      </w:r>
    </w:p>
    <w:p>
      <w:pPr>
        <w:numPr>
          <w:numId w:val="0"/>
        </w:num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sz w:val="24"/>
          <w:szCs w:val="24"/>
        </w:rPr>
        <w:t xml:space="preserve">• Admin Module – Manage users, datasets, and system settings. </w:t>
      </w:r>
    </w:p>
    <w:p>
      <w:pPr>
        <w:numPr>
          <w:numId w:val="0"/>
        </w:num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sz w:val="24"/>
          <w:szCs w:val="24"/>
        </w:rPr>
        <w:t xml:space="preserve">• Data Management Module – Store and organize produce transaction data. </w:t>
      </w:r>
    </w:p>
    <w:p>
      <w:pPr>
        <w:numPr>
          <w:numId w:val="0"/>
        </w:num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sz w:val="24"/>
          <w:szCs w:val="24"/>
        </w:rPr>
        <w:t xml:space="preserve">• Demand Forecasting Module – Generate short term demand predictions. </w:t>
      </w:r>
    </w:p>
    <w:p>
      <w:pPr>
        <w:numPr>
          <w:numId w:val="0"/>
        </w:num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sz w:val="24"/>
          <w:szCs w:val="24"/>
        </w:rPr>
        <w:t xml:space="preserve">• Inventory Recommendation Module – Suggest optimal produce quantities. </w:t>
      </w:r>
    </w:p>
    <w:p>
      <w:pPr>
        <w:numPr>
          <w:numId w:val="0"/>
        </w:num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sz w:val="24"/>
          <w:szCs w:val="24"/>
        </w:rPr>
        <w:t xml:space="preserve">• Reporting Module – Display insights and demand trends. </w:t>
      </w:r>
    </w:p>
    <w:p>
      <w:pPr>
        <w:numPr>
          <w:numId w:val="0"/>
        </w:numPr>
        <w:jc w:val="both"/>
        <w:rPr>
          <w:rFonts w:hint="eastAsia" w:asciiTheme="minorAscii" w:hAnsiTheme="minorEastAsia" w:eastAsiaTheme="minorEastAsia" w:cstheme="minorEastAsia"/>
          <w:sz w:val="24"/>
          <w:szCs w:val="24"/>
        </w:rPr>
      </w:pPr>
    </w:p>
    <w:p>
      <w:pPr>
        <w:numPr>
          <w:numId w:val="0"/>
        </w:numPr>
        <w:jc w:val="both"/>
        <w:rPr>
          <w:rFonts w:hint="eastAsia" w:asciiTheme="minorAscii" w:hAnsiTheme="minorEastAsia" w:eastAsiaTheme="minorEastAsia" w:cstheme="minorEastAsia"/>
          <w:b/>
          <w:bCs/>
          <w:sz w:val="24"/>
          <w:szCs w:val="24"/>
        </w:rPr>
      </w:pPr>
      <w:r>
        <w:rPr>
          <w:rFonts w:hint="eastAsia" w:asciiTheme="minorAscii" w:hAnsiTheme="minorEastAsia" w:eastAsiaTheme="minorEastAsia" w:cstheme="minorEastAsia"/>
          <w:b/>
          <w:bCs/>
          <w:sz w:val="24"/>
          <w:szCs w:val="24"/>
        </w:rPr>
        <w:t xml:space="preserve">Tools and Technologies </w:t>
      </w:r>
    </w:p>
    <w:p>
      <w:pPr>
        <w:numPr>
          <w:numId w:val="0"/>
        </w:num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sz w:val="24"/>
          <w:szCs w:val="24"/>
        </w:rPr>
        <w:t xml:space="preserve">• Frontend: HTML, CSS, JavaScript </w:t>
      </w:r>
    </w:p>
    <w:p>
      <w:pPr>
        <w:numPr>
          <w:numId w:val="0"/>
        </w:num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sz w:val="24"/>
          <w:szCs w:val="24"/>
        </w:rPr>
        <w:t xml:space="preserve">• Backend: Python with FastAPI </w:t>
      </w:r>
    </w:p>
    <w:p>
      <w:pPr>
        <w:numPr>
          <w:numId w:val="0"/>
        </w:num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sz w:val="24"/>
          <w:szCs w:val="24"/>
        </w:rPr>
        <w:t xml:space="preserve">• Database: PostgreSQL </w:t>
      </w:r>
    </w:p>
    <w:p>
      <w:pPr>
        <w:numPr>
          <w:numId w:val="0"/>
        </w:num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sz w:val="24"/>
          <w:szCs w:val="24"/>
        </w:rPr>
        <w:t xml:space="preserve">• Forecast Integration: Prophet or ARIMA </w:t>
      </w:r>
    </w:p>
    <w:p>
      <w:pPr>
        <w:numPr>
          <w:numId w:val="0"/>
        </w:numPr>
        <w:jc w:val="both"/>
        <w:rPr>
          <w:rFonts w:hint="eastAsia" w:asciiTheme="minorAscii" w:hAnsiTheme="minorEastAsia" w:eastAsiaTheme="minorEastAsia" w:cstheme="minorEastAsia"/>
          <w:sz w:val="24"/>
          <w:szCs w:val="24"/>
        </w:rPr>
      </w:pPr>
      <w:r>
        <w:rPr>
          <w:rFonts w:hint="eastAsia" w:asciiTheme="minorAscii" w:hAnsiTheme="minorEastAsia" w:eastAsiaTheme="minorEastAsia" w:cstheme="minorEastAsia"/>
          <w:sz w:val="24"/>
          <w:szCs w:val="24"/>
        </w:rPr>
        <w:t>• Version Control: Git and GitHub</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18B095A"/>
    <w:multiLevelType w:val="singleLevel"/>
    <w:tmpl w:val="A18B095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AA37A0"/>
    <w:rsid w:val="40AA37A0"/>
    <w:rsid w:val="43DF7AE0"/>
    <w:rsid w:val="6BFA2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45</TotalTime>
  <ScaleCrop>false</ScaleCrop>
  <LinksUpToDate>false</LinksUpToDate>
  <CharactersWithSpaces>0</CharactersWithSpaces>
  <Application>WPS Office_11.2.0.9629_F1E327BC-269C-435d-A152-05C5408002CA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2026-03-12T12:29:00Z</dcterms:created>
  <dc:creator>Newton Jones Muthomi</dc:creator>
  <cp:lastModifiedBy>Newton Muthomi</cp:lastModifiedBy>
  <dcterms:modified xsi:type="dcterms:W3CDTF">2026-03-12T13:14:58Z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1033-11.2.0.9629</vt:lpwstr>
  </property>
</Properties>
</file>