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5DF" w:rsidRDefault="00D77732" w:rsidP="00D77732">
      <w:pPr>
        <w:jc w:val="center"/>
        <w:rPr>
          <w:b/>
          <w:color w:val="C00000"/>
          <w:sz w:val="44"/>
          <w:szCs w:val="44"/>
        </w:rPr>
      </w:pPr>
      <w:r w:rsidRPr="00D77732">
        <w:rPr>
          <w:b/>
          <w:color w:val="C00000"/>
          <w:sz w:val="44"/>
          <w:szCs w:val="44"/>
        </w:rPr>
        <w:t>Customer Retention Analysis – Online Retail</w:t>
      </w:r>
    </w:p>
    <w:p w:rsidR="00D77732" w:rsidRDefault="00D77732" w:rsidP="00D77732">
      <w:pPr>
        <w:rPr>
          <w:b/>
          <w:color w:val="262626" w:themeColor="text1" w:themeTint="D9"/>
          <w:sz w:val="36"/>
          <w:szCs w:val="36"/>
        </w:rPr>
      </w:pPr>
      <w:r w:rsidRPr="00D77732">
        <w:rPr>
          <w:b/>
          <w:color w:val="262626" w:themeColor="text1" w:themeTint="D9"/>
          <w:sz w:val="36"/>
          <w:szCs w:val="36"/>
        </w:rPr>
        <w:t>Problem</w:t>
      </w:r>
      <w:r>
        <w:rPr>
          <w:b/>
          <w:color w:val="262626" w:themeColor="text1" w:themeTint="D9"/>
          <w:sz w:val="36"/>
          <w:szCs w:val="36"/>
        </w:rPr>
        <w:t>s</w:t>
      </w:r>
      <w:r w:rsidRPr="00D77732">
        <w:rPr>
          <w:b/>
          <w:color w:val="262626" w:themeColor="text1" w:themeTint="D9"/>
          <w:sz w:val="36"/>
          <w:szCs w:val="36"/>
        </w:rPr>
        <w:t>:</w:t>
      </w:r>
    </w:p>
    <w:p w:rsidR="00D77732" w:rsidRPr="00604201" w:rsidRDefault="00D77732" w:rsidP="006042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04201">
        <w:rPr>
          <w:sz w:val="28"/>
          <w:szCs w:val="28"/>
        </w:rPr>
        <w:t>The online retail shop has customer and transaction data, but retention information is mainly available as numbers in a spreadsheet. It is difficult for management to quickly understand how customers behave after their first purchase.</w:t>
      </w:r>
    </w:p>
    <w:p w:rsidR="00D77732" w:rsidRPr="00604201" w:rsidRDefault="00D77732" w:rsidP="006042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04201">
        <w:rPr>
          <w:sz w:val="28"/>
          <w:szCs w:val="28"/>
        </w:rPr>
        <w:t>The business cannot easily compare customers who made their first purchase in different months. It is difficult to know which group is staying longer and which group is leaving</w:t>
      </w:r>
      <w:r w:rsidRPr="00604201">
        <w:rPr>
          <w:sz w:val="28"/>
          <w:szCs w:val="28"/>
        </w:rPr>
        <w:t>.</w:t>
      </w:r>
    </w:p>
    <w:p w:rsidR="00D77732" w:rsidRPr="00604201" w:rsidRDefault="00D77732" w:rsidP="006042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04201">
        <w:rPr>
          <w:sz w:val="28"/>
          <w:szCs w:val="28"/>
        </w:rPr>
        <w:t>The business cannot clearly see whether customer retention is improving or declining over time, especially after changes in campaigns or products.</w:t>
      </w:r>
    </w:p>
    <w:p w:rsidR="00D77732" w:rsidRPr="00604201" w:rsidRDefault="00D77732" w:rsidP="006042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04201">
        <w:rPr>
          <w:sz w:val="28"/>
          <w:szCs w:val="28"/>
        </w:rPr>
        <w:t>The business does not know the exact month or stage when customers are most likely to stop purchasing.</w:t>
      </w:r>
    </w:p>
    <w:p w:rsidR="00D77732" w:rsidRPr="00604201" w:rsidRDefault="00D77732" w:rsidP="006042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04201">
        <w:rPr>
          <w:sz w:val="28"/>
          <w:szCs w:val="28"/>
        </w:rPr>
        <w:t>The business cannot easily identify which customer group, channel, or product line has better or worse retention.</w:t>
      </w:r>
    </w:p>
    <w:p w:rsidR="00D77732" w:rsidRPr="00604201" w:rsidRDefault="00D77732" w:rsidP="006042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04201">
        <w:rPr>
          <w:sz w:val="28"/>
          <w:szCs w:val="28"/>
        </w:rPr>
        <w:t>The business does not know which retention strategies are working or where it should focus its time and investment</w:t>
      </w:r>
      <w:r w:rsidRPr="00604201">
        <w:rPr>
          <w:sz w:val="28"/>
          <w:szCs w:val="28"/>
        </w:rPr>
        <w:t>.</w:t>
      </w:r>
    </w:p>
    <w:p w:rsidR="00D77732" w:rsidRPr="00D77732" w:rsidRDefault="00D77732" w:rsidP="00D77732">
      <w:pPr>
        <w:rPr>
          <w:b/>
          <w:sz w:val="36"/>
          <w:szCs w:val="36"/>
        </w:rPr>
      </w:pPr>
      <w:r w:rsidRPr="00D77732">
        <w:rPr>
          <w:b/>
          <w:sz w:val="36"/>
          <w:szCs w:val="36"/>
        </w:rPr>
        <w:t>Solutions</w:t>
      </w:r>
    </w:p>
    <w:p w:rsidR="00D77732" w:rsidRPr="00604201" w:rsidRDefault="00D77732" w:rsidP="006042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201">
        <w:rPr>
          <w:sz w:val="28"/>
          <w:szCs w:val="28"/>
        </w:rPr>
        <w:t xml:space="preserve">Create a </w:t>
      </w:r>
      <w:r w:rsidRPr="00604201">
        <w:rPr>
          <w:rStyle w:val="Strong"/>
          <w:sz w:val="28"/>
          <w:szCs w:val="28"/>
        </w:rPr>
        <w:t xml:space="preserve">cohort retention </w:t>
      </w:r>
      <w:proofErr w:type="spellStart"/>
      <w:r w:rsidRPr="00604201">
        <w:rPr>
          <w:rStyle w:val="Strong"/>
          <w:sz w:val="28"/>
          <w:szCs w:val="28"/>
        </w:rPr>
        <w:t>heatmap</w:t>
      </w:r>
      <w:proofErr w:type="spellEnd"/>
      <w:r w:rsidRPr="00604201">
        <w:rPr>
          <w:sz w:val="28"/>
          <w:szCs w:val="28"/>
        </w:rPr>
        <w:t xml:space="preserve"> to visually display customer retention and make customer behavior easier to understand.</w:t>
      </w:r>
    </w:p>
    <w:p w:rsidR="00D77732" w:rsidRPr="00604201" w:rsidRDefault="00D77732" w:rsidP="006042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201">
        <w:rPr>
          <w:sz w:val="28"/>
          <w:szCs w:val="28"/>
        </w:rPr>
        <w:t xml:space="preserve">Group customers based on their </w:t>
      </w:r>
      <w:r w:rsidRPr="00604201">
        <w:rPr>
          <w:rStyle w:val="Strong"/>
          <w:sz w:val="28"/>
          <w:szCs w:val="28"/>
        </w:rPr>
        <w:t>first purchase month</w:t>
      </w:r>
      <w:r w:rsidRPr="00604201">
        <w:rPr>
          <w:sz w:val="28"/>
          <w:szCs w:val="28"/>
        </w:rPr>
        <w:t>. Each row represents one cohort, making it easy to compare different customer groups.</w:t>
      </w:r>
    </w:p>
    <w:p w:rsidR="00D77732" w:rsidRPr="00604201" w:rsidRDefault="00D77732" w:rsidP="006042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201">
        <w:rPr>
          <w:sz w:val="28"/>
          <w:szCs w:val="28"/>
        </w:rPr>
        <w:t xml:space="preserve">Use a </w:t>
      </w:r>
      <w:r w:rsidRPr="00604201">
        <w:rPr>
          <w:rStyle w:val="Strong"/>
          <w:sz w:val="28"/>
          <w:szCs w:val="28"/>
        </w:rPr>
        <w:t>retention trend line</w:t>
      </w:r>
      <w:r w:rsidRPr="00604201">
        <w:rPr>
          <w:sz w:val="28"/>
          <w:szCs w:val="28"/>
        </w:rPr>
        <w:t xml:space="preserve"> along with the </w:t>
      </w:r>
      <w:proofErr w:type="spellStart"/>
      <w:r w:rsidRPr="00604201">
        <w:rPr>
          <w:sz w:val="28"/>
          <w:szCs w:val="28"/>
        </w:rPr>
        <w:t>heatmap</w:t>
      </w:r>
      <w:proofErr w:type="spellEnd"/>
      <w:r w:rsidRPr="00604201">
        <w:rPr>
          <w:sz w:val="28"/>
          <w:szCs w:val="28"/>
        </w:rPr>
        <w:t xml:space="preserve"> to show whether retention is improving, declining, or remaining stable over time.</w:t>
      </w:r>
    </w:p>
    <w:p w:rsidR="00D77732" w:rsidRPr="00604201" w:rsidRDefault="00D77732" w:rsidP="006042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201">
        <w:rPr>
          <w:sz w:val="28"/>
          <w:szCs w:val="28"/>
        </w:rPr>
        <w:t xml:space="preserve">Display retention from </w:t>
      </w:r>
      <w:r w:rsidRPr="00604201">
        <w:rPr>
          <w:rStyle w:val="Strong"/>
          <w:sz w:val="28"/>
          <w:szCs w:val="28"/>
        </w:rPr>
        <w:t>Month 0, Month 1, Month 2, and so on</w:t>
      </w:r>
      <w:r w:rsidRPr="00604201">
        <w:rPr>
          <w:sz w:val="28"/>
          <w:szCs w:val="28"/>
        </w:rPr>
        <w:t xml:space="preserve"> to identify exactly where the biggest customer drop-off occurs.</w:t>
      </w:r>
    </w:p>
    <w:p w:rsidR="00D77732" w:rsidRPr="00604201" w:rsidRDefault="00D77732" w:rsidP="006042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201">
        <w:rPr>
          <w:sz w:val="28"/>
          <w:szCs w:val="28"/>
        </w:rPr>
        <w:t xml:space="preserve">Add filters for the customer dimensions available in the analysis, such as </w:t>
      </w:r>
      <w:r w:rsidRPr="00604201">
        <w:rPr>
          <w:rStyle w:val="Strong"/>
          <w:sz w:val="28"/>
          <w:szCs w:val="28"/>
        </w:rPr>
        <w:t>country, acquisition channel, customer segment, or product line</w:t>
      </w:r>
      <w:r w:rsidRPr="00604201">
        <w:rPr>
          <w:sz w:val="28"/>
          <w:szCs w:val="28"/>
        </w:rPr>
        <w:t xml:space="preserve"> where those fields exist in the data. This allows management to analyze retention for different groups.</w:t>
      </w:r>
    </w:p>
    <w:p w:rsidR="00D77732" w:rsidRPr="00604201" w:rsidRDefault="00D77732" w:rsidP="006042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201">
        <w:rPr>
          <w:sz w:val="28"/>
          <w:szCs w:val="28"/>
        </w:rPr>
        <w:lastRenderedPageBreak/>
        <w:t xml:space="preserve">Show important KPIs such as </w:t>
      </w:r>
      <w:r w:rsidRPr="00604201">
        <w:rPr>
          <w:rStyle w:val="Strong"/>
          <w:sz w:val="28"/>
          <w:szCs w:val="28"/>
        </w:rPr>
        <w:t>total customers, revenue, repeat rate, Month 1 retention, and biggest drop-off stage</w:t>
      </w:r>
      <w:r w:rsidRPr="00604201">
        <w:rPr>
          <w:sz w:val="28"/>
          <w:szCs w:val="28"/>
        </w:rPr>
        <w:t xml:space="preserve"> so management can quickly understand retention performance.</w:t>
      </w:r>
    </w:p>
    <w:p w:rsidR="00D77732" w:rsidRPr="003B25F0" w:rsidRDefault="00D77732" w:rsidP="003B25F0">
      <w:pPr>
        <w:pStyle w:val="ListParagraph"/>
        <w:numPr>
          <w:ilvl w:val="0"/>
          <w:numId w:val="2"/>
        </w:numPr>
        <w:rPr>
          <w:b/>
          <w:color w:val="262626" w:themeColor="text1" w:themeTint="D9"/>
          <w:sz w:val="28"/>
          <w:szCs w:val="28"/>
        </w:rPr>
      </w:pPr>
      <w:r w:rsidRPr="003B25F0">
        <w:rPr>
          <w:sz w:val="28"/>
          <w:szCs w:val="28"/>
        </w:rPr>
        <w:t>Use the dashboard to find out where customers are leaving, which customer groups are doing better, and where the company should focus its efforts to keep more customers.</w:t>
      </w:r>
      <w:bookmarkStart w:id="0" w:name="_GoBack"/>
      <w:bookmarkEnd w:id="0"/>
    </w:p>
    <w:sectPr w:rsidR="00D77732" w:rsidRPr="003B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220C4"/>
    <w:multiLevelType w:val="hybridMultilevel"/>
    <w:tmpl w:val="29BEC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50862"/>
    <w:multiLevelType w:val="hybridMultilevel"/>
    <w:tmpl w:val="968A9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732"/>
    <w:rsid w:val="003B25F0"/>
    <w:rsid w:val="00604201"/>
    <w:rsid w:val="006D4A63"/>
    <w:rsid w:val="00A86C22"/>
    <w:rsid w:val="00D7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CCDB"/>
  <w15:chartTrackingRefBased/>
  <w15:docId w15:val="{32B1C172-14D1-41EA-8725-C6DE0BF3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7732"/>
    <w:rPr>
      <w:b/>
      <w:bCs/>
    </w:rPr>
  </w:style>
  <w:style w:type="paragraph" w:styleId="ListParagraph">
    <w:name w:val="List Paragraph"/>
    <w:basedOn w:val="Normal"/>
    <w:uiPriority w:val="34"/>
    <w:qFormat/>
    <w:rsid w:val="00604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2026-08-12T10:40:00Z</dcterms:created>
  <dcterms:modified xsi:type="dcterms:W3CDTF">2026-08-12T11:08:00Z</dcterms:modified>
</cp:coreProperties>
</file>