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46" w:type="dxa"/>
        <w:tblInd w:w="-570" w:type="dxa"/>
        <w:tblLook w:val="04A0" w:firstRow="1" w:lastRow="0" w:firstColumn="1" w:lastColumn="0" w:noHBand="0" w:noVBand="1"/>
      </w:tblPr>
      <w:tblGrid>
        <w:gridCol w:w="1954"/>
        <w:gridCol w:w="8792"/>
      </w:tblGrid>
      <w:tr w:rsidR="006013A6" w:rsidRPr="00E553C1" w14:paraId="728BD11D" w14:textId="77777777" w:rsidTr="00DD750F">
        <w:trPr>
          <w:trHeight w:val="554"/>
        </w:trPr>
        <w:tc>
          <w:tcPr>
            <w:tcW w:w="1954" w:type="dxa"/>
          </w:tcPr>
          <w:p w14:paraId="4AD4403E" w14:textId="77777777" w:rsidR="006013A6" w:rsidRPr="00E553C1" w:rsidRDefault="006013A6" w:rsidP="00DD750F">
            <w:pPr>
              <w:pStyle w:val="Heading1"/>
              <w:spacing w:before="0"/>
              <w:rPr>
                <w:color w:val="000000" w:themeColor="text1"/>
              </w:rPr>
            </w:pPr>
            <w:r w:rsidRPr="00E553C1">
              <w:rPr>
                <w:color w:val="000000" w:themeColor="text1"/>
              </w:rPr>
              <w:t>Date</w:t>
            </w:r>
          </w:p>
        </w:tc>
        <w:tc>
          <w:tcPr>
            <w:tcW w:w="8792" w:type="dxa"/>
          </w:tcPr>
          <w:p w14:paraId="4BB1796B" w14:textId="1338364D" w:rsidR="006013A6" w:rsidRPr="00E553C1" w:rsidRDefault="008F2370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28.09.2026</w:t>
            </w:r>
          </w:p>
        </w:tc>
      </w:tr>
      <w:tr w:rsidR="006013A6" w:rsidRPr="00E553C1" w14:paraId="043AD022" w14:textId="77777777" w:rsidTr="00DD750F">
        <w:trPr>
          <w:trHeight w:val="565"/>
        </w:trPr>
        <w:tc>
          <w:tcPr>
            <w:tcW w:w="1954" w:type="dxa"/>
          </w:tcPr>
          <w:p w14:paraId="78E23E2B" w14:textId="77777777" w:rsidR="006013A6" w:rsidRPr="00E553C1" w:rsidRDefault="006013A6" w:rsidP="00DD750F">
            <w:pPr>
              <w:pStyle w:val="Heading1"/>
              <w:spacing w:before="0"/>
              <w:rPr>
                <w:color w:val="000000" w:themeColor="text1"/>
              </w:rPr>
            </w:pPr>
            <w:r w:rsidRPr="00E553C1">
              <w:rPr>
                <w:color w:val="000000" w:themeColor="text1"/>
              </w:rPr>
              <w:t xml:space="preserve">Team ID </w:t>
            </w:r>
          </w:p>
        </w:tc>
        <w:tc>
          <w:tcPr>
            <w:tcW w:w="8792" w:type="dxa"/>
          </w:tcPr>
          <w:p w14:paraId="1A77E28C" w14:textId="3553741E" w:rsidR="006013A6" w:rsidRPr="00E553C1" w:rsidRDefault="008C37D6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 w:rsidRPr="008C37D6">
              <w:rPr>
                <w:color w:val="000000" w:themeColor="text1"/>
                <w:lang w:val="en-US"/>
              </w:rPr>
              <w:t>SWTID-2026-6482</w:t>
            </w:r>
          </w:p>
        </w:tc>
      </w:tr>
      <w:tr w:rsidR="006013A6" w:rsidRPr="00E553C1" w14:paraId="55B8EA5E" w14:textId="77777777" w:rsidTr="00EA05FA">
        <w:trPr>
          <w:trHeight w:val="959"/>
        </w:trPr>
        <w:tc>
          <w:tcPr>
            <w:tcW w:w="1954" w:type="dxa"/>
          </w:tcPr>
          <w:p w14:paraId="5F4F4F76" w14:textId="77777777" w:rsidR="006013A6" w:rsidRPr="00E553C1" w:rsidRDefault="006013A6" w:rsidP="00DD750F">
            <w:pPr>
              <w:pStyle w:val="Heading1"/>
              <w:spacing w:before="0"/>
              <w:rPr>
                <w:color w:val="000000" w:themeColor="text1"/>
              </w:rPr>
            </w:pPr>
            <w:r w:rsidRPr="00E553C1">
              <w:rPr>
                <w:color w:val="000000" w:themeColor="text1"/>
              </w:rPr>
              <w:t>Project Name</w:t>
            </w:r>
          </w:p>
        </w:tc>
        <w:tc>
          <w:tcPr>
            <w:tcW w:w="8792" w:type="dxa"/>
          </w:tcPr>
          <w:p w14:paraId="00A85B08" w14:textId="77777777" w:rsidR="006013A6" w:rsidRPr="00E553C1" w:rsidRDefault="006013A6" w:rsidP="00DD750F">
            <w:pPr>
              <w:pStyle w:val="Heading1"/>
              <w:spacing w:before="0"/>
              <w:jc w:val="center"/>
              <w:rPr>
                <w:color w:val="000000" w:themeColor="text1"/>
              </w:rPr>
            </w:pPr>
            <w:r w:rsidRPr="00E553C1">
              <w:rPr>
                <w:color w:val="000000" w:themeColor="text1"/>
              </w:rPr>
              <w:t>Auto Ticket Classification using Flow Designer</w:t>
            </w:r>
          </w:p>
        </w:tc>
      </w:tr>
    </w:tbl>
    <w:p w14:paraId="3203F549" w14:textId="77777777" w:rsidR="006013A6" w:rsidRPr="00E553C1" w:rsidRDefault="006013A6" w:rsidP="006013A6">
      <w:pPr>
        <w:pStyle w:val="Heading1"/>
        <w:jc w:val="center"/>
        <w:rPr>
          <w:color w:val="000000" w:themeColor="text1"/>
        </w:rPr>
      </w:pPr>
      <w:r w:rsidRPr="00E553C1">
        <w:rPr>
          <w:color w:val="000000" w:themeColor="text1"/>
        </w:rPr>
        <w:t>Ideation phase -I</w:t>
      </w:r>
    </w:p>
    <w:p w14:paraId="5CE5CE5B" w14:textId="77777777" w:rsidR="006013A6" w:rsidRPr="00833E4F" w:rsidRDefault="006013A6" w:rsidP="006013A6">
      <w:pPr>
        <w:pStyle w:val="Heading2"/>
        <w:jc w:val="center"/>
      </w:pPr>
      <w:r w:rsidRPr="00833E4F">
        <w:t>2. Define the Problem Statement</w:t>
      </w:r>
    </w:p>
    <w:p w14:paraId="772A54EB" w14:textId="77777777" w:rsidR="006013A6" w:rsidRPr="00833E4F" w:rsidRDefault="006013A6" w:rsidP="006013A6">
      <w:pPr>
        <w:pStyle w:val="Heading2"/>
      </w:pPr>
      <w:r w:rsidRPr="00833E4F">
        <w:t>2.1 Primary Problem Statement</w:t>
      </w:r>
    </w:p>
    <w:p w14:paraId="2E08AFBC" w14:textId="77777777" w:rsidR="006013A6" w:rsidRPr="00833E4F" w:rsidRDefault="006013A6" w:rsidP="006013A6">
      <w:pPr>
        <w:rPr>
          <w:sz w:val="32"/>
          <w:szCs w:val="32"/>
        </w:rPr>
      </w:pPr>
      <w:r w:rsidRPr="00833E4F">
        <w:rPr>
          <w:sz w:val="32"/>
          <w:szCs w:val="32"/>
        </w:rPr>
        <w:t>End Users and L1 Support Agents need an intelligent, automated system to classify and route IT tickets instantly because manual triage is slow, error-prone, and causes 35-40% tickets to be misrouted, leading to SLA breaches and poor user satisfaction.</w:t>
      </w:r>
    </w:p>
    <w:p w14:paraId="1E4A9C96" w14:textId="77777777" w:rsidR="006013A6" w:rsidRPr="00833E4F" w:rsidRDefault="006013A6" w:rsidP="006013A6">
      <w:pPr>
        <w:pStyle w:val="Heading2"/>
      </w:pPr>
      <w:r w:rsidRPr="00833E4F">
        <w:t>2.2 5W1H Analysis</w:t>
      </w:r>
    </w:p>
    <w:p w14:paraId="2F65DF70" w14:textId="77777777" w:rsidR="006013A6" w:rsidRPr="00833E4F" w:rsidRDefault="006013A6" w:rsidP="006013A6">
      <w:pPr>
        <w:rPr>
          <w:sz w:val="32"/>
          <w:szCs w:val="32"/>
        </w:rPr>
      </w:pPr>
      <w:r w:rsidRPr="00833E4F">
        <w:rPr>
          <w:sz w:val="32"/>
          <w:szCs w:val="32"/>
        </w:rPr>
        <w:t>WHO is facing the problem?</w:t>
      </w:r>
      <w:r w:rsidRPr="00833E4F">
        <w:rPr>
          <w:sz w:val="32"/>
          <w:szCs w:val="32"/>
        </w:rPr>
        <w:br/>
        <w:t>L1 Support Agents, IT Managers, and End Users (Employees)</w:t>
      </w:r>
      <w:r w:rsidRPr="00833E4F">
        <w:rPr>
          <w:sz w:val="32"/>
          <w:szCs w:val="32"/>
        </w:rPr>
        <w:br/>
      </w:r>
      <w:r w:rsidRPr="00833E4F">
        <w:rPr>
          <w:sz w:val="32"/>
          <w:szCs w:val="32"/>
        </w:rPr>
        <w:br/>
        <w:t>WHAT is the problem?</w:t>
      </w:r>
      <w:r w:rsidRPr="00833E4F">
        <w:rPr>
          <w:sz w:val="32"/>
          <w:szCs w:val="32"/>
        </w:rPr>
        <w:br/>
        <w:t>Every ticket has to be read manually to decide Category, Priority, and which team should work on it.</w:t>
      </w:r>
      <w:r w:rsidRPr="00833E4F">
        <w:rPr>
          <w:sz w:val="32"/>
          <w:szCs w:val="32"/>
        </w:rPr>
        <w:br/>
      </w:r>
      <w:r w:rsidRPr="00833E4F">
        <w:rPr>
          <w:sz w:val="32"/>
          <w:szCs w:val="32"/>
        </w:rPr>
        <w:br/>
        <w:t>WHEN does it occur?</w:t>
      </w:r>
      <w:r w:rsidRPr="00833E4F">
        <w:rPr>
          <w:sz w:val="32"/>
          <w:szCs w:val="32"/>
        </w:rPr>
        <w:br/>
        <w:t>At the moment of ticket creation, especially during high volume (Monday mornings, after releases).</w:t>
      </w:r>
      <w:r w:rsidRPr="00833E4F">
        <w:rPr>
          <w:sz w:val="32"/>
          <w:szCs w:val="32"/>
        </w:rPr>
        <w:br/>
      </w:r>
      <w:r w:rsidRPr="00833E4F">
        <w:rPr>
          <w:sz w:val="32"/>
          <w:szCs w:val="32"/>
        </w:rPr>
        <w:br/>
        <w:t>WHERE does it occur?</w:t>
      </w:r>
      <w:r w:rsidRPr="00833E4F">
        <w:rPr>
          <w:sz w:val="32"/>
          <w:szCs w:val="32"/>
        </w:rPr>
        <w:br/>
      </w:r>
      <w:r w:rsidRPr="00833E4F">
        <w:rPr>
          <w:sz w:val="32"/>
          <w:szCs w:val="32"/>
        </w:rPr>
        <w:lastRenderedPageBreak/>
        <w:t>In ITSM tools like ServiceNow, Jira, Freshservice.</w:t>
      </w:r>
      <w:r w:rsidRPr="00833E4F">
        <w:rPr>
          <w:sz w:val="32"/>
          <w:szCs w:val="32"/>
        </w:rPr>
        <w:br/>
      </w:r>
      <w:r w:rsidRPr="00833E4F">
        <w:rPr>
          <w:sz w:val="32"/>
          <w:szCs w:val="32"/>
        </w:rPr>
        <w:br/>
        <w:t>WHY is it a problem?</w:t>
      </w:r>
      <w:r w:rsidRPr="00833E4F">
        <w:rPr>
          <w:sz w:val="32"/>
          <w:szCs w:val="32"/>
        </w:rPr>
        <w:br/>
        <w:t>Takes 5-10 mins per ticket, wrong assignment increases resolution time by 2x, affects SLA, high cost.</w:t>
      </w:r>
      <w:r w:rsidRPr="00833E4F">
        <w:rPr>
          <w:sz w:val="32"/>
          <w:szCs w:val="32"/>
        </w:rPr>
        <w:br/>
      </w:r>
      <w:r w:rsidRPr="00833E4F">
        <w:rPr>
          <w:sz w:val="32"/>
          <w:szCs w:val="32"/>
        </w:rPr>
        <w:br/>
        <w:t>HOW big is the problem?</w:t>
      </w:r>
      <w:r w:rsidRPr="00833E4F">
        <w:rPr>
          <w:sz w:val="32"/>
          <w:szCs w:val="32"/>
        </w:rPr>
        <w:br/>
        <w:t>In an org with 1000 tickets/day, 300-400 tickets are misrouted daily.</w:t>
      </w:r>
    </w:p>
    <w:p w14:paraId="7239A752" w14:textId="77777777" w:rsidR="006013A6" w:rsidRPr="00833E4F" w:rsidRDefault="006013A6" w:rsidP="006013A6">
      <w:pPr>
        <w:rPr>
          <w:sz w:val="32"/>
          <w:szCs w:val="32"/>
        </w:rPr>
      </w:pPr>
    </w:p>
    <w:p w14:paraId="28D4FA9D" w14:textId="77777777" w:rsidR="006013A6" w:rsidRPr="00833E4F" w:rsidRDefault="006013A6" w:rsidP="006013A6">
      <w:pPr>
        <w:rPr>
          <w:sz w:val="32"/>
          <w:szCs w:val="32"/>
        </w:rPr>
      </w:pPr>
    </w:p>
    <w:p w14:paraId="0D9F1C66" w14:textId="77777777" w:rsidR="006013A6" w:rsidRPr="00833E4F" w:rsidRDefault="006013A6" w:rsidP="006013A6">
      <w:pPr>
        <w:pStyle w:val="Heading2"/>
      </w:pPr>
      <w:r w:rsidRPr="00833E4F">
        <w:t>2.3 Current vs Future State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13A6" w:rsidRPr="00833E4F" w14:paraId="0B3A3D26" w14:textId="77777777" w:rsidTr="00DD7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1133D9" w14:textId="77777777" w:rsidR="006013A6" w:rsidRPr="00833E4F" w:rsidRDefault="006013A6" w:rsidP="00DD750F">
            <w:pPr>
              <w:rPr>
                <w:sz w:val="32"/>
                <w:szCs w:val="32"/>
              </w:rPr>
            </w:pPr>
            <w:r w:rsidRPr="00833E4F">
              <w:rPr>
                <w:sz w:val="32"/>
                <w:szCs w:val="32"/>
              </w:rPr>
              <w:t>Current State (Manual)</w:t>
            </w:r>
          </w:p>
        </w:tc>
        <w:tc>
          <w:tcPr>
            <w:tcW w:w="4320" w:type="dxa"/>
          </w:tcPr>
          <w:p w14:paraId="2AFEC78D" w14:textId="77777777" w:rsidR="006013A6" w:rsidRPr="00833E4F" w:rsidRDefault="006013A6" w:rsidP="00DD75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33E4F">
              <w:rPr>
                <w:sz w:val="32"/>
                <w:szCs w:val="32"/>
              </w:rPr>
              <w:t>Future State (With Auto Classification)</w:t>
            </w:r>
          </w:p>
        </w:tc>
      </w:tr>
      <w:tr w:rsidR="006013A6" w:rsidRPr="00833E4F" w14:paraId="0BC3D1C9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4894E0" w14:textId="77777777" w:rsidR="006013A6" w:rsidRPr="00833E4F" w:rsidRDefault="006013A6" w:rsidP="00DD750F">
            <w:pPr>
              <w:rPr>
                <w:sz w:val="32"/>
                <w:szCs w:val="32"/>
              </w:rPr>
            </w:pPr>
            <w:r w:rsidRPr="00833E4F">
              <w:rPr>
                <w:sz w:val="32"/>
                <w:szCs w:val="32"/>
              </w:rPr>
              <w:t>Agent reads each ticket manually</w:t>
            </w:r>
          </w:p>
        </w:tc>
        <w:tc>
          <w:tcPr>
            <w:tcW w:w="4320" w:type="dxa"/>
          </w:tcPr>
          <w:p w14:paraId="7F842672" w14:textId="77777777" w:rsidR="006013A6" w:rsidRPr="00833E4F" w:rsidRDefault="006013A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33E4F">
              <w:rPr>
                <w:sz w:val="32"/>
                <w:szCs w:val="32"/>
              </w:rPr>
              <w:t>Flow Designer triggers automatically on creation</w:t>
            </w:r>
          </w:p>
        </w:tc>
      </w:tr>
      <w:tr w:rsidR="006013A6" w:rsidRPr="00833E4F" w14:paraId="7B61F751" w14:textId="77777777" w:rsidTr="00DD7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3D4EC" w14:textId="77777777" w:rsidR="006013A6" w:rsidRPr="00833E4F" w:rsidRDefault="006013A6" w:rsidP="00DD750F">
            <w:pPr>
              <w:rPr>
                <w:sz w:val="32"/>
                <w:szCs w:val="32"/>
              </w:rPr>
            </w:pPr>
            <w:r w:rsidRPr="00833E4F">
              <w:rPr>
                <w:sz w:val="32"/>
                <w:szCs w:val="32"/>
              </w:rPr>
              <w:t>5-10 min per ticket for routing</w:t>
            </w:r>
          </w:p>
        </w:tc>
        <w:tc>
          <w:tcPr>
            <w:tcW w:w="4320" w:type="dxa"/>
          </w:tcPr>
          <w:p w14:paraId="151C57D3" w14:textId="77777777" w:rsidR="006013A6" w:rsidRPr="00833E4F" w:rsidRDefault="006013A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833E4F">
              <w:rPr>
                <w:sz w:val="32"/>
                <w:szCs w:val="32"/>
              </w:rPr>
              <w:t>&lt;5 sec auto-classification via ML API</w:t>
            </w:r>
          </w:p>
        </w:tc>
      </w:tr>
      <w:tr w:rsidR="006013A6" w:rsidRPr="004066BE" w14:paraId="7F1C00A2" w14:textId="77777777" w:rsidTr="00DD7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59CB12" w14:textId="77777777" w:rsidR="006013A6" w:rsidRPr="004066BE" w:rsidRDefault="006013A6" w:rsidP="00DD750F">
            <w:pPr>
              <w:rPr>
                <w:sz w:val="40"/>
                <w:szCs w:val="40"/>
              </w:rPr>
            </w:pPr>
            <w:r w:rsidRPr="004066BE">
              <w:rPr>
                <w:sz w:val="40"/>
                <w:szCs w:val="40"/>
              </w:rPr>
              <w:t>35-40% misrouting</w:t>
            </w:r>
          </w:p>
        </w:tc>
        <w:tc>
          <w:tcPr>
            <w:tcW w:w="4320" w:type="dxa"/>
          </w:tcPr>
          <w:p w14:paraId="27D05A11" w14:textId="77777777" w:rsidR="006013A6" w:rsidRPr="004066BE" w:rsidRDefault="006013A6" w:rsidP="00DD75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4066BE">
              <w:rPr>
                <w:sz w:val="40"/>
                <w:szCs w:val="40"/>
              </w:rPr>
              <w:t>&lt;10% misrouting with confidence check</w:t>
            </w:r>
          </w:p>
        </w:tc>
      </w:tr>
      <w:tr w:rsidR="006013A6" w:rsidRPr="004066BE" w14:paraId="3ACCD43B" w14:textId="77777777" w:rsidTr="00DD7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514B79" w14:textId="77777777" w:rsidR="006013A6" w:rsidRPr="004066BE" w:rsidRDefault="006013A6" w:rsidP="00DD750F">
            <w:pPr>
              <w:rPr>
                <w:sz w:val="40"/>
                <w:szCs w:val="40"/>
              </w:rPr>
            </w:pPr>
            <w:r w:rsidRPr="004066BE">
              <w:rPr>
                <w:sz w:val="40"/>
                <w:szCs w:val="40"/>
              </w:rPr>
              <w:t>SLA breach 18%</w:t>
            </w:r>
          </w:p>
        </w:tc>
        <w:tc>
          <w:tcPr>
            <w:tcW w:w="4320" w:type="dxa"/>
          </w:tcPr>
          <w:p w14:paraId="79C94E46" w14:textId="77777777" w:rsidR="006013A6" w:rsidRPr="004066BE" w:rsidRDefault="006013A6" w:rsidP="00DD7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4066BE">
              <w:rPr>
                <w:sz w:val="40"/>
                <w:szCs w:val="40"/>
              </w:rPr>
              <w:t>SLA improvement, MTTR reduced by 50%</w:t>
            </w:r>
          </w:p>
        </w:tc>
      </w:tr>
    </w:tbl>
    <w:p w14:paraId="5EF6BE90" w14:textId="77777777" w:rsidR="006013A6" w:rsidRPr="004066BE" w:rsidRDefault="006013A6" w:rsidP="006013A6">
      <w:pPr>
        <w:pStyle w:val="Heading2"/>
        <w:rPr>
          <w:sz w:val="40"/>
          <w:szCs w:val="40"/>
        </w:rPr>
      </w:pPr>
      <w:r w:rsidRPr="004066BE">
        <w:rPr>
          <w:sz w:val="40"/>
          <w:szCs w:val="40"/>
        </w:rPr>
        <w:lastRenderedPageBreak/>
        <w:t>2.4 Constraints &amp; Success Metrics</w:t>
      </w:r>
    </w:p>
    <w:p w14:paraId="3AF98011" w14:textId="77777777" w:rsidR="006013A6" w:rsidRPr="004066BE" w:rsidRDefault="006013A6" w:rsidP="006013A6">
      <w:pPr>
        <w:rPr>
          <w:sz w:val="40"/>
          <w:szCs w:val="40"/>
        </w:rPr>
      </w:pPr>
      <w:r w:rsidRPr="004066BE">
        <w:rPr>
          <w:sz w:val="40"/>
          <w:szCs w:val="40"/>
        </w:rPr>
        <w:t>Constraints: Must be built inside Flow Designer (no-code/low-code preferred), must work in real-time, must maintain data privacy</w:t>
      </w:r>
      <w:r w:rsidRPr="004066BE">
        <w:rPr>
          <w:sz w:val="40"/>
          <w:szCs w:val="40"/>
        </w:rPr>
        <w:br/>
        <w:t>Success Metrics: 85%+ accuracy, &lt;5 sec routing, 70% effort reduction, MTTR reduced by 40%</w:t>
      </w:r>
    </w:p>
    <w:p w14:paraId="10B2D948" w14:textId="77777777" w:rsidR="006013A6" w:rsidRPr="004066BE" w:rsidRDefault="006013A6" w:rsidP="006013A6">
      <w:pPr>
        <w:rPr>
          <w:sz w:val="40"/>
          <w:szCs w:val="40"/>
        </w:rPr>
      </w:pPr>
      <w:r w:rsidRPr="004066BE">
        <w:rPr>
          <w:noProof/>
          <w:sz w:val="40"/>
          <w:szCs w:val="40"/>
        </w:rPr>
        <w:drawing>
          <wp:inline distT="0" distB="0" distL="0" distR="0" wp14:anchorId="38464F1C" wp14:editId="7C55C899">
            <wp:extent cx="5029200" cy="25001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EF17" w14:textId="77777777" w:rsidR="00DC7E9E" w:rsidRDefault="00DC7E9E"/>
    <w:sectPr w:rsidR="00DC7E9E" w:rsidSect="006013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A6"/>
    <w:rsid w:val="001A094A"/>
    <w:rsid w:val="003C73BC"/>
    <w:rsid w:val="006013A6"/>
    <w:rsid w:val="00631878"/>
    <w:rsid w:val="008C37D6"/>
    <w:rsid w:val="008F0D4B"/>
    <w:rsid w:val="008F2370"/>
    <w:rsid w:val="00B97B51"/>
    <w:rsid w:val="00C5471E"/>
    <w:rsid w:val="00DC7E9E"/>
    <w:rsid w:val="00EA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7C0A"/>
  <w15:chartTrackingRefBased/>
  <w15:docId w15:val="{564B725B-7B04-46E2-AB10-3B240681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3A6"/>
    <w:pPr>
      <w:spacing w:after="200" w:line="276" w:lineRule="auto"/>
    </w:pPr>
    <w:rPr>
      <w:rFonts w:ascii="Calibri" w:eastAsiaTheme="minorEastAsia" w:hAnsi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3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3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3A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3A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3A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3A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3A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3A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3A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3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3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1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3A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1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3A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1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3A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13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3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3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013A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013A6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S0868029</dc:creator>
  <cp:keywords/>
  <dc:description/>
  <cp:lastModifiedBy>S0868029</cp:lastModifiedBy>
  <cp:revision>2</cp:revision>
  <dcterms:created xsi:type="dcterms:W3CDTF">2026-09-27T11:04:00Z</dcterms:created>
  <dcterms:modified xsi:type="dcterms:W3CDTF">2026-09-27T11:04:00Z</dcterms:modified>
</cp:coreProperties>
</file>