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sz w:val="56"/>
          <w:szCs w:val="56"/>
          <w:lang w:val="en-IN"/>
        </w:rPr>
      </w:pPr>
      <w:r>
        <w:rPr>
          <w:b/>
          <w:sz w:val="56"/>
          <w:szCs w:val="56"/>
          <w:lang w:val="en-IN"/>
        </w:rPr>
        <w:t xml:space="preserve">Phase 1 project: </w:t>
      </w:r>
    </w:p>
    <w:p>
      <w:pPr>
        <w:rPr>
          <w:b/>
          <w:sz w:val="56"/>
          <w:szCs w:val="56"/>
          <w:lang w:val="en-IN"/>
        </w:rPr>
      </w:pPr>
    </w:p>
    <w:p>
      <w:pPr>
        <w:rPr>
          <w:b/>
          <w:sz w:val="18"/>
          <w:szCs w:val="18"/>
          <w:lang w:val="en-US"/>
        </w:rPr>
      </w:pPr>
      <w:r>
        <w:rPr>
          <w:b/>
          <w:sz w:val="18"/>
          <w:szCs w:val="18"/>
          <w:lang w:val="en-IN"/>
        </w:rPr>
        <w:t xml:space="preserve">  </w:t>
      </w:r>
      <w:r>
        <w:rPr>
          <w:b/>
          <w:sz w:val="44"/>
          <w:szCs w:val="44"/>
          <w:lang w:val="en-IN"/>
        </w:rPr>
        <w:t xml:space="preserve">Project Title  : </w:t>
      </w:r>
      <w:r>
        <w:rPr>
          <w:b/>
          <w:sz w:val="44"/>
          <w:szCs w:val="44"/>
          <w:lang w:val="en-US"/>
        </w:rPr>
        <w:t>SMART WATER FOUNDATION</w:t>
      </w:r>
    </w:p>
    <w:p>
      <w:pPr>
        <w:rPr>
          <w:sz w:val="44"/>
          <w:szCs w:val="44"/>
          <w:lang w:val="en-US"/>
        </w:rPr>
      </w:pPr>
      <w:r>
        <w:rPr>
          <w:b/>
          <w:sz w:val="44"/>
          <w:szCs w:val="44"/>
          <w:lang w:val="en-IN"/>
        </w:rPr>
        <w:t xml:space="preserve">Project ID       : </w:t>
      </w:r>
      <w:r>
        <w:rPr>
          <w:sz w:val="44"/>
          <w:szCs w:val="44"/>
          <w:lang w:val="en-IN"/>
        </w:rPr>
        <w:t>proj_22373</w:t>
      </w:r>
      <w:r>
        <w:rPr>
          <w:sz w:val="44"/>
          <w:szCs w:val="44"/>
          <w:lang w:val="en-US"/>
        </w:rPr>
        <w:t>1</w:t>
      </w:r>
      <w:r>
        <w:rPr>
          <w:sz w:val="44"/>
          <w:szCs w:val="44"/>
          <w:lang w:val="en-IN"/>
        </w:rPr>
        <w:t>_Team_</w:t>
      </w:r>
      <w:r>
        <w:rPr>
          <w:sz w:val="44"/>
          <w:szCs w:val="44"/>
          <w:lang w:val="en-US"/>
        </w:rPr>
        <w:t>5</w:t>
      </w:r>
    </w:p>
    <w:p>
      <w:pPr>
        <w:rPr>
          <w:b w:val="0"/>
          <w:bCs w:val="0"/>
          <w:sz w:val="44"/>
          <w:szCs w:val="44"/>
          <w:lang w:val="en-US"/>
        </w:rPr>
      </w:pPr>
      <w:r>
        <w:rPr>
          <w:b/>
          <w:bCs/>
          <w:sz w:val="44"/>
          <w:szCs w:val="44"/>
          <w:lang w:val="en-US"/>
        </w:rPr>
        <w:t>College Code</w:t>
      </w:r>
      <w:r>
        <w:rPr>
          <w:b/>
          <w:bCs/>
          <w:sz w:val="44"/>
          <w:szCs w:val="44"/>
          <w:lang w:val="en-US"/>
        </w:rPr>
        <w:t xml:space="preserve"> </w:t>
      </w:r>
      <w:r>
        <w:rPr>
          <w:b/>
          <w:bCs/>
          <w:sz w:val="44"/>
          <w:szCs w:val="44"/>
          <w:lang w:val="en-US"/>
        </w:rPr>
        <w:t xml:space="preserve">: </w:t>
      </w:r>
      <w:r>
        <w:rPr>
          <w:b w:val="0"/>
          <w:bCs w:val="0"/>
          <w:sz w:val="44"/>
          <w:szCs w:val="44"/>
          <w:lang w:val="en-US"/>
        </w:rPr>
        <w:t>6208</w:t>
      </w:r>
    </w:p>
    <w:p>
      <w:pPr>
        <w:rPr>
          <w:sz w:val="44"/>
          <w:szCs w:val="44"/>
          <w:lang w:val="en-US"/>
        </w:rPr>
      </w:pPr>
      <w:r>
        <w:rPr>
          <w:b w:val="0"/>
          <w:bCs w:val="0"/>
          <w:sz w:val="44"/>
          <w:szCs w:val="44"/>
          <w:lang w:val="en-US"/>
        </w:rPr>
        <w:t>Name               : R.Mohanraj</w:t>
      </w:r>
    </w:p>
    <w:p>
      <w:pPr>
        <w:rPr>
          <w:sz w:val="44"/>
          <w:szCs w:val="44"/>
          <w:lang w:val="en-IN"/>
        </w:rPr>
      </w:pPr>
      <w:r>
        <w:rPr>
          <w:b/>
          <w:sz w:val="44"/>
          <w:szCs w:val="44"/>
          <w:lang w:val="en-IN"/>
        </w:rPr>
        <w:t xml:space="preserve">College           : </w:t>
      </w:r>
      <w:r>
        <w:rPr>
          <w:sz w:val="44"/>
          <w:szCs w:val="44"/>
          <w:lang w:val="en-IN"/>
        </w:rPr>
        <w:t>Gnanamani College of Technology</w:t>
      </w:r>
    </w:p>
    <w:p>
      <w:pPr>
        <w:rPr>
          <w:sz w:val="44"/>
          <w:szCs w:val="44"/>
          <w:lang w:val="en-IN"/>
        </w:rPr>
      </w:pPr>
      <w:r>
        <w:rPr>
          <w:b/>
          <w:sz w:val="44"/>
          <w:szCs w:val="44"/>
          <w:lang w:val="en-IN"/>
        </w:rPr>
        <w:t xml:space="preserve">Branch           : </w:t>
      </w:r>
      <w:r>
        <w:rPr>
          <w:sz w:val="44"/>
          <w:szCs w:val="44"/>
          <w:lang w:val="en-IN"/>
        </w:rPr>
        <w:t>B.Tech/Information Techology</w:t>
      </w:r>
    </w:p>
    <w:p>
      <w:pPr>
        <w:rPr>
          <w:b/>
          <w:sz w:val="44"/>
          <w:szCs w:val="44"/>
          <w:lang w:val="en-IN"/>
        </w:rPr>
      </w:pPr>
      <w:r>
        <w:rPr>
          <w:b/>
          <w:sz w:val="44"/>
          <w:szCs w:val="44"/>
          <w:lang w:val="en-IN"/>
        </w:rPr>
        <w:t xml:space="preserve">Year               : </w:t>
      </w:r>
      <w:r>
        <w:rPr>
          <w:b w:val="0"/>
          <w:bCs/>
          <w:sz w:val="44"/>
          <w:szCs w:val="44"/>
          <w:lang w:val="en-US"/>
        </w:rPr>
        <w:t>III</w:t>
      </w:r>
      <w:r>
        <w:rPr>
          <w:color w:val="000000"/>
          <w:sz w:val="44"/>
          <w:szCs w:val="44"/>
          <w:vertAlign w:val="superscript"/>
        </w:rPr>
        <w:t xml:space="preserve">rd </w:t>
      </w:r>
      <w:r>
        <w:rPr>
          <w:sz w:val="44"/>
          <w:szCs w:val="44"/>
          <w:lang w:val="en-IN"/>
        </w:rPr>
        <w:t>year</w:t>
      </w:r>
    </w:p>
    <w:p>
      <w:pPr>
        <w:rPr>
          <w:sz w:val="48"/>
          <w:szCs w:val="48"/>
          <w:lang w:val="en-IN"/>
        </w:rPr>
      </w:pPr>
    </w:p>
    <w:p>
      <w:pPr>
        <w:rPr>
          <w:sz w:val="48"/>
          <w:szCs w:val="48"/>
          <w:lang w:val="en-IN"/>
        </w:rPr>
      </w:pPr>
    </w:p>
    <w:p>
      <w:pPr>
        <w:rPr>
          <w:sz w:val="36"/>
          <w:szCs w:val="36"/>
          <w:lang w:val="en-IN"/>
        </w:rPr>
      </w:pPr>
    </w:p>
    <w:p>
      <w:pPr>
        <w:rPr>
          <w:b/>
          <w:sz w:val="60"/>
          <w:szCs w:val="60"/>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b/>
          <w:sz w:val="56"/>
          <w:szCs w:val="56"/>
          <w:lang w:val="en-IN"/>
        </w:rPr>
      </w:pPr>
      <w:r>
        <w:rPr>
          <w:b/>
          <w:sz w:val="56"/>
          <w:szCs w:val="56"/>
          <w:lang w:val="en-IN"/>
        </w:rPr>
        <w:t xml:space="preserve">Problem Definition:  </w:t>
      </w:r>
    </w:p>
    <w:p>
      <w:pPr>
        <w:rPr>
          <w:sz w:val="48"/>
          <w:szCs w:val="48"/>
          <w:lang w:val="en-IN"/>
        </w:rPr>
      </w:pPr>
      <w:r>
        <w:rPr>
          <w:b/>
          <w:sz w:val="48"/>
          <w:szCs w:val="48"/>
          <w:lang w:val="en-IN"/>
        </w:rPr>
        <w:t>ABSTRACT:</w:t>
      </w:r>
    </w:p>
    <w:p>
      <w:pPr>
        <w:rPr>
          <w:sz w:val="28"/>
          <w:szCs w:val="28"/>
        </w:rPr>
      </w:pPr>
      <w:r>
        <w:rPr>
          <w:sz w:val="28"/>
          <w:szCs w:val="28"/>
        </w:rPr>
        <w:t>The Smart Water Foundation project leverages the power of the Internet of Things (IoT) and the versatility of the 8051 microcontroller to revolutionize water management systems. With a growing global water crisis, efficient water resource management is imperative. This project integrates sensor networks, data analytics, and automation through the 8051 microcontroller to create a comprehensive solution.</w:t>
      </w:r>
    </w:p>
    <w:p>
      <w:pPr>
        <w:rPr>
          <w:sz w:val="28"/>
          <w:szCs w:val="28"/>
        </w:rPr>
      </w:pPr>
      <w:r>
        <w:rPr>
          <w:sz w:val="28"/>
          <w:szCs w:val="28"/>
        </w:rPr>
        <w:t>The IoT aspect of the project involves deploying a network of water quality and quantity sensors in critical locations such as reservoirs, rivers, and distribution systems. These sensors continuously collect real-time data on water parameters, including pH levels, temperature, turbidity, and flow rates. The data is transmitted wirelessly to a central server for analysis.</w:t>
      </w:r>
    </w:p>
    <w:p>
      <w:pPr>
        <w:rPr>
          <w:sz w:val="28"/>
          <w:szCs w:val="28"/>
        </w:rPr>
      </w:pPr>
      <w:r>
        <w:rPr>
          <w:sz w:val="28"/>
          <w:szCs w:val="28"/>
        </w:rPr>
        <w:t>The 8051 microcontroller serves as the brain of the system, responsible for processing the incoming data, making intelligent decisions, and triggering automated actions. Machine learning algorithms are employed to predict water quality trends and detect anomalies, ensuring early identification of contamination events or leaks. Additionally, the 8051 microcontroller controls valves, pumps, and actuators to optimize water distribution, reducing wastage and energy consumption.</w:t>
      </w:r>
    </w:p>
    <w:p>
      <w:pPr>
        <w:rPr>
          <w:sz w:val="28"/>
          <w:szCs w:val="28"/>
        </w:rPr>
      </w:pPr>
      <w:r>
        <w:rPr>
          <w:sz w:val="28"/>
          <w:szCs w:val="28"/>
        </w:rPr>
        <w:t>This project aims to enhance water resource management by providing water authorities with valuable insights and control mechanisms. The integration of IoT and the 8051 microcontroller facilitates real-time monitoring, predictive maintenance, and remote management of water infrastructure, contributing to sustainability, conservation, and the efficient allocation of this precious resource. The Smart Water Foundation project sets the stage for a smarter, more resilient, and environmentally conscious water management system.</w:t>
      </w:r>
    </w:p>
    <w:p>
      <w:pPr>
        <w:ind w:firstLine="720"/>
        <w:rPr>
          <w:rFonts w:ascii="Georgia" w:hAnsi="Georgia"/>
          <w:color w:val="1F1F1F"/>
          <w:sz w:val="40"/>
          <w:szCs w:val="40"/>
        </w:rPr>
      </w:pPr>
    </w:p>
    <w:p>
      <w:pPr>
        <w:rPr>
          <w:b/>
          <w:sz w:val="72"/>
          <w:szCs w:val="72"/>
          <w:lang w:val="en-IN"/>
        </w:rPr>
      </w:pPr>
      <w:r>
        <w:rPr>
          <w:b/>
          <w:sz w:val="72"/>
          <w:szCs w:val="72"/>
          <w:lang w:val="en-IN"/>
        </w:rPr>
        <w:t>Design Thinking:</w:t>
      </w:r>
    </w:p>
    <w:p>
      <w:pPr>
        <w:rPr>
          <w:b/>
          <w:sz w:val="72"/>
          <w:szCs w:val="72"/>
          <w:lang w:val="en-IN"/>
        </w:rPr>
      </w:pPr>
      <w:bookmarkStart w:id="0" w:name="_GoBack"/>
      <w:bookmarkEnd w:id="0"/>
    </w:p>
    <w:p>
      <w:pPr>
        <w:rPr>
          <w:b/>
          <w:sz w:val="72"/>
          <w:szCs w:val="72"/>
        </w:rPr>
      </w:pPr>
      <w:r>
        <w:rPr>
          <w:b/>
          <w:sz w:val="72"/>
          <w:szCs w:val="72"/>
        </w:rPr>
        <w:drawing>
          <wp:inline distT="0" distB="0" distL="0" distR="0">
            <wp:extent cx="5943600" cy="3486785"/>
            <wp:effectExtent l="0" t="0" r="0" b="0"/>
            <wp:docPr id="1" name="图片 1" descr="C:\Users\Lenovo\Desktop\IMG-20230926-WA0012.jpgIMG-20230926-WA0012"/>
            <wp:cNvGraphicFramePr>
              <a:graphicFrameLocks noChangeAspect="1"/>
            </wp:cNvGraphicFramePr>
            <a:graphic>
              <a:graphicData uri="http://schemas.openxmlformats.org/drawingml/2006/picture">
                <pic:pic>
                  <pic:nvPicPr>
                    <pic:cNvPr id="3" name="图片 3"/>
                    <pic:cNvPicPr/>
                  </pic:nvPicPr>
                  <pic:blipFill>
                    <a:blip r:embed="rId2"/>
                    <a:srcRect l="2131" r="2131"/>
                    <a:stretch>
                      <a:fillRect/>
                    </a:stretch>
                  </pic:blipFill>
                  <pic:spPr>
                    <a:xfrm rot="0">
                      <a:off x="0" y="0"/>
                      <a:ext cx="5943600" cy="3486785"/>
                    </a:xfrm>
                    <a:prstGeom prst="rect"/>
                    <a:noFill/>
                    <a:ln w="9525" cmpd="sng" cap="flat">
                      <a:noFill/>
                      <a:prstDash val="solid"/>
                      <a:miter/>
                    </a:ln>
                  </pic:spPr>
                </pic:pic>
              </a:graphicData>
            </a:graphic>
          </wp:inline>
        </w:drawing>
      </w:r>
    </w:p>
    <w:p>
      <w:pPr>
        <w:rPr>
          <w:b/>
          <w:sz w:val="72"/>
          <w:szCs w:val="72"/>
        </w:rPr>
      </w:pPr>
    </w:p>
    <w:p>
      <w:pPr>
        <w:rPr>
          <w:b/>
          <w:sz w:val="72"/>
          <w:szCs w:val="72"/>
        </w:rPr>
      </w:pPr>
    </w:p>
    <w:p>
      <w:pPr>
        <w:rPr>
          <w:b/>
          <w:sz w:val="52"/>
          <w:szCs w:val="52"/>
          <w:lang w:val="en-IN"/>
        </w:rPr>
      </w:pPr>
      <w:r>
        <w:rPr>
          <w:b/>
          <w:sz w:val="52"/>
          <w:szCs w:val="52"/>
          <w:lang w:val="en-IN"/>
        </w:rPr>
        <w:t>REQUIREMENTS:</w:t>
      </w:r>
    </w:p>
    <w:p>
      <w:pPr>
        <w:pStyle w:val="16"/>
        <w:numPr>
          <w:ilvl w:val="0"/>
          <w:numId w:val="1"/>
        </w:numPr>
        <w:rPr>
          <w:b/>
          <w:bCs/>
          <w:sz w:val="36"/>
          <w:szCs w:val="36"/>
        </w:rPr>
      </w:pPr>
      <w:r>
        <w:rPr>
          <w:sz w:val="36"/>
          <w:szCs w:val="36"/>
        </w:rPr>
        <w:t xml:space="preserve">8051 Microcontroller </w:t>
      </w:r>
    </w:p>
    <w:p>
      <w:pPr>
        <w:pStyle w:val="16"/>
        <w:numPr>
          <w:ilvl w:val="0"/>
          <w:numId w:val="1"/>
        </w:numPr>
        <w:rPr>
          <w:b/>
          <w:bCs/>
          <w:sz w:val="36"/>
          <w:szCs w:val="36"/>
        </w:rPr>
      </w:pPr>
      <w:r>
        <w:rPr>
          <w:sz w:val="36"/>
          <w:szCs w:val="36"/>
        </w:rPr>
        <w:t xml:space="preserve">IoT Module </w:t>
      </w:r>
    </w:p>
    <w:p>
      <w:pPr>
        <w:pStyle w:val="16"/>
        <w:numPr>
          <w:ilvl w:val="0"/>
          <w:numId w:val="2"/>
        </w:numPr>
        <w:rPr>
          <w:b/>
          <w:bCs/>
          <w:sz w:val="36"/>
          <w:szCs w:val="36"/>
        </w:rPr>
      </w:pPr>
      <w:r>
        <w:rPr>
          <w:sz w:val="36"/>
          <w:szCs w:val="36"/>
        </w:rPr>
        <w:t>ESP32</w:t>
      </w:r>
    </w:p>
    <w:p>
      <w:pPr>
        <w:pStyle w:val="16"/>
        <w:numPr>
          <w:ilvl w:val="0"/>
          <w:numId w:val="3"/>
        </w:numPr>
        <w:rPr>
          <w:sz w:val="36"/>
          <w:szCs w:val="36"/>
        </w:rPr>
      </w:pPr>
      <w:r>
        <w:rPr>
          <w:sz w:val="36"/>
          <w:szCs w:val="36"/>
        </w:rPr>
        <w:t>Sensors</w:t>
      </w:r>
    </w:p>
    <w:p>
      <w:pPr>
        <w:pStyle w:val="16"/>
        <w:numPr>
          <w:ilvl w:val="0"/>
          <w:numId w:val="2"/>
        </w:numPr>
        <w:rPr>
          <w:sz w:val="36"/>
          <w:szCs w:val="36"/>
        </w:rPr>
      </w:pPr>
      <w:r>
        <w:rPr>
          <w:sz w:val="36"/>
          <w:szCs w:val="36"/>
        </w:rPr>
        <w:t>Ultrasonic Sensors</w:t>
      </w:r>
    </w:p>
    <w:p>
      <w:pPr>
        <w:pStyle w:val="16"/>
        <w:numPr>
          <w:ilvl w:val="0"/>
          <w:numId w:val="2"/>
        </w:numPr>
        <w:rPr>
          <w:sz w:val="36"/>
          <w:szCs w:val="36"/>
        </w:rPr>
      </w:pPr>
      <w:r>
        <w:rPr>
          <w:sz w:val="36"/>
          <w:szCs w:val="36"/>
        </w:rPr>
        <w:t>pH Sensors</w:t>
      </w:r>
    </w:p>
    <w:p>
      <w:pPr>
        <w:pStyle w:val="16"/>
        <w:numPr>
          <w:ilvl w:val="0"/>
          <w:numId w:val="2"/>
        </w:numPr>
        <w:rPr>
          <w:sz w:val="36"/>
          <w:szCs w:val="36"/>
        </w:rPr>
      </w:pPr>
      <w:r>
        <w:rPr>
          <w:sz w:val="36"/>
          <w:szCs w:val="36"/>
        </w:rPr>
        <w:t>Turbidity Sensors</w:t>
      </w:r>
    </w:p>
    <w:p>
      <w:pPr>
        <w:pStyle w:val="16"/>
        <w:numPr>
          <w:ilvl w:val="0"/>
          <w:numId w:val="2"/>
        </w:numPr>
        <w:rPr>
          <w:sz w:val="36"/>
          <w:szCs w:val="36"/>
        </w:rPr>
      </w:pPr>
      <w:r>
        <w:rPr>
          <w:sz w:val="36"/>
          <w:szCs w:val="36"/>
        </w:rPr>
        <w:t>Flow Sensors</w:t>
      </w:r>
    </w:p>
    <w:p>
      <w:pPr>
        <w:pStyle w:val="16"/>
        <w:numPr>
          <w:ilvl w:val="0"/>
          <w:numId w:val="3"/>
        </w:numPr>
        <w:rPr>
          <w:sz w:val="36"/>
          <w:szCs w:val="36"/>
        </w:rPr>
      </w:pPr>
      <w:r>
        <w:rPr>
          <w:sz w:val="36"/>
          <w:szCs w:val="36"/>
        </w:rPr>
        <w:t>Actuators</w:t>
      </w:r>
    </w:p>
    <w:p>
      <w:pPr>
        <w:pStyle w:val="16"/>
        <w:numPr>
          <w:ilvl w:val="0"/>
          <w:numId w:val="3"/>
        </w:numPr>
        <w:rPr>
          <w:sz w:val="36"/>
          <w:szCs w:val="36"/>
        </w:rPr>
      </w:pPr>
      <w:r>
        <w:rPr>
          <w:sz w:val="36"/>
          <w:szCs w:val="36"/>
        </w:rPr>
        <w:t xml:space="preserve">Power supply </w:t>
      </w:r>
    </w:p>
    <w:p>
      <w:pPr>
        <w:pStyle w:val="16"/>
        <w:numPr>
          <w:ilvl w:val="0"/>
          <w:numId w:val="3"/>
        </w:numPr>
        <w:rPr>
          <w:sz w:val="36"/>
          <w:szCs w:val="36"/>
        </w:rPr>
      </w:pPr>
      <w:r>
        <w:rPr>
          <w:sz w:val="36"/>
          <w:szCs w:val="36"/>
        </w:rPr>
        <w:t xml:space="preserve">Communication </w:t>
      </w:r>
    </w:p>
    <w:p>
      <w:pPr>
        <w:pStyle w:val="16"/>
        <w:numPr>
          <w:ilvl w:val="0"/>
          <w:numId w:val="4"/>
        </w:numPr>
        <w:rPr>
          <w:sz w:val="36"/>
          <w:szCs w:val="36"/>
        </w:rPr>
      </w:pPr>
      <w:r>
        <w:rPr>
          <w:sz w:val="36"/>
          <w:szCs w:val="36"/>
        </w:rPr>
        <w:t>MQTT</w:t>
      </w:r>
    </w:p>
    <w:p>
      <w:pPr>
        <w:pStyle w:val="16"/>
        <w:numPr>
          <w:ilvl w:val="0"/>
          <w:numId w:val="4"/>
        </w:numPr>
        <w:rPr>
          <w:sz w:val="36"/>
          <w:szCs w:val="36"/>
        </w:rPr>
      </w:pPr>
      <w:r>
        <w:rPr>
          <w:sz w:val="36"/>
          <w:szCs w:val="36"/>
        </w:rPr>
        <w:t>HTTP</w:t>
      </w:r>
    </w:p>
    <w:p>
      <w:pPr>
        <w:pStyle w:val="16"/>
        <w:numPr>
          <w:ilvl w:val="0"/>
          <w:numId w:val="5"/>
        </w:numPr>
        <w:rPr>
          <w:sz w:val="36"/>
          <w:szCs w:val="36"/>
        </w:rPr>
      </w:pPr>
      <w:r>
        <w:rPr>
          <w:sz w:val="36"/>
          <w:szCs w:val="36"/>
        </w:rPr>
        <w:t>IoT platform</w:t>
      </w:r>
    </w:p>
    <w:p>
      <w:pPr>
        <w:pStyle w:val="16"/>
        <w:numPr>
          <w:ilvl w:val="0"/>
          <w:numId w:val="6"/>
        </w:numPr>
        <w:rPr>
          <w:sz w:val="36"/>
          <w:szCs w:val="36"/>
        </w:rPr>
      </w:pPr>
      <w:r>
        <w:rPr>
          <w:sz w:val="36"/>
          <w:szCs w:val="36"/>
        </w:rPr>
        <w:t>AWS IoT</w:t>
      </w:r>
    </w:p>
    <w:p>
      <w:pPr>
        <w:pStyle w:val="16"/>
        <w:numPr>
          <w:ilvl w:val="0"/>
          <w:numId w:val="6"/>
        </w:numPr>
        <w:rPr>
          <w:sz w:val="36"/>
          <w:szCs w:val="36"/>
        </w:rPr>
      </w:pPr>
      <w:r>
        <w:rPr>
          <w:sz w:val="36"/>
          <w:szCs w:val="36"/>
        </w:rPr>
        <w:t>Azure IoT</w:t>
      </w:r>
    </w:p>
    <w:p>
      <w:pPr>
        <w:pStyle w:val="16"/>
        <w:numPr>
          <w:ilvl w:val="0"/>
          <w:numId w:val="6"/>
        </w:numPr>
        <w:rPr>
          <w:sz w:val="36"/>
          <w:szCs w:val="36"/>
        </w:rPr>
      </w:pPr>
      <w:r>
        <w:rPr>
          <w:sz w:val="36"/>
          <w:szCs w:val="36"/>
        </w:rPr>
        <w:t>Google Cloud IoT</w:t>
      </w:r>
    </w:p>
    <w:p>
      <w:pPr>
        <w:pStyle w:val="16"/>
        <w:numPr>
          <w:ilvl w:val="0"/>
          <w:numId w:val="5"/>
        </w:numPr>
        <w:rPr>
          <w:sz w:val="36"/>
          <w:szCs w:val="36"/>
        </w:rPr>
      </w:pPr>
      <w:r>
        <w:rPr>
          <w:sz w:val="36"/>
          <w:szCs w:val="36"/>
        </w:rPr>
        <w:t xml:space="preserve">User Interface </w:t>
      </w:r>
    </w:p>
    <w:p>
      <w:pPr>
        <w:pStyle w:val="16"/>
        <w:numPr>
          <w:ilvl w:val="0"/>
          <w:numId w:val="5"/>
        </w:numPr>
        <w:rPr>
          <w:sz w:val="36"/>
          <w:szCs w:val="36"/>
        </w:rPr>
      </w:pPr>
      <w:r>
        <w:rPr>
          <w:sz w:val="36"/>
          <w:szCs w:val="36"/>
        </w:rPr>
        <w:t xml:space="preserve">Data storage </w:t>
      </w:r>
    </w:p>
    <w:p>
      <w:pPr>
        <w:pStyle w:val="16"/>
        <w:rPr>
          <w:sz w:val="44"/>
          <w:szCs w:val="44"/>
          <w:lang w:val="en-IN"/>
        </w:rPr>
      </w:pPr>
    </w:p>
    <w:p>
      <w:pPr>
        <w:rPr>
          <w:b/>
          <w:sz w:val="72"/>
          <w:szCs w:val="72"/>
        </w:rPr>
      </w:pPr>
    </w:p>
    <w:p>
      <w:pPr>
        <w:rPr>
          <w:b/>
          <w:sz w:val="72"/>
          <w:szCs w:val="72"/>
          <w:lang w:val="en-IN"/>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Georgia">
    <w:panose1 w:val="02040502050405020303"/>
    <w:charset w:val="00"/>
    <w:family w:val="roman"/>
    <w:pitch w:val="variable"/>
    <w:sig w:usb0="00000287" w:usb1="00000000" w:usb2="00000000" w:usb3="00000000" w:csb0="200000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86"/>
    <w:family w:val="swiss"/>
    <w:pitch w:val="variable"/>
    <w:sig w:usb0="E4002EFF" w:usb1="C000247B" w:usb2="00000009" w:usb3="00000000" w:csb0="200001FF" w:csb1="00000000"/>
  </w:font>
  <w:font w:name="Arial">
    <w:panose1 w:val="020B0604020202020204"/>
    <w:charset w:val="00"/>
    <w:family w:val="swiss"/>
    <w:pitch w:val="variable"/>
    <w:sig w:usb0="E0002EFF" w:usb1="C000785B" w:usb2="00000009" w:usb3="00000000" w:csb0="400001FF" w:csb1="FFFF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200101FF" w:csb1="20280000"/>
  </w:font>
  <w:font w:name="Wingdings">
    <w:panose1 w:val="05000000000000000000"/>
    <w:charset w:val="02"/>
    <w:family w:val="auto"/>
    <w:pitch w:val="variable"/>
    <w:sig w:usb0="00000000" w:usb1="00000000" w:usb2="00000000" w:usb3="00000000" w:csb0="80000000" w:csb1="00000000"/>
  </w:font>
  <w:font w:name="Courier New">
    <w:panose1 w:val="02070309020205020404"/>
    <w:charset w:val="00"/>
    <w:family w:val="modern"/>
    <w:pitch w:val="variable"/>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7753A6E"/>
    <w:multiLevelType w:val="multilevel"/>
    <w:tmpl w:val="67753A6E"/>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59EF6F12"/>
    <w:multiLevelType w:val="multilevel"/>
    <w:tmpl w:val="59EF6F12"/>
    <w:lvl w:ilvl="0">
      <w:start w:val="1"/>
      <w:numFmt w:val="bullet"/>
      <w:lvlRestart w:val="0"/>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2">
    <w:nsid w:val="59316799"/>
    <w:multiLevelType w:val="multilevel"/>
    <w:tmpl w:val="59316799"/>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589E6C8F"/>
    <w:multiLevelType w:val="multilevel"/>
    <w:tmpl w:val="589E6C8F"/>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4">
    <w:nsid w:val="061F117A"/>
    <w:multiLevelType w:val="multilevel"/>
    <w:tmpl w:val="061F117A"/>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669D5C23"/>
    <w:multiLevelType w:val="multilevel"/>
    <w:tmpl w:val="669D5C23"/>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paragraph" w:customStyle="1" w:styleId="16">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16</TotalTime>
  <Application>Yozo_Office</Application>
  <Pages>5</Pages>
  <Words>323</Words>
  <Characters>2008</Characters>
  <Lines>76</Lines>
  <Paragraphs>35</Paragraphs>
  <CharactersWithSpaces>2371</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BS ELECTRONICS</dc:creator>
  <cp:lastModifiedBy>vivo user</cp:lastModifiedBy>
  <cp:revision>5</cp:revision>
  <dcterms:created xsi:type="dcterms:W3CDTF">2023-09-26T05:54:00Z</dcterms:created>
  <dcterms:modified xsi:type="dcterms:W3CDTF">2023-09-26T14:16:37Z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1033-12.2.0.13215</vt:lpwstr>
  </property>
  <property fmtid="{D5CDD505-2E9C-101B-9397-08002B2CF9AE}" pid="3" name="ICV">
    <vt:lpwstr>FCFF56508ED844B095607BC25DBC02CA_13</vt:lpwstr>
  </property>
</Properties>
</file>