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6077" w14:textId="37EF4339" w:rsidR="00072889" w:rsidRPr="009D3A28" w:rsidRDefault="00914451" w:rsidP="00650AA4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Additional file 2</w:t>
      </w:r>
      <w:bookmarkStart w:id="0" w:name="_GoBack"/>
      <w:bookmarkEnd w:id="0"/>
      <w:r w:rsidR="00D612EB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 w:rsidR="007D52E9" w:rsidRPr="009D3A2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650AA4" w:rsidRPr="009D3A28">
        <w:rPr>
          <w:rFonts w:asciiTheme="minorHAnsi" w:hAnsiTheme="minorHAnsi" w:cstheme="minorHAnsi"/>
          <w:b/>
          <w:color w:val="000000"/>
          <w:sz w:val="22"/>
          <w:szCs w:val="22"/>
          <w:lang w:val="en-US" w:eastAsia="ko-KR"/>
        </w:rPr>
        <w:t>Quality screening of sequencing data</w:t>
      </w:r>
    </w:p>
    <w:p w14:paraId="76D7688B" w14:textId="77777777" w:rsidR="00650AA4" w:rsidRPr="009D3A28" w:rsidRDefault="00650AA4" w:rsidP="00650AA4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</w:p>
    <w:p w14:paraId="7CD5F0EE" w14:textId="44F56D0A" w:rsidR="008604AD" w:rsidRPr="009D3A28" w:rsidRDefault="00EA3AF5" w:rsidP="008604AD">
      <w:pPr>
        <w:rPr>
          <w:rFonts w:asciiTheme="minorHAnsi" w:hAnsiTheme="minorHAnsi" w:cstheme="minorHAnsi"/>
          <w:sz w:val="22"/>
          <w:szCs w:val="22"/>
        </w:rPr>
      </w:pPr>
      <w:r w:rsidRPr="009D3A28">
        <w:rPr>
          <w:rFonts w:asciiTheme="minorHAnsi" w:hAnsiTheme="minorHAnsi" w:cstheme="minorHAnsi"/>
          <w:sz w:val="22"/>
          <w:szCs w:val="22"/>
        </w:rPr>
        <w:t>Sequencing data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 was </w:t>
      </w:r>
      <w:r w:rsidR="007D52E9" w:rsidRPr="009D3A28">
        <w:rPr>
          <w:rFonts w:asciiTheme="minorHAnsi" w:hAnsiTheme="minorHAnsi" w:cstheme="minorHAnsi"/>
          <w:sz w:val="22"/>
          <w:szCs w:val="22"/>
        </w:rPr>
        <w:t>screened using the Q</w:t>
      </w:r>
      <w:r w:rsidRPr="009D3A28">
        <w:rPr>
          <w:rFonts w:asciiTheme="minorHAnsi" w:hAnsiTheme="minorHAnsi" w:cstheme="minorHAnsi"/>
          <w:sz w:val="22"/>
          <w:szCs w:val="22"/>
        </w:rPr>
        <w:t xml:space="preserve">ualimap 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/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&lt;EndNote&gt;&lt;Cite&gt;&lt;Author&gt;Garcia-Alcalde&lt;/Author&gt;&lt;Year&gt;2012&lt;/Year&gt;&lt;RecNum&gt;295&lt;/RecNum&gt;&lt;DisplayText&gt;[1]&lt;/DisplayText&gt;&lt;record&gt;&lt;rec-number&gt;295&lt;/rec-number&gt;&lt;foreign-keys&gt;&lt;key app="EN" db-id="rdrfs2908dad0aezdt2pr9sdzvdv9d5x2p25" timestamp="1530595082"&gt;295&lt;/key&gt;&lt;/foreign-keys&gt;&lt;ref-type name="Journal Article"&gt;17&lt;/ref-type&gt;&lt;contributors&gt;&lt;authors&gt;&lt;author&gt;Garcia-Alcalde, F.&lt;/author&gt;&lt;author&gt;Okonechnikov, K.&lt;/author&gt;&lt;author&gt;Carbonell, J.&lt;/author&gt;&lt;author&gt;Cruz, L. M.&lt;/author&gt;&lt;author&gt;Gotz, S.&lt;/author&gt;&lt;author&gt;Tarazona, S.&lt;/author&gt;&lt;author&gt;Dopazo, J.&lt;/author&gt;&lt;author&gt;Meyer, T. F.&lt;/author&gt;&lt;author&gt;Conesa, A.&lt;/author&gt;&lt;/authors&gt;&lt;/contributors&gt;&lt;auth-address&gt;Bioinformatics and Genomics Department, Centro de Investigacion Principe Felipe, Valencia, Spain.&lt;/auth-address&gt;&lt;titles&gt;&lt;title&gt;Qualimap: evaluating next-generation sequencing alignment data&lt;/title&gt;&lt;secondary-title&gt;Bioinformatics&lt;/secondary-title&gt;&lt;/titles&gt;&lt;periodical&gt;&lt;full-title&gt;Bioinformatics&lt;/full-title&gt;&lt;/periodical&gt;&lt;pages&gt;2678-9&lt;/pages&gt;&lt;volume&gt;28&lt;/volume&gt;&lt;number&gt;20&lt;/number&gt;&lt;edition&gt;2012/08/24&lt;/edition&gt;&lt;keywords&gt;&lt;keyword&gt;Algorithms&lt;/keyword&gt;&lt;keyword&gt;Genomics&lt;/keyword&gt;&lt;keyword&gt;*High-Throughput Nucleotide Sequencing&lt;/keyword&gt;&lt;keyword&gt;Humans&lt;/keyword&gt;&lt;keyword&gt;Quality Control&lt;/keyword&gt;&lt;keyword&gt;Sequence Alignment/*standards&lt;/keyword&gt;&lt;keyword&gt;*Software&lt;/keyword&gt;&lt;/keywords&gt;&lt;dates&gt;&lt;year&gt;2012&lt;/year&gt;&lt;pub-dates&gt;&lt;date&gt;Oct 15&lt;/date&gt;&lt;/pub-dates&gt;&lt;/dates&gt;&lt;isbn&gt;1367-4811 (Electronic)&amp;#xD;1367-4803 (Linking)&lt;/isbn&gt;&lt;accession-num&gt;22914218&lt;/accession-num&gt;&lt;urls&gt;&lt;related-urls&gt;&lt;url&gt;https://www.ncbi.nlm.nih.gov/pubmed/22914218&lt;/url&gt;&lt;/related-urls&gt;&lt;/urls&gt;&lt;electronic-resource-num&gt;10.1093/bioinformatics/bts503&lt;/electronic-resource-num&gt;&lt;/record&gt;&lt;/Cite&gt;&lt;/EndNote&gt;</w:instrTex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separate"/>
      </w:r>
      <w:r w:rsidR="007D52E9" w:rsidRPr="009D3A28">
        <w:rPr>
          <w:rFonts w:asciiTheme="minorHAnsi" w:hAnsiTheme="minorHAnsi" w:cstheme="minorHAnsi"/>
          <w:noProof/>
          <w:sz w:val="22"/>
          <w:szCs w:val="22"/>
        </w:rPr>
        <w:t>[1]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="007D52E9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Pr="009D3A28">
        <w:rPr>
          <w:rFonts w:asciiTheme="minorHAnsi" w:hAnsiTheme="minorHAnsi" w:cstheme="minorHAnsi"/>
          <w:sz w:val="22"/>
          <w:szCs w:val="22"/>
        </w:rPr>
        <w:t>output followed from the PhyResSE pipeline</w:t>
      </w:r>
      <w:r w:rsidR="007D52E9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>
          <w:fldData xml:space="preserve">PEVuZE5vdGU+PENpdGU+PEF1dGhvcj5GZXVlcnJpZWdlbDwvQXV0aG9yPjxZZWFyPjIwMTU8L1ll
YXI+PFJlY051bT44NjwvUmVjTnVtPjxEaXNwbGF5VGV4dD5bMl08L0Rpc3BsYXlUZXh0PjxyZWNv
cmQ+PHJlYy1udW1iZXI+ODY8L3JlYy1udW1iZXI+PGZvcmVpZ24ta2V5cz48a2V5IGFwcD0iRU4i
IGRiLWlkPSJyZHJmczI5MDhkYWQwYWV6ZHQycHI5c2R6dmR2OWQ1eDJwMjUiIHRpbWVzdGFtcD0i
MTUyODI1MzIzNiI+ODY8L2tleT48L2ZvcmVpZ24ta2V5cz48cmVmLXR5cGUgbmFtZT0iSm91cm5h
bCBBcnRpY2xlIj4xNzwvcmVmLXR5cGU+PGNvbnRyaWJ1dG9ycz48YXV0aG9ycz48YXV0aG9yPkZl
dWVycmllZ2VsLCBTLjwvYXV0aG9yPjxhdXRob3I+U2NobGV1c2VuZXIsIFYuPC9hdXRob3I+PGF1
dGhvcj5CZWNrZXJ0LCBQLjwvYXV0aG9yPjxhdXRob3I+S29obCwgVC4gQS48L2F1dGhvcj48YXV0
aG9yPk1pb3R0bywgUC48L2F1dGhvcj48YXV0aG9yPkNpcmlsbG8sIEQuIE0uPC9hdXRob3I+PGF1
dGhvcj5DYWJpYmJlLCBBLiBNLjwvYXV0aG9yPjxhdXRob3I+TmllbWFubiwgUy48L2F1dGhvcj48
YXV0aG9yPkZlbGxlbmJlcmcsIEsuPC9hdXRob3I+PC9hdXRob3JzPjwvY29udHJpYnV0b3JzPjxh
dXRoLWFkZHJlc3M+TW9sZWN1bGFyIE15Y29iYWN0ZXJpb2xvZ3ksIFJlc2VhcmNoIENlbnRlciBC
b3JzdGVsLCBCb3JzdGVsLCBHZXJtYW55IEdlcm1hbiBDZW50ZXIgZm9yIEluZmVjdGlvbiBSZXNl
YXJjaCAoRFpJRiksIEJvcnN0ZWwgU2l0ZSwgQm9yc3RlbCwgR2VybWFueS4mI3hEO0Jpb2luZm9y
bWF0aWNzLCBSZXNlYXJjaCBDZW50ZXIgQm9yc3RlbCwgQm9yc3RlbCwgR2VybWFueS4mI3hEO01v
bGVjdWxhciBNeWNvYmFjdGVyaW9sb2d5LCBSZXNlYXJjaCBDZW50ZXIgQm9yc3RlbCwgQm9yc3Rl
bCwgR2VybWFueS4mI3hEO0VtZXJnaW5nIEJhY3RlcmlhbCBQYXRob2dlbnMgVW5pdCwgRGl2aXNp
b24gb2YgSW1tdW5vbG9neSwgVHJhbnNwbGFudGF0aW9uIGFuZCBJbmZlY3Rpb3VzIERpc2Vhc2Vz
LCBJUkNDUyBTYW4gUmFmZmFlbGUgU2NpZW50aWZpYyBJbnN0aXR1dGUsIE1pbGFuLCBJdGFseS4m
I3hEO01vbGVjdWxhciBNeWNvYmFjdGVyaW9sb2d5LCBSZXNlYXJjaCBDZW50ZXIgQm9yc3RlbCwg
Qm9yc3RlbCwgR2VybWFueSBHZXJtYW4gQ2VudGVyIGZvciBJbmZlY3Rpb24gUmVzZWFyY2ggKERa
SUYpLCBCb3JzdGVsIFNpdGUsIEJvcnN0ZWwsIEdlcm1hbnkgc25pZW1hbm5AZnotYm9yc3RlbC5k
ZSBrZmVsbGVuYmVyZ0Bmei1ib3JzdGVsLmRlLiYjeEQ7QmlvaW5mb3JtYXRpY3MsIFJlc2VhcmNo
IENlbnRlciBCb3JzdGVsLCBCb3JzdGVsLCBHZXJtYW55IHNuaWVtYW5uQGZ6LWJvcnN0ZWwuZGUg
a2ZlbGxlbmJlcmdAZnotYm9yc3RlbC5kZS48L2F1dGgtYWRkcmVzcz48dGl0bGVzPjx0aXRsZT5Q
aHlSZXNTRTogYSBXZWIgVG9vbCBEZWxpbmVhdGluZyBNeWNvYmFjdGVyaXVtIHR1YmVyY3Vsb3Np
cyBBbnRpYmlvdGljIFJlc2lzdGFuY2UgYW5kIExpbmVhZ2UgZnJvbSBXaG9sZS1HZW5vbWUgU2Vx
dWVuY2luZyBEYXRhPC90aXRsZT48c2Vjb25kYXJ5LXRpdGxlPkogQ2xpbiBNaWNyb2Jpb2w8L3Nl
Y29uZGFyeS10aXRsZT48L3RpdGxlcz48cGVyaW9kaWNhbD48ZnVsbC10aXRsZT5KIENsaW4gTWlj
cm9iaW9sPC9mdWxsLXRpdGxlPjwvcGVyaW9kaWNhbD48cGFnZXM+MTkwOC0xNDwvcGFnZXM+PHZv
bHVtZT41Mzwvdm9sdW1lPjxudW1iZXI+NjwvbnVtYmVyPjxrZXl3b3Jkcz48a2V5d29yZD5BbnRp
dHViZXJjdWxhciBBZ2VudHMvcGhhcm1hY29sb2d5PC9rZXl3b3JkPjxrZXl3b3JkPkRydWcgUmVz
aXN0YW5jZSwgQmFjdGVyaWFsLypnZW5ldGljczwva2V5d29yZD48a2V5d29yZD5HZW5vbWUsIEJh
Y3RlcmlhbC8qZ2VuZXRpY3M8L2tleXdvcmQ+PGtleXdvcmQ+R2Vub21pY3MvKm1ldGhvZHM8L2tl
eXdvcmQ+PGtleXdvcmQ+SHVtYW5zPC9rZXl3b3JkPjxrZXl3b3JkPipJbnRlcm5ldDwva2V5d29y
ZD48a2V5d29yZD4qTXljb2JhY3Rlcml1bSB0dWJlcmN1bG9zaXMvY2xhc3NpZmljYXRpb24vZHJ1
ZyBlZmZlY3RzL2dlbmV0aWNzPC9rZXl3b3JkPjxrZXl3b3JkPipTb2Z0d2FyZTwva2V5d29yZD48
a2V5d29yZD5UdWJlcmN1bG9zaXMvKm1pY3JvYmlvbG9neTwva2V5d29yZD48L2tleXdvcmRzPjxk
YXRlcz48eWVhcj4yMDE1PC95ZWFyPjxwdWItZGF0ZXM+PGRhdGU+SnVuPC9kYXRlPjwvcHViLWRh
dGVzPjwvZGF0ZXM+PGlzYm4+MTA5OC02NjBYIChFbGVjdHJvbmljKSYjeEQ7MDA5NS0xMTM3IChM
aW5raW5nKTwvaXNibj48YWNjZXNzaW9uLW51bT4yNTg1NDQ4NTwvYWNjZXNzaW9uLW51bT48dXJs
cz48cmVsYXRlZC11cmxzPjx1cmw+aHR0cDovL3d3dy5uY2JpLm5sbS5uaWguZ292L3B1Ym1lZC8y
NTg1NDQ4NTwvdXJsPjwvcmVsYXRlZC11cmxzPjwvdXJscz48Y3VzdG9tMj5QTUM0NDMyMDM2PC9j
dXN0b20yPjxlbGVjdHJvbmljLXJlc291cmNlLW51bT4xMC4xMTI4L0pDTS4wMDAyNS0xNTwvZWxl
Y3Ryb25pYy1yZXNvdXJjZS1udW0+PC9yZWNvcmQ+PC9DaXRlPjwvRW5kTm90ZT4A
</w:fldData>
        </w:fldChar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 </w:instrTex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>
          <w:fldData xml:space="preserve">PEVuZE5vdGU+PENpdGU+PEF1dGhvcj5GZXVlcnJpZWdlbDwvQXV0aG9yPjxZZWFyPjIwMTU8L1ll
YXI+PFJlY051bT44NjwvUmVjTnVtPjxEaXNwbGF5VGV4dD5bMl08L0Rpc3BsYXlUZXh0PjxyZWNv
cmQ+PHJlYy1udW1iZXI+ODY8L3JlYy1udW1iZXI+PGZvcmVpZ24ta2V5cz48a2V5IGFwcD0iRU4i
IGRiLWlkPSJyZHJmczI5MDhkYWQwYWV6ZHQycHI5c2R6dmR2OWQ1eDJwMjUiIHRpbWVzdGFtcD0i
MTUyODI1MzIzNiI+ODY8L2tleT48L2ZvcmVpZ24ta2V5cz48cmVmLXR5cGUgbmFtZT0iSm91cm5h
bCBBcnRpY2xlIj4xNzwvcmVmLXR5cGU+PGNvbnRyaWJ1dG9ycz48YXV0aG9ycz48YXV0aG9yPkZl
dWVycmllZ2VsLCBTLjwvYXV0aG9yPjxhdXRob3I+U2NobGV1c2VuZXIsIFYuPC9hdXRob3I+PGF1
dGhvcj5CZWNrZXJ0LCBQLjwvYXV0aG9yPjxhdXRob3I+S29obCwgVC4gQS48L2F1dGhvcj48YXV0
aG9yPk1pb3R0bywgUC48L2F1dGhvcj48YXV0aG9yPkNpcmlsbG8sIEQuIE0uPC9hdXRob3I+PGF1
dGhvcj5DYWJpYmJlLCBBLiBNLjwvYXV0aG9yPjxhdXRob3I+TmllbWFubiwgUy48L2F1dGhvcj48
YXV0aG9yPkZlbGxlbmJlcmcsIEsuPC9hdXRob3I+PC9hdXRob3JzPjwvY29udHJpYnV0b3JzPjxh
dXRoLWFkZHJlc3M+TW9sZWN1bGFyIE15Y29iYWN0ZXJpb2xvZ3ksIFJlc2VhcmNoIENlbnRlciBC
b3JzdGVsLCBCb3JzdGVsLCBHZXJtYW55IEdlcm1hbiBDZW50ZXIgZm9yIEluZmVjdGlvbiBSZXNl
YXJjaCAoRFpJRiksIEJvcnN0ZWwgU2l0ZSwgQm9yc3RlbCwgR2VybWFueS4mI3hEO0Jpb2luZm9y
bWF0aWNzLCBSZXNlYXJjaCBDZW50ZXIgQm9yc3RlbCwgQm9yc3RlbCwgR2VybWFueS4mI3hEO01v
bGVjdWxhciBNeWNvYmFjdGVyaW9sb2d5LCBSZXNlYXJjaCBDZW50ZXIgQm9yc3RlbCwgQm9yc3Rl
bCwgR2VybWFueS4mI3hEO0VtZXJnaW5nIEJhY3RlcmlhbCBQYXRob2dlbnMgVW5pdCwgRGl2aXNp
b24gb2YgSW1tdW5vbG9neSwgVHJhbnNwbGFudGF0aW9uIGFuZCBJbmZlY3Rpb3VzIERpc2Vhc2Vz
LCBJUkNDUyBTYW4gUmFmZmFlbGUgU2NpZW50aWZpYyBJbnN0aXR1dGUsIE1pbGFuLCBJdGFseS4m
I3hEO01vbGVjdWxhciBNeWNvYmFjdGVyaW9sb2d5LCBSZXNlYXJjaCBDZW50ZXIgQm9yc3RlbCwg
Qm9yc3RlbCwgR2VybWFueSBHZXJtYW4gQ2VudGVyIGZvciBJbmZlY3Rpb24gUmVzZWFyY2ggKERa
SUYpLCBCb3JzdGVsIFNpdGUsIEJvcnN0ZWwsIEdlcm1hbnkgc25pZW1hbm5AZnotYm9yc3RlbC5k
ZSBrZmVsbGVuYmVyZ0Bmei1ib3JzdGVsLmRlLiYjeEQ7QmlvaW5mb3JtYXRpY3MsIFJlc2VhcmNo
IENlbnRlciBCb3JzdGVsLCBCb3JzdGVsLCBHZXJtYW55IHNuaWVtYW5uQGZ6LWJvcnN0ZWwuZGUg
a2ZlbGxlbmJlcmdAZnotYm9yc3RlbC5kZS48L2F1dGgtYWRkcmVzcz48dGl0bGVzPjx0aXRsZT5Q
aHlSZXNTRTogYSBXZWIgVG9vbCBEZWxpbmVhdGluZyBNeWNvYmFjdGVyaXVtIHR1YmVyY3Vsb3Np
cyBBbnRpYmlvdGljIFJlc2lzdGFuY2UgYW5kIExpbmVhZ2UgZnJvbSBXaG9sZS1HZW5vbWUgU2Vx
dWVuY2luZyBEYXRhPC90aXRsZT48c2Vjb25kYXJ5LXRpdGxlPkogQ2xpbiBNaWNyb2Jpb2w8L3Nl
Y29uZGFyeS10aXRsZT48L3RpdGxlcz48cGVyaW9kaWNhbD48ZnVsbC10aXRsZT5KIENsaW4gTWlj
cm9iaW9sPC9mdWxsLXRpdGxlPjwvcGVyaW9kaWNhbD48cGFnZXM+MTkwOC0xNDwvcGFnZXM+PHZv
bHVtZT41Mzwvdm9sdW1lPjxudW1iZXI+NjwvbnVtYmVyPjxrZXl3b3Jkcz48a2V5d29yZD5BbnRp
dHViZXJjdWxhciBBZ2VudHMvcGhhcm1hY29sb2d5PC9rZXl3b3JkPjxrZXl3b3JkPkRydWcgUmVz
aXN0YW5jZSwgQmFjdGVyaWFsLypnZW5ldGljczwva2V5d29yZD48a2V5d29yZD5HZW5vbWUsIEJh
Y3RlcmlhbC8qZ2VuZXRpY3M8L2tleXdvcmQ+PGtleXdvcmQ+R2Vub21pY3MvKm1ldGhvZHM8L2tl
eXdvcmQ+PGtleXdvcmQ+SHVtYW5zPC9rZXl3b3JkPjxrZXl3b3JkPipJbnRlcm5ldDwva2V5d29y
ZD48a2V5d29yZD4qTXljb2JhY3Rlcml1bSB0dWJlcmN1bG9zaXMvY2xhc3NpZmljYXRpb24vZHJ1
ZyBlZmZlY3RzL2dlbmV0aWNzPC9rZXl3b3JkPjxrZXl3b3JkPipTb2Z0d2FyZTwva2V5d29yZD48
a2V5d29yZD5UdWJlcmN1bG9zaXMvKm1pY3JvYmlvbG9neTwva2V5d29yZD48L2tleXdvcmRzPjxk
YXRlcz48eWVhcj4yMDE1PC95ZWFyPjxwdWItZGF0ZXM+PGRhdGU+SnVuPC9kYXRlPjwvcHViLWRh
dGVzPjwvZGF0ZXM+PGlzYm4+MTA5OC02NjBYIChFbGVjdHJvbmljKSYjeEQ7MDA5NS0xMTM3IChM
aW5raW5nKTwvaXNibj48YWNjZXNzaW9uLW51bT4yNTg1NDQ4NTwvYWNjZXNzaW9uLW51bT48dXJs
cz48cmVsYXRlZC11cmxzPjx1cmw+aHR0cDovL3d3dy5uY2JpLm5sbS5uaWguZ292L3B1Ym1lZC8y
NTg1NDQ4NTwvdXJsPjwvcmVsYXRlZC11cmxzPjwvdXJscz48Y3VzdG9tMj5QTUM0NDMyMDM2PC9j
dXN0b20yPjxlbGVjdHJvbmljLXJlc291cmNlLW51bT4xMC4xMTI4L0pDTS4wMDAyNS0xNTwvZWxl
Y3Ryb25pYy1yZXNvdXJjZS1udW0+PC9yZWNvcmQ+PC9DaXRlPjwvRW5kTm90ZT4A
</w:fldData>
        </w:fldChar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EN.CITE.DATA </w:instrText>
      </w:r>
      <w:r w:rsidR="007D52E9" w:rsidRPr="009D3A28">
        <w:rPr>
          <w:rFonts w:asciiTheme="minorHAnsi" w:hAnsiTheme="minorHAnsi" w:cstheme="minorHAnsi"/>
          <w:sz w:val="22"/>
          <w:szCs w:val="22"/>
        </w:rPr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="007D52E9" w:rsidRPr="009D3A28">
        <w:rPr>
          <w:rFonts w:asciiTheme="minorHAnsi" w:hAnsiTheme="minorHAnsi" w:cstheme="minorHAnsi"/>
          <w:sz w:val="22"/>
          <w:szCs w:val="22"/>
        </w:rPr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separate"/>
      </w:r>
      <w:r w:rsidR="007D52E9" w:rsidRPr="009D3A28">
        <w:rPr>
          <w:rFonts w:asciiTheme="minorHAnsi" w:hAnsiTheme="minorHAnsi" w:cstheme="minorHAnsi"/>
          <w:noProof/>
          <w:sz w:val="22"/>
          <w:szCs w:val="22"/>
        </w:rPr>
        <w:t>[2]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Pr="009D3A28">
        <w:rPr>
          <w:rFonts w:asciiTheme="minorHAnsi" w:hAnsiTheme="minorHAnsi" w:cstheme="minorHAnsi"/>
          <w:sz w:val="22"/>
          <w:szCs w:val="22"/>
        </w:rPr>
        <w:t xml:space="preserve">. </w:t>
      </w:r>
      <w:r w:rsidR="00B315BE" w:rsidRPr="009D3A28">
        <w:rPr>
          <w:rFonts w:asciiTheme="minorHAnsi" w:hAnsiTheme="minorHAnsi" w:cstheme="minorHAnsi"/>
          <w:sz w:val="22"/>
          <w:szCs w:val="22"/>
        </w:rPr>
        <w:t xml:space="preserve">The sequence reads were 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first </w:t>
      </w:r>
      <w:r w:rsidR="00B315BE" w:rsidRPr="009D3A28">
        <w:rPr>
          <w:rFonts w:asciiTheme="minorHAnsi" w:hAnsiTheme="minorHAnsi" w:cstheme="minorHAnsi"/>
          <w:sz w:val="22"/>
          <w:szCs w:val="22"/>
        </w:rPr>
        <w:t xml:space="preserve">mapped against the 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H37Rv </w:t>
      </w:r>
      <w:r w:rsidR="00B315BE" w:rsidRPr="009D3A28">
        <w:rPr>
          <w:rFonts w:asciiTheme="minorHAnsi" w:hAnsiTheme="minorHAnsi" w:cstheme="minorHAnsi"/>
          <w:sz w:val="22"/>
          <w:szCs w:val="22"/>
        </w:rPr>
        <w:t xml:space="preserve">reference genome 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with Burrows-Wheeler Aligner (BWA) 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/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&lt;EndNote&gt;&lt;Cite&gt;&lt;Author&gt;Li&lt;/Author&gt;&lt;Year&gt;2013&lt;/Year&gt;&lt;RecNum&gt;321&lt;/RecNum&gt;&lt;DisplayText&gt;[3]&lt;/DisplayText&gt;&lt;record&gt;&lt;rec-number&gt;321&lt;/rec-number&gt;&lt;foreign-keys&gt;&lt;key app="EN" db-id="rdrfs2908dad0aezdt2pr9sdzvdv9d5x2p25" timestamp="1530595453"&gt;321&lt;/key&gt;&lt;/foreign-keys&gt;&lt;ref-type name="Journal Article"&gt;17&lt;/ref-type&gt;&lt;contributors&gt;&lt;authors&gt;&lt;author&gt;Li, H.&lt;/author&gt;&lt;/authors&gt;&lt;/contributors&gt;&lt;titles&gt;&lt;title&gt;Aligning sequence reads, clone sequences and assembly contigs with BWA-MEM&lt;/title&gt;&lt;secondary-title&gt;arXiv:1303.3997v2 [q-bio.GN]&lt;/secondary-title&gt;&lt;/titles&gt;&lt;periodical&gt;&lt;full-title&gt;arXiv:1303.3997v2 [q-bio.GN]&lt;/full-title&gt;&lt;/periodical&gt;&lt;dates&gt;&lt;year&gt;2013&lt;/year&gt;&lt;/dates&gt;&lt;urls&gt;&lt;/urls&gt;&lt;/record&gt;&lt;/Cite&gt;&lt;/EndNote&gt;</w:instrTex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separate"/>
      </w:r>
      <w:r w:rsidR="007D52E9" w:rsidRPr="009D3A28">
        <w:rPr>
          <w:rFonts w:asciiTheme="minorHAnsi" w:hAnsiTheme="minorHAnsi" w:cstheme="minorHAnsi"/>
          <w:noProof/>
          <w:sz w:val="22"/>
          <w:szCs w:val="22"/>
        </w:rPr>
        <w:t>[3]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="007D52E9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="002D7F53" w:rsidRPr="009D3A28">
        <w:rPr>
          <w:rFonts w:asciiTheme="minorHAnsi" w:hAnsiTheme="minorHAnsi" w:cstheme="minorHAnsi"/>
          <w:sz w:val="22"/>
          <w:szCs w:val="22"/>
        </w:rPr>
        <w:t>version 0.7.4. The output was then</w:t>
      </w:r>
      <w:r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="00A1223F" w:rsidRPr="009D3A28">
        <w:rPr>
          <w:rFonts w:asciiTheme="minorHAnsi" w:hAnsiTheme="minorHAnsi" w:cstheme="minorHAnsi"/>
          <w:sz w:val="22"/>
          <w:szCs w:val="22"/>
        </w:rPr>
        <w:t>converted to bam files, sorted</w:t>
      </w:r>
      <w:r w:rsidR="002D7F53" w:rsidRPr="009D3A28">
        <w:rPr>
          <w:rFonts w:asciiTheme="minorHAnsi" w:hAnsiTheme="minorHAnsi" w:cstheme="minorHAnsi"/>
          <w:sz w:val="22"/>
          <w:szCs w:val="22"/>
        </w:rPr>
        <w:t xml:space="preserve"> and indexed </w:t>
      </w:r>
      <w:r w:rsidR="007D52E9" w:rsidRPr="009D3A28">
        <w:rPr>
          <w:rFonts w:asciiTheme="minorHAnsi" w:hAnsiTheme="minorHAnsi" w:cstheme="minorHAnsi"/>
          <w:sz w:val="22"/>
          <w:szCs w:val="22"/>
        </w:rPr>
        <w:t>with SAM</w:t>
      </w:r>
      <w:r w:rsidR="002D7F53" w:rsidRPr="009D3A28">
        <w:rPr>
          <w:rFonts w:asciiTheme="minorHAnsi" w:hAnsiTheme="minorHAnsi" w:cstheme="minorHAnsi"/>
          <w:sz w:val="22"/>
          <w:szCs w:val="22"/>
        </w:rPr>
        <w:t xml:space="preserve">tools 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/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&lt;EndNote&gt;&lt;Cite&gt;&lt;Author&gt;Li&lt;/Author&gt;&lt;Year&gt;2009&lt;/Year&gt;&lt;RecNum&gt;319&lt;/RecNum&gt;&lt;DisplayText&gt;[4]&lt;/DisplayText&gt;&lt;record&gt;&lt;rec-number&gt;319&lt;/rec-number&gt;&lt;foreign-keys&gt;&lt;key app="EN" db-id="rdrfs2908dad0aezdt2pr9sdzvdv9d5x2p25" timestamp="1530595136"&gt;319&lt;/key&gt;&lt;/foreign-keys&gt;&lt;ref-type name="Journal Article"&gt;17&lt;/ref-type&gt;&lt;contributors&gt;&lt;authors&gt;&lt;author&gt;Li, H.&lt;/author&gt;&lt;author&gt;Handsaker, B.&lt;/author&gt;&lt;author&gt;Wysoker, A.&lt;/author&gt;&lt;author&gt;Fennell, T.&lt;/author&gt;&lt;author&gt;Ruan, J.&lt;/author&gt;&lt;author&gt;Homer, N.&lt;/author&gt;&lt;author&gt;Marth, G.&lt;/author&gt;&lt;author&gt;Abecasis, G.&lt;/author&gt;&lt;author&gt;Durbin, R.&lt;/author&gt;&lt;author&gt;Genome Project Data Processing, Subgroup&lt;/author&gt;&lt;/authors&gt;&lt;/contributors&gt;&lt;auth-address&gt;Wellcome Trust Sanger Institute, Wellcome Trust Genome Campus, Cambridge, CB10 1SA, UK, Broad Institute of MIT and Harvard, Cambridge, MA 02141, USA.&lt;/auth-address&gt;&lt;titles&gt;&lt;title&gt;The Sequence Alignment/Map format and SAMtools&lt;/title&gt;&lt;secondary-title&gt;Bioinformatics&lt;/secondary-title&gt;&lt;/titles&gt;&lt;periodical&gt;&lt;full-title&gt;Bioinformatics&lt;/full-title&gt;&lt;/periodical&gt;&lt;pages&gt;2078-9&lt;/pages&gt;&lt;volume&gt;25&lt;/volume&gt;&lt;number&gt;16&lt;/number&gt;&lt;edition&gt;2009/06/10&lt;/edition&gt;&lt;keywords&gt;&lt;keyword&gt;Algorithms&lt;/keyword&gt;&lt;keyword&gt;Base Sequence&lt;/keyword&gt;&lt;keyword&gt;Computational Biology/*methods&lt;/keyword&gt;&lt;keyword&gt;Genome&lt;/keyword&gt;&lt;keyword&gt;Genomics&lt;/keyword&gt;&lt;keyword&gt;Molecular Sequence Data&lt;/keyword&gt;&lt;keyword&gt;Sequence Alignment/*methods&lt;/keyword&gt;&lt;keyword&gt;Sequence Analysis, DNA/*methods&lt;/keyword&gt;&lt;keyword&gt;*Software&lt;/keyword&gt;&lt;/keywords&gt;&lt;dates&gt;&lt;year&gt;2009&lt;/year&gt;&lt;pub-dates&gt;&lt;date&gt;Aug 15&lt;/date&gt;&lt;/pub-dates&gt;&lt;/dates&gt;&lt;isbn&gt;1367-4811 (Electronic)&amp;#xD;1367-4803 (Linking)&lt;/isbn&gt;&lt;accession-num&gt;19505943&lt;/accession-num&gt;&lt;urls&gt;&lt;related-urls&gt;&lt;url&gt;https://www.ncbi.nlm.nih.gov/pubmed/19505943&lt;/url&gt;&lt;/related-urls&gt;&lt;/urls&gt;&lt;custom2&gt;PMC2723002&lt;/custom2&gt;&lt;electronic-resource-num&gt;10.1093/bioinformatics/btp352&lt;/electronic-resource-num&gt;&lt;/record&gt;&lt;/Cite&gt;&lt;/EndNote&gt;</w:instrTex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separate"/>
      </w:r>
      <w:r w:rsidR="007D52E9" w:rsidRPr="009D3A28">
        <w:rPr>
          <w:rFonts w:asciiTheme="minorHAnsi" w:hAnsiTheme="minorHAnsi" w:cstheme="minorHAnsi"/>
          <w:noProof/>
          <w:sz w:val="22"/>
          <w:szCs w:val="22"/>
        </w:rPr>
        <w:t>[4]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="007D52E9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Pr="009D3A28">
        <w:rPr>
          <w:rFonts w:asciiTheme="minorHAnsi" w:hAnsiTheme="minorHAnsi" w:cstheme="minorHAnsi"/>
          <w:sz w:val="22"/>
          <w:szCs w:val="22"/>
        </w:rPr>
        <w:t>version 0.1.19</w:t>
      </w:r>
      <w:r w:rsidR="002D7F53" w:rsidRPr="009D3A28">
        <w:rPr>
          <w:rFonts w:asciiTheme="minorHAnsi" w:hAnsiTheme="minorHAnsi" w:cstheme="minorHAnsi"/>
          <w:sz w:val="22"/>
          <w:szCs w:val="22"/>
        </w:rPr>
        <w:t>. Q</w:t>
      </w:r>
      <w:r w:rsidR="00B315BE" w:rsidRPr="009D3A28">
        <w:rPr>
          <w:rFonts w:asciiTheme="minorHAnsi" w:hAnsiTheme="minorHAnsi" w:cstheme="minorHAnsi"/>
          <w:sz w:val="22"/>
          <w:szCs w:val="22"/>
        </w:rPr>
        <w:t xml:space="preserve">uality of the bam files were </w:t>
      </w:r>
      <w:r w:rsidR="002D7F53" w:rsidRPr="009D3A28">
        <w:rPr>
          <w:rFonts w:asciiTheme="minorHAnsi" w:hAnsiTheme="minorHAnsi" w:cstheme="minorHAnsi"/>
          <w:sz w:val="22"/>
          <w:szCs w:val="22"/>
        </w:rPr>
        <w:t xml:space="preserve">then </w:t>
      </w:r>
      <w:r w:rsidR="00B315BE" w:rsidRPr="009D3A28">
        <w:rPr>
          <w:rFonts w:asciiTheme="minorHAnsi" w:hAnsiTheme="minorHAnsi" w:cstheme="minorHAnsi"/>
          <w:sz w:val="22"/>
          <w:szCs w:val="22"/>
        </w:rPr>
        <w:t>checked</w:t>
      </w:r>
      <w:r w:rsidR="007D52E9" w:rsidRPr="009D3A28">
        <w:rPr>
          <w:rFonts w:asciiTheme="minorHAnsi" w:hAnsiTheme="minorHAnsi" w:cstheme="minorHAnsi"/>
          <w:sz w:val="22"/>
          <w:szCs w:val="22"/>
        </w:rPr>
        <w:t xml:space="preserve"> with Q</w:t>
      </w:r>
      <w:r w:rsidR="002D7F53" w:rsidRPr="009D3A28">
        <w:rPr>
          <w:rFonts w:asciiTheme="minorHAnsi" w:hAnsiTheme="minorHAnsi" w:cstheme="minorHAnsi"/>
          <w:sz w:val="22"/>
          <w:szCs w:val="22"/>
        </w:rPr>
        <w:t xml:space="preserve">ualimap 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begin"/>
      </w:r>
      <w:r w:rsidR="007D52E9" w:rsidRPr="009D3A28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&lt;EndNote&gt;&lt;Cite&gt;&lt;Author&gt;Garcia-Alcalde&lt;/Author&gt;&lt;Year&gt;2012&lt;/Year&gt;&lt;RecNum&gt;295&lt;/RecNum&gt;&lt;DisplayText&gt;[1]&lt;/DisplayText&gt;&lt;record&gt;&lt;rec-number&gt;295&lt;/rec-number&gt;&lt;foreign-keys&gt;&lt;key app="EN" db-id="rdrfs2908dad0aezdt2pr9sdzvdv9d5x2p25" timestamp="1530595082"&gt;295&lt;/key&gt;&lt;/foreign-keys&gt;&lt;ref-type name="Journal Article"&gt;17&lt;/ref-type&gt;&lt;contributors&gt;&lt;authors&gt;&lt;author&gt;Garcia-Alcalde, F.&lt;/author&gt;&lt;author&gt;Okonechnikov, K.&lt;/author&gt;&lt;author&gt;Carbonell, J.&lt;/author&gt;&lt;author&gt;Cruz, L. M.&lt;/author&gt;&lt;author&gt;Gotz, S.&lt;/author&gt;&lt;author&gt;Tarazona, S.&lt;/author&gt;&lt;author&gt;Dopazo, J.&lt;/author&gt;&lt;author&gt;Meyer, T. F.&lt;/author&gt;&lt;author&gt;Conesa, A.&lt;/author&gt;&lt;/authors&gt;&lt;/contributors&gt;&lt;auth-address&gt;Bioinformatics and Genomics Department, Centro de Investigacion Principe Felipe, Valencia, Spain.&lt;/auth-address&gt;&lt;titles&gt;&lt;title&gt;Qualimap: evaluating next-generation sequencing alignment data&lt;/title&gt;&lt;secondary-title&gt;Bioinformatics&lt;/secondary-title&gt;&lt;/titles&gt;&lt;periodical&gt;&lt;full-title&gt;Bioinformatics&lt;/full-title&gt;&lt;/periodical&gt;&lt;pages&gt;2678-9&lt;/pages&gt;&lt;volume&gt;28&lt;/volume&gt;&lt;number&gt;20&lt;/number&gt;&lt;edition&gt;2012/08/24&lt;/edition&gt;&lt;keywords&gt;&lt;keyword&gt;Algorithms&lt;/keyword&gt;&lt;keyword&gt;Genomics&lt;/keyword&gt;&lt;keyword&gt;*High-Throughput Nucleotide Sequencing&lt;/keyword&gt;&lt;keyword&gt;Humans&lt;/keyword&gt;&lt;keyword&gt;Quality Control&lt;/keyword&gt;&lt;keyword&gt;Sequence Alignment/*standards&lt;/keyword&gt;&lt;keyword&gt;*Software&lt;/keyword&gt;&lt;/keywords&gt;&lt;dates&gt;&lt;year&gt;2012&lt;/year&gt;&lt;pub-dates&gt;&lt;date&gt;Oct 15&lt;/date&gt;&lt;/pub-dates&gt;&lt;/dates&gt;&lt;isbn&gt;1367-4811 (Electronic)&amp;#xD;1367-4803 (Linking)&lt;/isbn&gt;&lt;accession-num&gt;22914218&lt;/accession-num&gt;&lt;urls&gt;&lt;related-urls&gt;&lt;url&gt;https://www.ncbi.nlm.nih.gov/pubmed/22914218&lt;/url&gt;&lt;/related-urls&gt;&lt;/urls&gt;&lt;electronic-resource-num&gt;10.1093/bioinformatics/bts503&lt;/electronic-resource-num&gt;&lt;/record&gt;&lt;/Cite&gt;&lt;/EndNote&gt;</w:instrTex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separate"/>
      </w:r>
      <w:r w:rsidR="007D52E9" w:rsidRPr="009D3A28">
        <w:rPr>
          <w:rFonts w:asciiTheme="minorHAnsi" w:hAnsiTheme="minorHAnsi" w:cstheme="minorHAnsi"/>
          <w:noProof/>
          <w:sz w:val="22"/>
          <w:szCs w:val="22"/>
        </w:rPr>
        <w:t>[1]</w:t>
      </w:r>
      <w:r w:rsidR="007D52E9" w:rsidRPr="009D3A28">
        <w:rPr>
          <w:rFonts w:asciiTheme="minorHAnsi" w:hAnsiTheme="minorHAnsi" w:cstheme="minorHAnsi"/>
          <w:sz w:val="22"/>
          <w:szCs w:val="22"/>
        </w:rPr>
        <w:fldChar w:fldCharType="end"/>
      </w:r>
      <w:r w:rsidR="002D1CAD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="002D7F53" w:rsidRPr="009D3A28">
        <w:rPr>
          <w:rFonts w:asciiTheme="minorHAnsi" w:hAnsiTheme="minorHAnsi" w:cstheme="minorHAnsi"/>
          <w:sz w:val="22"/>
          <w:szCs w:val="22"/>
        </w:rPr>
        <w:t>version 0.7.1.</w:t>
      </w:r>
      <w:r w:rsidR="00B315BE" w:rsidRPr="009D3A28">
        <w:rPr>
          <w:rFonts w:asciiTheme="minorHAnsi" w:hAnsiTheme="minorHAnsi" w:cstheme="minorHAnsi"/>
          <w:sz w:val="22"/>
          <w:szCs w:val="22"/>
        </w:rPr>
        <w:t xml:space="preserve"> </w:t>
      </w:r>
      <w:r w:rsidR="00072889" w:rsidRPr="009D3A28">
        <w:rPr>
          <w:rFonts w:asciiTheme="minorHAnsi" w:hAnsiTheme="minorHAnsi" w:cstheme="minorHAnsi"/>
          <w:sz w:val="22"/>
          <w:szCs w:val="22"/>
        </w:rPr>
        <w:t>Any set of raw sequence that yielded a bam file with</w:t>
      </w:r>
      <w:r w:rsidRPr="009D3A28">
        <w:rPr>
          <w:rFonts w:asciiTheme="minorHAnsi" w:hAnsiTheme="minorHAnsi" w:cstheme="minorHAnsi"/>
          <w:sz w:val="22"/>
          <w:szCs w:val="22"/>
        </w:rPr>
        <w:t xml:space="preserve"> a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 m</w:t>
      </w:r>
      <w:r w:rsidR="00075540" w:rsidRPr="009D3A28">
        <w:rPr>
          <w:rFonts w:asciiTheme="minorHAnsi" w:hAnsiTheme="minorHAnsi" w:cstheme="minorHAnsi"/>
          <w:sz w:val="22"/>
          <w:szCs w:val="22"/>
        </w:rPr>
        <w:t>ean coverage smaller than 5 was</w:t>
      </w:r>
      <w:r w:rsidR="00072889" w:rsidRPr="009D3A28">
        <w:rPr>
          <w:rFonts w:asciiTheme="minorHAnsi" w:hAnsiTheme="minorHAnsi" w:cstheme="minorHAnsi"/>
          <w:sz w:val="22"/>
          <w:szCs w:val="22"/>
        </w:rPr>
        <w:t xml:space="preserve"> discarded.</w:t>
      </w:r>
    </w:p>
    <w:p w14:paraId="52565086" w14:textId="77777777" w:rsidR="007D52E9" w:rsidRPr="009D3A28" w:rsidRDefault="007D52E9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72A9D53" w14:textId="77777777" w:rsidR="00480DC5" w:rsidRPr="009D3A28" w:rsidRDefault="00480DC5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8E26CEA" w14:textId="20C3FE27" w:rsidR="00480DC5" w:rsidRPr="00F03269" w:rsidRDefault="00480DC5" w:rsidP="00072889">
      <w:pPr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Summary </w:t>
      </w:r>
      <w:r w:rsidR="00DD45FF"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statistics </w:t>
      </w:r>
      <w:r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of </w:t>
      </w:r>
      <w:r w:rsidR="00DD45FF"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>the mean coverage of the availa</w:t>
      </w:r>
      <w:r w:rsidR="00552FEB"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>b</w:t>
      </w:r>
      <w:r w:rsidR="00DD45FF"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>le sequencing data</w:t>
      </w:r>
    </w:p>
    <w:p w14:paraId="51793F33" w14:textId="77777777" w:rsidR="00480DC5" w:rsidRPr="009D3A28" w:rsidRDefault="00480DC5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907"/>
        <w:gridCol w:w="1886"/>
        <w:gridCol w:w="1907"/>
        <w:gridCol w:w="1896"/>
      </w:tblGrid>
      <w:tr w:rsidR="00552FEB" w:rsidRPr="009D3A28" w14:paraId="3F55184F" w14:textId="77777777" w:rsidTr="00552FEB">
        <w:tc>
          <w:tcPr>
            <w:tcW w:w="2590" w:type="dxa"/>
          </w:tcPr>
          <w:p w14:paraId="707F2130" w14:textId="21501886" w:rsidR="00552FEB" w:rsidRPr="009D3A28" w:rsidRDefault="00552FEB" w:rsidP="000728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Min</w:t>
            </w:r>
          </w:p>
        </w:tc>
        <w:tc>
          <w:tcPr>
            <w:tcW w:w="2590" w:type="dxa"/>
          </w:tcPr>
          <w:p w14:paraId="582917A3" w14:textId="18C9A313" w:rsidR="00552FEB" w:rsidRPr="009D3A28" w:rsidRDefault="00552FEB" w:rsidP="000728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First Quartile</w:t>
            </w:r>
          </w:p>
        </w:tc>
        <w:tc>
          <w:tcPr>
            <w:tcW w:w="2590" w:type="dxa"/>
          </w:tcPr>
          <w:p w14:paraId="3B7CA2F4" w14:textId="0A81D3F1" w:rsidR="00552FEB" w:rsidRPr="009D3A28" w:rsidRDefault="00552FEB" w:rsidP="000728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2590" w:type="dxa"/>
          </w:tcPr>
          <w:p w14:paraId="37844335" w14:textId="31AC7555" w:rsidR="00552FEB" w:rsidRPr="009D3A28" w:rsidRDefault="00552FEB" w:rsidP="000728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Third Quartile</w:t>
            </w:r>
          </w:p>
        </w:tc>
        <w:tc>
          <w:tcPr>
            <w:tcW w:w="2590" w:type="dxa"/>
          </w:tcPr>
          <w:p w14:paraId="6813168D" w14:textId="401DFADF" w:rsidR="00552FEB" w:rsidRPr="009D3A28" w:rsidRDefault="00552FEB" w:rsidP="000728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Max</w:t>
            </w:r>
          </w:p>
        </w:tc>
      </w:tr>
      <w:tr w:rsidR="00552FEB" w:rsidRPr="009D3A28" w14:paraId="07995B4C" w14:textId="77777777" w:rsidTr="00552FEB">
        <w:tc>
          <w:tcPr>
            <w:tcW w:w="2590" w:type="dxa"/>
          </w:tcPr>
          <w:p w14:paraId="3E92568E" w14:textId="47E86B5E" w:rsidR="00552FEB" w:rsidRPr="009D3A28" w:rsidRDefault="00552FEB" w:rsidP="0007288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0.02</w:t>
            </w:r>
          </w:p>
        </w:tc>
        <w:tc>
          <w:tcPr>
            <w:tcW w:w="2590" w:type="dxa"/>
          </w:tcPr>
          <w:p w14:paraId="0F0F66D9" w14:textId="2F8CCEDB" w:rsidR="00552FEB" w:rsidRPr="009D3A28" w:rsidRDefault="00552FEB" w:rsidP="0007288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58.73</w:t>
            </w:r>
          </w:p>
        </w:tc>
        <w:tc>
          <w:tcPr>
            <w:tcW w:w="2590" w:type="dxa"/>
          </w:tcPr>
          <w:p w14:paraId="5CE93D77" w14:textId="502ED421" w:rsidR="00552FEB" w:rsidRPr="009D3A28" w:rsidRDefault="00552FEB" w:rsidP="0007288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94.18</w:t>
            </w:r>
          </w:p>
        </w:tc>
        <w:tc>
          <w:tcPr>
            <w:tcW w:w="2590" w:type="dxa"/>
          </w:tcPr>
          <w:p w14:paraId="7AE7E5A1" w14:textId="575AC470" w:rsidR="00552FEB" w:rsidRPr="009D3A28" w:rsidRDefault="00552FEB" w:rsidP="0007288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132.37</w:t>
            </w:r>
          </w:p>
        </w:tc>
        <w:tc>
          <w:tcPr>
            <w:tcW w:w="2590" w:type="dxa"/>
          </w:tcPr>
          <w:p w14:paraId="2D6144CE" w14:textId="592E114E" w:rsidR="00552FEB" w:rsidRPr="009D3A28" w:rsidRDefault="00552FEB" w:rsidP="0007288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D3A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3052.18</w:t>
            </w:r>
          </w:p>
        </w:tc>
      </w:tr>
    </w:tbl>
    <w:p w14:paraId="1173C11C" w14:textId="77777777" w:rsidR="00552FEB" w:rsidRPr="009D3A28" w:rsidRDefault="00552FEB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05580E45" w14:textId="77777777" w:rsidR="00D81297" w:rsidRPr="009D3A28" w:rsidRDefault="00D81297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CC8259E" w14:textId="77777777" w:rsidR="00D81297" w:rsidRPr="009D3A28" w:rsidRDefault="00D81297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19CEA68" w14:textId="30C8D55F" w:rsidR="009C51B8" w:rsidRPr="00F03269" w:rsidRDefault="009C51B8" w:rsidP="00072889">
      <w:pPr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F03269">
        <w:rPr>
          <w:rFonts w:asciiTheme="minorHAnsi" w:hAnsiTheme="minorHAnsi" w:cstheme="minorHAnsi"/>
          <w:b/>
          <w:i/>
          <w:sz w:val="22"/>
          <w:szCs w:val="22"/>
          <w:lang w:val="en-US"/>
        </w:rPr>
        <w:t>List of isolates filtered</w:t>
      </w:r>
    </w:p>
    <w:p w14:paraId="0E5B2401" w14:textId="77777777" w:rsidR="009C51B8" w:rsidRPr="009D3A28" w:rsidRDefault="009C51B8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tbl>
      <w:tblPr>
        <w:tblStyle w:val="TableGridLight"/>
        <w:tblW w:w="8550" w:type="dxa"/>
        <w:tblLook w:val="04A0" w:firstRow="1" w:lastRow="0" w:firstColumn="1" w:lastColumn="0" w:noHBand="0" w:noVBand="1"/>
      </w:tblPr>
      <w:tblGrid>
        <w:gridCol w:w="529"/>
        <w:gridCol w:w="3082"/>
        <w:gridCol w:w="1771"/>
        <w:gridCol w:w="1922"/>
        <w:gridCol w:w="1246"/>
      </w:tblGrid>
      <w:tr w:rsidR="009C51B8" w:rsidRPr="009D3A28" w14:paraId="718F9C4A" w14:textId="501CC00E" w:rsidTr="009C51B8">
        <w:trPr>
          <w:trHeight w:val="345"/>
        </w:trPr>
        <w:tc>
          <w:tcPr>
            <w:tcW w:w="0" w:type="auto"/>
            <w:noWrap/>
          </w:tcPr>
          <w:p w14:paraId="33151D82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</w:tcPr>
          <w:p w14:paraId="4C19C749" w14:textId="2D6BB16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Isolate</w:t>
            </w:r>
          </w:p>
        </w:tc>
        <w:tc>
          <w:tcPr>
            <w:tcW w:w="0" w:type="auto"/>
            <w:noWrap/>
          </w:tcPr>
          <w:p w14:paraId="13FF2B2A" w14:textId="17819343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Run accession</w:t>
            </w:r>
          </w:p>
        </w:tc>
        <w:tc>
          <w:tcPr>
            <w:tcW w:w="0" w:type="auto"/>
            <w:noWrap/>
          </w:tcPr>
          <w:p w14:paraId="3F27B676" w14:textId="60FB38D2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Mean coverage</w:t>
            </w:r>
          </w:p>
        </w:tc>
        <w:tc>
          <w:tcPr>
            <w:tcW w:w="1246" w:type="dxa"/>
          </w:tcPr>
          <w:p w14:paraId="7A00C01C" w14:textId="15AD9BB8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Database</w:t>
            </w:r>
          </w:p>
        </w:tc>
      </w:tr>
      <w:tr w:rsidR="009C51B8" w:rsidRPr="009D3A28" w14:paraId="5AB9684B" w14:textId="09D6E903" w:rsidTr="009C51B8">
        <w:trPr>
          <w:trHeight w:val="345"/>
        </w:trPr>
        <w:tc>
          <w:tcPr>
            <w:tcW w:w="0" w:type="auto"/>
            <w:noWrap/>
            <w:hideMark/>
          </w:tcPr>
          <w:p w14:paraId="719FE0E0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82E9CA" w14:textId="403BAFB2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SRR1166339,</w:t>
            </w:r>
            <w:r w:rsidR="00447B9D"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 xml:space="preserve"> </w:t>
            </w: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SRR1169098</w:t>
            </w:r>
          </w:p>
        </w:tc>
        <w:tc>
          <w:tcPr>
            <w:tcW w:w="0" w:type="auto"/>
            <w:noWrap/>
            <w:hideMark/>
          </w:tcPr>
          <w:p w14:paraId="424F99F6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SRR1166339</w:t>
            </w:r>
          </w:p>
        </w:tc>
        <w:tc>
          <w:tcPr>
            <w:tcW w:w="0" w:type="auto"/>
            <w:noWrap/>
            <w:hideMark/>
          </w:tcPr>
          <w:p w14:paraId="02D25953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2.30</w:t>
            </w:r>
          </w:p>
        </w:tc>
        <w:tc>
          <w:tcPr>
            <w:tcW w:w="1246" w:type="dxa"/>
          </w:tcPr>
          <w:p w14:paraId="14B5CEDE" w14:textId="17837D94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PATRIC</w:t>
            </w:r>
          </w:p>
        </w:tc>
      </w:tr>
      <w:tr w:rsidR="009C51B8" w:rsidRPr="009D3A28" w14:paraId="3B8412B4" w14:textId="1DCDC5A9" w:rsidTr="009C51B8">
        <w:trPr>
          <w:trHeight w:val="345"/>
        </w:trPr>
        <w:tc>
          <w:tcPr>
            <w:tcW w:w="0" w:type="auto"/>
            <w:noWrap/>
            <w:hideMark/>
          </w:tcPr>
          <w:p w14:paraId="15E2E65C" w14:textId="1282BFFF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3CAC0B1F" w14:textId="2D9BC4B4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2F338AD7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SRR1169098</w:t>
            </w:r>
          </w:p>
        </w:tc>
        <w:tc>
          <w:tcPr>
            <w:tcW w:w="0" w:type="auto"/>
            <w:noWrap/>
            <w:hideMark/>
          </w:tcPr>
          <w:p w14:paraId="67622721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2.37</w:t>
            </w:r>
          </w:p>
        </w:tc>
        <w:tc>
          <w:tcPr>
            <w:tcW w:w="1246" w:type="dxa"/>
          </w:tcPr>
          <w:p w14:paraId="7A24A1E8" w14:textId="031973A0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</w:tr>
      <w:tr w:rsidR="009C51B8" w:rsidRPr="009D3A28" w14:paraId="2C7C6078" w14:textId="6A64465A" w:rsidTr="009C51B8">
        <w:trPr>
          <w:trHeight w:val="345"/>
        </w:trPr>
        <w:tc>
          <w:tcPr>
            <w:tcW w:w="0" w:type="auto"/>
            <w:noWrap/>
            <w:hideMark/>
          </w:tcPr>
          <w:p w14:paraId="54CE4494" w14:textId="39B504EF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829BCA8" w14:textId="4CD00EF0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SRR1166184,</w:t>
            </w:r>
            <w:r w:rsidR="00447B9D"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 xml:space="preserve"> </w:t>
            </w: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SRR1169012</w:t>
            </w:r>
          </w:p>
        </w:tc>
        <w:tc>
          <w:tcPr>
            <w:tcW w:w="0" w:type="auto"/>
            <w:noWrap/>
            <w:hideMark/>
          </w:tcPr>
          <w:p w14:paraId="4437392C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SRR1166184</w:t>
            </w:r>
          </w:p>
        </w:tc>
        <w:tc>
          <w:tcPr>
            <w:tcW w:w="0" w:type="auto"/>
            <w:noWrap/>
            <w:hideMark/>
          </w:tcPr>
          <w:p w14:paraId="1599130C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0.85</w:t>
            </w:r>
          </w:p>
        </w:tc>
        <w:tc>
          <w:tcPr>
            <w:tcW w:w="1246" w:type="dxa"/>
          </w:tcPr>
          <w:p w14:paraId="23EBDB51" w14:textId="02758025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PATRIC</w:t>
            </w:r>
          </w:p>
        </w:tc>
      </w:tr>
      <w:tr w:rsidR="009C51B8" w:rsidRPr="009D3A28" w14:paraId="198C1A14" w14:textId="2A496621" w:rsidTr="009C51B8">
        <w:trPr>
          <w:trHeight w:val="345"/>
        </w:trPr>
        <w:tc>
          <w:tcPr>
            <w:tcW w:w="0" w:type="auto"/>
            <w:noWrap/>
            <w:hideMark/>
          </w:tcPr>
          <w:p w14:paraId="3A8D9C68" w14:textId="3D0C60F8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65B62030" w14:textId="4BD5E729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16FDCC8C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SRR1169012</w:t>
            </w:r>
          </w:p>
        </w:tc>
        <w:tc>
          <w:tcPr>
            <w:tcW w:w="0" w:type="auto"/>
            <w:noWrap/>
            <w:hideMark/>
          </w:tcPr>
          <w:p w14:paraId="219CDB0C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0.85</w:t>
            </w:r>
          </w:p>
        </w:tc>
        <w:tc>
          <w:tcPr>
            <w:tcW w:w="1246" w:type="dxa"/>
          </w:tcPr>
          <w:p w14:paraId="5CDFC033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</w:tr>
      <w:tr w:rsidR="009C51B8" w:rsidRPr="009D3A28" w14:paraId="364A0D2A" w14:textId="0EDD57EC" w:rsidTr="009C51B8">
        <w:trPr>
          <w:trHeight w:val="345"/>
        </w:trPr>
        <w:tc>
          <w:tcPr>
            <w:tcW w:w="0" w:type="auto"/>
            <w:noWrap/>
            <w:hideMark/>
          </w:tcPr>
          <w:p w14:paraId="2ED12604" w14:textId="25D91DC6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AC3C80" w14:textId="64D9EDC5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SRR1166333,</w:t>
            </w:r>
            <w:r w:rsidR="00447B9D"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 xml:space="preserve"> </w:t>
            </w: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SRR1169104</w:t>
            </w:r>
          </w:p>
        </w:tc>
        <w:tc>
          <w:tcPr>
            <w:tcW w:w="0" w:type="auto"/>
            <w:noWrap/>
            <w:hideMark/>
          </w:tcPr>
          <w:p w14:paraId="7299B431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SRR1166333</w:t>
            </w:r>
          </w:p>
        </w:tc>
        <w:tc>
          <w:tcPr>
            <w:tcW w:w="0" w:type="auto"/>
            <w:noWrap/>
            <w:hideMark/>
          </w:tcPr>
          <w:p w14:paraId="0DA2B6C3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1.10</w:t>
            </w:r>
          </w:p>
        </w:tc>
        <w:tc>
          <w:tcPr>
            <w:tcW w:w="1246" w:type="dxa"/>
          </w:tcPr>
          <w:p w14:paraId="5C82A1B8" w14:textId="70C1B5B3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PATRIC</w:t>
            </w:r>
          </w:p>
        </w:tc>
      </w:tr>
      <w:tr w:rsidR="009C51B8" w:rsidRPr="009D3A28" w14:paraId="52B6EC70" w14:textId="1A82F766" w:rsidTr="009C51B8">
        <w:trPr>
          <w:trHeight w:val="345"/>
        </w:trPr>
        <w:tc>
          <w:tcPr>
            <w:tcW w:w="0" w:type="auto"/>
            <w:noWrap/>
            <w:hideMark/>
          </w:tcPr>
          <w:p w14:paraId="51E7D22F" w14:textId="155801E2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45772B51" w14:textId="6811EB74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  <w:tc>
          <w:tcPr>
            <w:tcW w:w="0" w:type="auto"/>
            <w:noWrap/>
            <w:hideMark/>
          </w:tcPr>
          <w:p w14:paraId="07C59EE4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SRR1169104</w:t>
            </w:r>
          </w:p>
        </w:tc>
        <w:tc>
          <w:tcPr>
            <w:tcW w:w="0" w:type="auto"/>
            <w:noWrap/>
            <w:hideMark/>
          </w:tcPr>
          <w:p w14:paraId="436D49D9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1.15</w:t>
            </w:r>
          </w:p>
        </w:tc>
        <w:tc>
          <w:tcPr>
            <w:tcW w:w="1246" w:type="dxa"/>
          </w:tcPr>
          <w:p w14:paraId="2D59B895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</w:p>
        </w:tc>
      </w:tr>
      <w:tr w:rsidR="009C51B8" w:rsidRPr="009D3A28" w14:paraId="41867F2A" w14:textId="660AEC44" w:rsidTr="009C51B8">
        <w:trPr>
          <w:trHeight w:val="345"/>
        </w:trPr>
        <w:tc>
          <w:tcPr>
            <w:tcW w:w="0" w:type="auto"/>
            <w:noWrap/>
            <w:hideMark/>
          </w:tcPr>
          <w:p w14:paraId="4E996006" w14:textId="618B715B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05B020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SRR3675240</w:t>
            </w:r>
          </w:p>
        </w:tc>
        <w:tc>
          <w:tcPr>
            <w:tcW w:w="0" w:type="auto"/>
            <w:noWrap/>
            <w:hideMark/>
          </w:tcPr>
          <w:p w14:paraId="0E42B5B0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SRR3675240</w:t>
            </w:r>
          </w:p>
        </w:tc>
        <w:tc>
          <w:tcPr>
            <w:tcW w:w="0" w:type="auto"/>
            <w:noWrap/>
            <w:hideMark/>
          </w:tcPr>
          <w:p w14:paraId="3040D05E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3.42</w:t>
            </w:r>
          </w:p>
        </w:tc>
        <w:tc>
          <w:tcPr>
            <w:tcW w:w="1246" w:type="dxa"/>
          </w:tcPr>
          <w:p w14:paraId="4C16D920" w14:textId="526495F3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6B6F5E41" w14:textId="23947419" w:rsidTr="009C51B8">
        <w:trPr>
          <w:trHeight w:val="345"/>
        </w:trPr>
        <w:tc>
          <w:tcPr>
            <w:tcW w:w="0" w:type="auto"/>
            <w:noWrap/>
            <w:hideMark/>
          </w:tcPr>
          <w:p w14:paraId="5FC94001" w14:textId="246820C4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6A946B9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SRR3675254</w:t>
            </w:r>
          </w:p>
        </w:tc>
        <w:tc>
          <w:tcPr>
            <w:tcW w:w="0" w:type="auto"/>
            <w:noWrap/>
            <w:hideMark/>
          </w:tcPr>
          <w:p w14:paraId="670AF14F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SRR3675254</w:t>
            </w:r>
          </w:p>
        </w:tc>
        <w:tc>
          <w:tcPr>
            <w:tcW w:w="0" w:type="auto"/>
            <w:noWrap/>
            <w:hideMark/>
          </w:tcPr>
          <w:p w14:paraId="29D85631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0.03</w:t>
            </w:r>
          </w:p>
        </w:tc>
        <w:tc>
          <w:tcPr>
            <w:tcW w:w="1246" w:type="dxa"/>
          </w:tcPr>
          <w:p w14:paraId="1136A3E6" w14:textId="77D95C46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18E6BDF2" w14:textId="783A6699" w:rsidTr="009C51B8">
        <w:trPr>
          <w:trHeight w:val="345"/>
        </w:trPr>
        <w:tc>
          <w:tcPr>
            <w:tcW w:w="0" w:type="auto"/>
            <w:noWrap/>
            <w:hideMark/>
          </w:tcPr>
          <w:p w14:paraId="2A7FD641" w14:textId="131F8DF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lastRenderedPageBreak/>
              <w:t>6</w:t>
            </w:r>
          </w:p>
        </w:tc>
        <w:tc>
          <w:tcPr>
            <w:tcW w:w="0" w:type="auto"/>
            <w:noWrap/>
            <w:hideMark/>
          </w:tcPr>
          <w:p w14:paraId="054B5229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SRR3675316</w:t>
            </w:r>
          </w:p>
        </w:tc>
        <w:tc>
          <w:tcPr>
            <w:tcW w:w="0" w:type="auto"/>
            <w:noWrap/>
            <w:hideMark/>
          </w:tcPr>
          <w:p w14:paraId="359B9A81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SRR3675316</w:t>
            </w:r>
          </w:p>
        </w:tc>
        <w:tc>
          <w:tcPr>
            <w:tcW w:w="0" w:type="auto"/>
            <w:noWrap/>
            <w:hideMark/>
          </w:tcPr>
          <w:p w14:paraId="2D8315C4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0.07</w:t>
            </w:r>
          </w:p>
        </w:tc>
        <w:tc>
          <w:tcPr>
            <w:tcW w:w="1246" w:type="dxa"/>
          </w:tcPr>
          <w:p w14:paraId="737EF6B0" w14:textId="3EF8AD43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63E1E345" w14:textId="68CAA88F" w:rsidTr="009C51B8">
        <w:trPr>
          <w:trHeight w:val="345"/>
        </w:trPr>
        <w:tc>
          <w:tcPr>
            <w:tcW w:w="0" w:type="auto"/>
            <w:noWrap/>
            <w:hideMark/>
          </w:tcPr>
          <w:p w14:paraId="6711BA2A" w14:textId="233D83FE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E1FC183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SRR3675317</w:t>
            </w:r>
          </w:p>
        </w:tc>
        <w:tc>
          <w:tcPr>
            <w:tcW w:w="0" w:type="auto"/>
            <w:noWrap/>
            <w:hideMark/>
          </w:tcPr>
          <w:p w14:paraId="134F99C8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SRR3675317</w:t>
            </w:r>
          </w:p>
        </w:tc>
        <w:tc>
          <w:tcPr>
            <w:tcW w:w="0" w:type="auto"/>
            <w:noWrap/>
            <w:hideMark/>
          </w:tcPr>
          <w:p w14:paraId="6FCB434D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0.02</w:t>
            </w:r>
          </w:p>
        </w:tc>
        <w:tc>
          <w:tcPr>
            <w:tcW w:w="1246" w:type="dxa"/>
          </w:tcPr>
          <w:p w14:paraId="41B16212" w14:textId="651BA8A6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7ECC5410" w14:textId="4D0C2A80" w:rsidTr="009C51B8">
        <w:trPr>
          <w:trHeight w:val="345"/>
        </w:trPr>
        <w:tc>
          <w:tcPr>
            <w:tcW w:w="0" w:type="auto"/>
            <w:noWrap/>
            <w:hideMark/>
          </w:tcPr>
          <w:p w14:paraId="6BD8C979" w14:textId="56609F13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6B60703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SRR3675480</w:t>
            </w:r>
          </w:p>
        </w:tc>
        <w:tc>
          <w:tcPr>
            <w:tcW w:w="0" w:type="auto"/>
            <w:noWrap/>
            <w:hideMark/>
          </w:tcPr>
          <w:p w14:paraId="4037F933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SRR3675480</w:t>
            </w:r>
          </w:p>
        </w:tc>
        <w:tc>
          <w:tcPr>
            <w:tcW w:w="0" w:type="auto"/>
            <w:noWrap/>
            <w:hideMark/>
          </w:tcPr>
          <w:p w14:paraId="3E5FDDCA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0.05</w:t>
            </w:r>
          </w:p>
        </w:tc>
        <w:tc>
          <w:tcPr>
            <w:tcW w:w="1246" w:type="dxa"/>
          </w:tcPr>
          <w:p w14:paraId="66C741CC" w14:textId="7121C2D1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0AFEBA0A" w14:textId="05340C06" w:rsidTr="009C51B8">
        <w:trPr>
          <w:trHeight w:val="345"/>
        </w:trPr>
        <w:tc>
          <w:tcPr>
            <w:tcW w:w="0" w:type="auto"/>
            <w:noWrap/>
            <w:hideMark/>
          </w:tcPr>
          <w:p w14:paraId="7FC1E72A" w14:textId="040D474A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CCE321D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SRR3675528</w:t>
            </w:r>
          </w:p>
        </w:tc>
        <w:tc>
          <w:tcPr>
            <w:tcW w:w="0" w:type="auto"/>
            <w:noWrap/>
            <w:hideMark/>
          </w:tcPr>
          <w:p w14:paraId="1D65661E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SRR3675528</w:t>
            </w:r>
          </w:p>
        </w:tc>
        <w:tc>
          <w:tcPr>
            <w:tcW w:w="0" w:type="auto"/>
            <w:noWrap/>
            <w:hideMark/>
          </w:tcPr>
          <w:p w14:paraId="560B4FBC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0.60</w:t>
            </w:r>
          </w:p>
        </w:tc>
        <w:tc>
          <w:tcPr>
            <w:tcW w:w="1246" w:type="dxa"/>
          </w:tcPr>
          <w:p w14:paraId="38BDFEA6" w14:textId="373BB5F3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  <w:tr w:rsidR="009C51B8" w:rsidRPr="009D3A28" w14:paraId="38B8484A" w14:textId="6BDEF02E" w:rsidTr="009C51B8">
        <w:trPr>
          <w:trHeight w:val="345"/>
        </w:trPr>
        <w:tc>
          <w:tcPr>
            <w:tcW w:w="0" w:type="auto"/>
            <w:noWrap/>
            <w:hideMark/>
          </w:tcPr>
          <w:p w14:paraId="6933C3D5" w14:textId="72083FC5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1ECB70C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SRR3675546</w:t>
            </w:r>
          </w:p>
        </w:tc>
        <w:tc>
          <w:tcPr>
            <w:tcW w:w="0" w:type="auto"/>
            <w:noWrap/>
            <w:hideMark/>
          </w:tcPr>
          <w:p w14:paraId="7136F3B7" w14:textId="77777777" w:rsidR="009C51B8" w:rsidRPr="009D3A28" w:rsidRDefault="009C51B8" w:rsidP="009C51B8">
            <w:pPr>
              <w:spacing w:after="54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SRR3675546</w:t>
            </w:r>
          </w:p>
        </w:tc>
        <w:tc>
          <w:tcPr>
            <w:tcW w:w="0" w:type="auto"/>
            <w:noWrap/>
            <w:hideMark/>
          </w:tcPr>
          <w:p w14:paraId="6430A1B3" w14:textId="77777777" w:rsidR="009C51B8" w:rsidRPr="009D3A28" w:rsidRDefault="009C51B8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3.48</w:t>
            </w:r>
          </w:p>
        </w:tc>
        <w:tc>
          <w:tcPr>
            <w:tcW w:w="1246" w:type="dxa"/>
          </w:tcPr>
          <w:p w14:paraId="62B118A8" w14:textId="08C00605" w:rsidR="009C51B8" w:rsidRPr="009D3A28" w:rsidRDefault="00447B9D" w:rsidP="009C51B8">
            <w:pPr>
              <w:spacing w:after="540"/>
              <w:jc w:val="right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</w:pPr>
            <w:r w:rsidRPr="009D3A28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lang w:val="en-US" w:eastAsia="ko-KR"/>
              </w:rPr>
              <w:t>LitRev</w:t>
            </w:r>
          </w:p>
        </w:tc>
      </w:tr>
    </w:tbl>
    <w:p w14:paraId="10BA06D1" w14:textId="77777777" w:rsidR="009C51B8" w:rsidRPr="009D3A28" w:rsidRDefault="009C51B8" w:rsidP="009C51B8">
      <w:pPr>
        <w:rPr>
          <w:rFonts w:asciiTheme="minorHAnsi" w:eastAsia="Times New Roman" w:hAnsiTheme="minorHAnsi" w:cstheme="minorHAnsi"/>
          <w:sz w:val="22"/>
          <w:szCs w:val="22"/>
          <w:lang w:val="en-US" w:eastAsia="ko-KR"/>
        </w:rPr>
      </w:pPr>
    </w:p>
    <w:p w14:paraId="679F15B4" w14:textId="77777777" w:rsidR="00650AA4" w:rsidRPr="009D3A28" w:rsidRDefault="00650AA4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175549B" w14:textId="77777777" w:rsidR="00650AA4" w:rsidRPr="009D3A28" w:rsidRDefault="00650AA4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6BB1E14" w14:textId="1E2827D0" w:rsidR="00650AA4" w:rsidRPr="009D3A28" w:rsidRDefault="00395970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br w:type="page"/>
      </w:r>
    </w:p>
    <w:p w14:paraId="545BFBE5" w14:textId="67DB6A83" w:rsidR="007D52E9" w:rsidRPr="009D3A28" w:rsidRDefault="007D52E9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REFERENCES</w:t>
      </w:r>
    </w:p>
    <w:p w14:paraId="4A4469E1" w14:textId="77777777" w:rsidR="007D52E9" w:rsidRPr="009D3A28" w:rsidRDefault="007D52E9" w:rsidP="00072889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151C87D" w14:textId="77777777" w:rsidR="007D52E9" w:rsidRPr="009D3A28" w:rsidRDefault="007D52E9" w:rsidP="007D52E9">
      <w:pPr>
        <w:pStyle w:val="EndNoteBibliography"/>
        <w:rPr>
          <w:rFonts w:asciiTheme="minorHAnsi" w:hAnsiTheme="minorHAnsi" w:cstheme="minorHAnsi"/>
          <w:noProof/>
          <w:sz w:val="22"/>
          <w:szCs w:val="22"/>
        </w:rPr>
      </w:pP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fldChar w:fldCharType="begin"/>
      </w: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instrText xml:space="preserve"> ADDIN EN.REFLIST </w:instrText>
      </w: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fldChar w:fldCharType="separate"/>
      </w:r>
      <w:r w:rsidRPr="009D3A28">
        <w:rPr>
          <w:rFonts w:asciiTheme="minorHAnsi" w:hAnsiTheme="minorHAnsi" w:cstheme="minorHAnsi"/>
          <w:noProof/>
          <w:sz w:val="22"/>
          <w:szCs w:val="22"/>
        </w:rPr>
        <w:t>1. Garcia-Alcalde F, Okonechnikov K, Carbonell J, Cruz LM, Gotz S, Tarazona S et al. Qualimap: evaluating next-generation sequencing alignment data. Bioinformatics. 2012;28(20):2678-9. doi:10.1093/bioinformatics/bts503.</w:t>
      </w:r>
    </w:p>
    <w:p w14:paraId="3AB537EF" w14:textId="77777777" w:rsidR="007D52E9" w:rsidRPr="009D3A28" w:rsidRDefault="007D52E9" w:rsidP="007D52E9">
      <w:pPr>
        <w:pStyle w:val="EndNoteBibliography"/>
        <w:rPr>
          <w:rFonts w:asciiTheme="minorHAnsi" w:hAnsiTheme="minorHAnsi" w:cstheme="minorHAnsi"/>
          <w:noProof/>
          <w:sz w:val="22"/>
          <w:szCs w:val="22"/>
        </w:rPr>
      </w:pPr>
      <w:r w:rsidRPr="009D3A28">
        <w:rPr>
          <w:rFonts w:asciiTheme="minorHAnsi" w:hAnsiTheme="minorHAnsi" w:cstheme="minorHAnsi"/>
          <w:noProof/>
          <w:sz w:val="22"/>
          <w:szCs w:val="22"/>
        </w:rPr>
        <w:t>2. Feuerriegel S, Schleusener V, Beckert P, Kohl TA, Miotto P, Cirillo DM et al. PhyResSE: a Web Tool Delineating Mycobacterium tuberculosis Antibiotic Resistance and Lineage from Whole-Genome Sequencing Data. J Clin Microbiol. 2015;53(6):1908-14. doi:10.1128/JCM.00025-15.</w:t>
      </w:r>
    </w:p>
    <w:p w14:paraId="6B52D93F" w14:textId="77777777" w:rsidR="007D52E9" w:rsidRPr="009D3A28" w:rsidRDefault="007D52E9" w:rsidP="007D52E9">
      <w:pPr>
        <w:pStyle w:val="EndNoteBibliography"/>
        <w:rPr>
          <w:rFonts w:asciiTheme="minorHAnsi" w:hAnsiTheme="minorHAnsi" w:cstheme="minorHAnsi"/>
          <w:noProof/>
          <w:sz w:val="22"/>
          <w:szCs w:val="22"/>
        </w:rPr>
      </w:pPr>
      <w:r w:rsidRPr="009D3A28">
        <w:rPr>
          <w:rFonts w:asciiTheme="minorHAnsi" w:hAnsiTheme="minorHAnsi" w:cstheme="minorHAnsi"/>
          <w:noProof/>
          <w:sz w:val="22"/>
          <w:szCs w:val="22"/>
        </w:rPr>
        <w:t xml:space="preserve">3. Li H. Aligning sequence reads, clone sequences and assembly contigs with BWA-MEM. arXiv:13033997v2 [q-bioGN]. 2013. </w:t>
      </w:r>
    </w:p>
    <w:p w14:paraId="02FF5A29" w14:textId="77777777" w:rsidR="007D52E9" w:rsidRPr="009D3A28" w:rsidRDefault="007D52E9" w:rsidP="007D52E9">
      <w:pPr>
        <w:pStyle w:val="EndNoteBibliography"/>
        <w:rPr>
          <w:rFonts w:asciiTheme="minorHAnsi" w:hAnsiTheme="minorHAnsi" w:cstheme="minorHAnsi"/>
          <w:noProof/>
          <w:sz w:val="22"/>
          <w:szCs w:val="22"/>
        </w:rPr>
      </w:pPr>
      <w:r w:rsidRPr="009D3A28">
        <w:rPr>
          <w:rFonts w:asciiTheme="minorHAnsi" w:hAnsiTheme="minorHAnsi" w:cstheme="minorHAnsi"/>
          <w:noProof/>
          <w:sz w:val="22"/>
          <w:szCs w:val="22"/>
        </w:rPr>
        <w:t>4. Li H, Handsaker B, Wysoker A, Fennell T, Ruan J, Homer N et al. The Sequence Alignment/Map format and SAMtools. Bioinformatics. 2009;25(16):2078-9. doi:10.1093/bioinformatics/btp352.</w:t>
      </w:r>
    </w:p>
    <w:p w14:paraId="69568221" w14:textId="7FC15C0E" w:rsidR="003A0AFA" w:rsidRPr="00972047" w:rsidRDefault="007D52E9" w:rsidP="00972047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D3A28">
        <w:rPr>
          <w:rFonts w:asciiTheme="minorHAnsi" w:hAnsiTheme="minorHAnsi" w:cstheme="minorHAnsi"/>
          <w:b/>
          <w:sz w:val="22"/>
          <w:szCs w:val="22"/>
          <w:lang w:val="en-US"/>
        </w:rPr>
        <w:fldChar w:fldCharType="end"/>
      </w:r>
    </w:p>
    <w:p w14:paraId="36CB21A0" w14:textId="77777777" w:rsidR="003A0AFA" w:rsidRPr="009D3A28" w:rsidRDefault="003A0AFA" w:rsidP="003A0AFA">
      <w:pPr>
        <w:rPr>
          <w:rFonts w:asciiTheme="minorHAnsi" w:hAnsiTheme="minorHAnsi" w:cstheme="minorHAnsi"/>
          <w:b/>
          <w:sz w:val="22"/>
          <w:szCs w:val="22"/>
        </w:rPr>
      </w:pPr>
    </w:p>
    <w:p w14:paraId="37DB2D23" w14:textId="0A0633F9" w:rsidR="00EA3AF5" w:rsidRPr="003A0AFA" w:rsidRDefault="00EA3AF5" w:rsidP="00072889">
      <w:pPr>
        <w:rPr>
          <w:rFonts w:asciiTheme="minorHAnsi" w:hAnsiTheme="minorHAnsi" w:cstheme="minorHAnsi"/>
          <w:b/>
          <w:sz w:val="22"/>
          <w:szCs w:val="22"/>
        </w:rPr>
      </w:pPr>
    </w:p>
    <w:sectPr w:rsidR="00EA3AF5" w:rsidRPr="003A0AFA" w:rsidSect="00A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561"/>
    <w:multiLevelType w:val="hybridMultilevel"/>
    <w:tmpl w:val="586A4F08"/>
    <w:lvl w:ilvl="0" w:tplc="3DD21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B81"/>
    <w:multiLevelType w:val="hybridMultilevel"/>
    <w:tmpl w:val="1A6E7870"/>
    <w:lvl w:ilvl="0" w:tplc="1250D230">
      <w:start w:val="1"/>
      <w:numFmt w:val="upperRoman"/>
      <w:lvlText w:val="%1.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VancouverNumber&lt;/Style&gt;&lt;LeftDelim&gt;{&lt;/LeftDelim&gt;&lt;RightDelim&gt;}&lt;/RightDelim&gt;&lt;FontName&gt;Calibri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drfs2908dad0aezdt2pr9sdzvdv9d5x2p25&quot;&gt;Preddat&lt;record-ids&gt;&lt;item&gt;86&lt;/item&gt;&lt;item&gt;295&lt;/item&gt;&lt;item&gt;319&lt;/item&gt;&lt;item&gt;321&lt;/item&gt;&lt;/record-ids&gt;&lt;/item&gt;&lt;/Libraries&gt;"/>
  </w:docVars>
  <w:rsids>
    <w:rsidRoot w:val="00831506"/>
    <w:rsid w:val="00003300"/>
    <w:rsid w:val="00003637"/>
    <w:rsid w:val="00011007"/>
    <w:rsid w:val="0001577F"/>
    <w:rsid w:val="00016978"/>
    <w:rsid w:val="00016C17"/>
    <w:rsid w:val="00020217"/>
    <w:rsid w:val="0002254F"/>
    <w:rsid w:val="00025222"/>
    <w:rsid w:val="0002683B"/>
    <w:rsid w:val="00026B04"/>
    <w:rsid w:val="00037783"/>
    <w:rsid w:val="000379E3"/>
    <w:rsid w:val="00042050"/>
    <w:rsid w:val="00042932"/>
    <w:rsid w:val="0004360C"/>
    <w:rsid w:val="00051961"/>
    <w:rsid w:val="00051975"/>
    <w:rsid w:val="0005507E"/>
    <w:rsid w:val="00055678"/>
    <w:rsid w:val="0005741F"/>
    <w:rsid w:val="00066C9F"/>
    <w:rsid w:val="00071CE4"/>
    <w:rsid w:val="00072889"/>
    <w:rsid w:val="00075540"/>
    <w:rsid w:val="000810B6"/>
    <w:rsid w:val="00086225"/>
    <w:rsid w:val="00086CB1"/>
    <w:rsid w:val="00090456"/>
    <w:rsid w:val="0009147A"/>
    <w:rsid w:val="000A183A"/>
    <w:rsid w:val="000A28D6"/>
    <w:rsid w:val="000A31DF"/>
    <w:rsid w:val="000A4D05"/>
    <w:rsid w:val="000B0605"/>
    <w:rsid w:val="000B0D6C"/>
    <w:rsid w:val="000B17A5"/>
    <w:rsid w:val="000C2969"/>
    <w:rsid w:val="000C29BB"/>
    <w:rsid w:val="000C4560"/>
    <w:rsid w:val="000D243B"/>
    <w:rsid w:val="000D2873"/>
    <w:rsid w:val="000E25D0"/>
    <w:rsid w:val="000E5375"/>
    <w:rsid w:val="000F0FD7"/>
    <w:rsid w:val="000F5A6F"/>
    <w:rsid w:val="000F7D6D"/>
    <w:rsid w:val="001037CF"/>
    <w:rsid w:val="001123C4"/>
    <w:rsid w:val="00112E6F"/>
    <w:rsid w:val="00122EE3"/>
    <w:rsid w:val="0012381C"/>
    <w:rsid w:val="0013069D"/>
    <w:rsid w:val="00130E9C"/>
    <w:rsid w:val="00131060"/>
    <w:rsid w:val="00142249"/>
    <w:rsid w:val="001427C7"/>
    <w:rsid w:val="00142F07"/>
    <w:rsid w:val="00144A36"/>
    <w:rsid w:val="00145CE5"/>
    <w:rsid w:val="00147A6E"/>
    <w:rsid w:val="00150C01"/>
    <w:rsid w:val="001512C6"/>
    <w:rsid w:val="001517B0"/>
    <w:rsid w:val="00154A4A"/>
    <w:rsid w:val="00155C5E"/>
    <w:rsid w:val="00161C3C"/>
    <w:rsid w:val="00163044"/>
    <w:rsid w:val="00167392"/>
    <w:rsid w:val="00171004"/>
    <w:rsid w:val="001717CC"/>
    <w:rsid w:val="001747E1"/>
    <w:rsid w:val="00174806"/>
    <w:rsid w:val="001748A4"/>
    <w:rsid w:val="0017577E"/>
    <w:rsid w:val="001865B7"/>
    <w:rsid w:val="00196021"/>
    <w:rsid w:val="001A0E1A"/>
    <w:rsid w:val="001B2403"/>
    <w:rsid w:val="001B382A"/>
    <w:rsid w:val="001C180D"/>
    <w:rsid w:val="001C2E27"/>
    <w:rsid w:val="001D6700"/>
    <w:rsid w:val="001E208E"/>
    <w:rsid w:val="001E7330"/>
    <w:rsid w:val="001F6B65"/>
    <w:rsid w:val="002008C5"/>
    <w:rsid w:val="00210186"/>
    <w:rsid w:val="00212DFA"/>
    <w:rsid w:val="0022300E"/>
    <w:rsid w:val="00233307"/>
    <w:rsid w:val="002468EF"/>
    <w:rsid w:val="0024748E"/>
    <w:rsid w:val="00247960"/>
    <w:rsid w:val="00256ECD"/>
    <w:rsid w:val="00265A02"/>
    <w:rsid w:val="00266F34"/>
    <w:rsid w:val="002673C0"/>
    <w:rsid w:val="00274BF0"/>
    <w:rsid w:val="00284D2C"/>
    <w:rsid w:val="00296ADD"/>
    <w:rsid w:val="002B01C3"/>
    <w:rsid w:val="002B154F"/>
    <w:rsid w:val="002B2958"/>
    <w:rsid w:val="002B7CB9"/>
    <w:rsid w:val="002B7DB9"/>
    <w:rsid w:val="002C015D"/>
    <w:rsid w:val="002C7F64"/>
    <w:rsid w:val="002D1CAD"/>
    <w:rsid w:val="002D6410"/>
    <w:rsid w:val="002D7F53"/>
    <w:rsid w:val="002E01B3"/>
    <w:rsid w:val="002E1D15"/>
    <w:rsid w:val="002E31F0"/>
    <w:rsid w:val="002F30C4"/>
    <w:rsid w:val="002F3B57"/>
    <w:rsid w:val="002F78F2"/>
    <w:rsid w:val="00302B15"/>
    <w:rsid w:val="00303366"/>
    <w:rsid w:val="00306787"/>
    <w:rsid w:val="00307948"/>
    <w:rsid w:val="00312309"/>
    <w:rsid w:val="00313DA2"/>
    <w:rsid w:val="00315162"/>
    <w:rsid w:val="003153C6"/>
    <w:rsid w:val="00315EDC"/>
    <w:rsid w:val="00317AC2"/>
    <w:rsid w:val="003206C6"/>
    <w:rsid w:val="003237C4"/>
    <w:rsid w:val="0032433F"/>
    <w:rsid w:val="00326D90"/>
    <w:rsid w:val="00332E13"/>
    <w:rsid w:val="003439FF"/>
    <w:rsid w:val="00355B4C"/>
    <w:rsid w:val="0036057B"/>
    <w:rsid w:val="00361D2D"/>
    <w:rsid w:val="0036425B"/>
    <w:rsid w:val="00370725"/>
    <w:rsid w:val="00370D15"/>
    <w:rsid w:val="00373133"/>
    <w:rsid w:val="0037461B"/>
    <w:rsid w:val="003800B1"/>
    <w:rsid w:val="00380A5B"/>
    <w:rsid w:val="003821C9"/>
    <w:rsid w:val="00383867"/>
    <w:rsid w:val="0038726E"/>
    <w:rsid w:val="00390831"/>
    <w:rsid w:val="00391E00"/>
    <w:rsid w:val="00393679"/>
    <w:rsid w:val="00395970"/>
    <w:rsid w:val="00395AEB"/>
    <w:rsid w:val="003A0AFA"/>
    <w:rsid w:val="003A5258"/>
    <w:rsid w:val="003B33C0"/>
    <w:rsid w:val="003C27B3"/>
    <w:rsid w:val="003C4530"/>
    <w:rsid w:val="003C593A"/>
    <w:rsid w:val="003C6940"/>
    <w:rsid w:val="003C6BB9"/>
    <w:rsid w:val="003D025E"/>
    <w:rsid w:val="003D0BB3"/>
    <w:rsid w:val="003D2F70"/>
    <w:rsid w:val="003D343E"/>
    <w:rsid w:val="003E2D27"/>
    <w:rsid w:val="003E4F74"/>
    <w:rsid w:val="003E5C09"/>
    <w:rsid w:val="003F1993"/>
    <w:rsid w:val="003F31E6"/>
    <w:rsid w:val="003F6007"/>
    <w:rsid w:val="0040141C"/>
    <w:rsid w:val="00407453"/>
    <w:rsid w:val="00407A09"/>
    <w:rsid w:val="004145F9"/>
    <w:rsid w:val="00416099"/>
    <w:rsid w:val="00421BAE"/>
    <w:rsid w:val="004245B9"/>
    <w:rsid w:val="004424C7"/>
    <w:rsid w:val="00443DE3"/>
    <w:rsid w:val="00445E8A"/>
    <w:rsid w:val="00447B9D"/>
    <w:rsid w:val="004518C7"/>
    <w:rsid w:val="00451E86"/>
    <w:rsid w:val="00456B1F"/>
    <w:rsid w:val="0046530E"/>
    <w:rsid w:val="004721BA"/>
    <w:rsid w:val="004733E2"/>
    <w:rsid w:val="00477E2B"/>
    <w:rsid w:val="00480DC5"/>
    <w:rsid w:val="00481747"/>
    <w:rsid w:val="00484C74"/>
    <w:rsid w:val="004852C4"/>
    <w:rsid w:val="00485327"/>
    <w:rsid w:val="004875E3"/>
    <w:rsid w:val="00487A82"/>
    <w:rsid w:val="00495302"/>
    <w:rsid w:val="00496B47"/>
    <w:rsid w:val="004B20E9"/>
    <w:rsid w:val="004B66C9"/>
    <w:rsid w:val="004B74F5"/>
    <w:rsid w:val="004C17FD"/>
    <w:rsid w:val="004C2C01"/>
    <w:rsid w:val="004C4FFC"/>
    <w:rsid w:val="004C6129"/>
    <w:rsid w:val="004C633F"/>
    <w:rsid w:val="004C652E"/>
    <w:rsid w:val="004D5F9A"/>
    <w:rsid w:val="004D727E"/>
    <w:rsid w:val="004E3160"/>
    <w:rsid w:val="004E326A"/>
    <w:rsid w:val="004E35ED"/>
    <w:rsid w:val="004E61EF"/>
    <w:rsid w:val="004E6634"/>
    <w:rsid w:val="004F643C"/>
    <w:rsid w:val="004F6CFA"/>
    <w:rsid w:val="004F7717"/>
    <w:rsid w:val="00505926"/>
    <w:rsid w:val="0050732C"/>
    <w:rsid w:val="00510D05"/>
    <w:rsid w:val="00526ADE"/>
    <w:rsid w:val="005272CB"/>
    <w:rsid w:val="00530911"/>
    <w:rsid w:val="00531BAB"/>
    <w:rsid w:val="0053701D"/>
    <w:rsid w:val="00540148"/>
    <w:rsid w:val="005434C9"/>
    <w:rsid w:val="00546E30"/>
    <w:rsid w:val="00552FEB"/>
    <w:rsid w:val="00553B28"/>
    <w:rsid w:val="00555D00"/>
    <w:rsid w:val="00563A74"/>
    <w:rsid w:val="00564AC1"/>
    <w:rsid w:val="00571D5D"/>
    <w:rsid w:val="00577AE2"/>
    <w:rsid w:val="00580880"/>
    <w:rsid w:val="00585C56"/>
    <w:rsid w:val="005977DC"/>
    <w:rsid w:val="005A4ED7"/>
    <w:rsid w:val="005A6F38"/>
    <w:rsid w:val="005B427F"/>
    <w:rsid w:val="005B6421"/>
    <w:rsid w:val="005B7A03"/>
    <w:rsid w:val="005C1D8F"/>
    <w:rsid w:val="005D4CEB"/>
    <w:rsid w:val="005D7C84"/>
    <w:rsid w:val="005E5700"/>
    <w:rsid w:val="005E613E"/>
    <w:rsid w:val="005E75C2"/>
    <w:rsid w:val="005F10F5"/>
    <w:rsid w:val="00600DD9"/>
    <w:rsid w:val="0060480A"/>
    <w:rsid w:val="00604F62"/>
    <w:rsid w:val="0060724D"/>
    <w:rsid w:val="00615381"/>
    <w:rsid w:val="006232B7"/>
    <w:rsid w:val="00623719"/>
    <w:rsid w:val="00625152"/>
    <w:rsid w:val="00627D30"/>
    <w:rsid w:val="006342B6"/>
    <w:rsid w:val="00641BCD"/>
    <w:rsid w:val="00647CDD"/>
    <w:rsid w:val="00650AA4"/>
    <w:rsid w:val="00652F4D"/>
    <w:rsid w:val="00654880"/>
    <w:rsid w:val="00655D55"/>
    <w:rsid w:val="006602B5"/>
    <w:rsid w:val="00660824"/>
    <w:rsid w:val="00660F3F"/>
    <w:rsid w:val="00666D3F"/>
    <w:rsid w:val="006677BB"/>
    <w:rsid w:val="00670075"/>
    <w:rsid w:val="00670E18"/>
    <w:rsid w:val="006718FD"/>
    <w:rsid w:val="00672D0E"/>
    <w:rsid w:val="006752EB"/>
    <w:rsid w:val="006767A9"/>
    <w:rsid w:val="00684984"/>
    <w:rsid w:val="006853DF"/>
    <w:rsid w:val="006910EA"/>
    <w:rsid w:val="00692B1C"/>
    <w:rsid w:val="00693B12"/>
    <w:rsid w:val="0069495D"/>
    <w:rsid w:val="00694ABC"/>
    <w:rsid w:val="006A67D8"/>
    <w:rsid w:val="006B12A7"/>
    <w:rsid w:val="006B1EEE"/>
    <w:rsid w:val="006B2BF1"/>
    <w:rsid w:val="006B4B79"/>
    <w:rsid w:val="006B5728"/>
    <w:rsid w:val="006C0510"/>
    <w:rsid w:val="006C2AE8"/>
    <w:rsid w:val="006C3464"/>
    <w:rsid w:val="006C5B84"/>
    <w:rsid w:val="006C6246"/>
    <w:rsid w:val="006C696E"/>
    <w:rsid w:val="006C7B40"/>
    <w:rsid w:val="006D0778"/>
    <w:rsid w:val="006D75C9"/>
    <w:rsid w:val="006E1110"/>
    <w:rsid w:val="006E15B5"/>
    <w:rsid w:val="006F086D"/>
    <w:rsid w:val="006F4BF5"/>
    <w:rsid w:val="006F711C"/>
    <w:rsid w:val="006F76F6"/>
    <w:rsid w:val="007053F2"/>
    <w:rsid w:val="0071192D"/>
    <w:rsid w:val="00711F04"/>
    <w:rsid w:val="007204D6"/>
    <w:rsid w:val="0072297E"/>
    <w:rsid w:val="00724F32"/>
    <w:rsid w:val="007251A0"/>
    <w:rsid w:val="00726948"/>
    <w:rsid w:val="0073272B"/>
    <w:rsid w:val="00735A4B"/>
    <w:rsid w:val="00737861"/>
    <w:rsid w:val="00752D32"/>
    <w:rsid w:val="00754DEA"/>
    <w:rsid w:val="0075514C"/>
    <w:rsid w:val="007568E9"/>
    <w:rsid w:val="00757FEB"/>
    <w:rsid w:val="0076297F"/>
    <w:rsid w:val="00765EB9"/>
    <w:rsid w:val="007702C2"/>
    <w:rsid w:val="00772452"/>
    <w:rsid w:val="0077260E"/>
    <w:rsid w:val="00784B44"/>
    <w:rsid w:val="00791B0D"/>
    <w:rsid w:val="007951BE"/>
    <w:rsid w:val="007958C8"/>
    <w:rsid w:val="007970FF"/>
    <w:rsid w:val="007A34B5"/>
    <w:rsid w:val="007A5D9D"/>
    <w:rsid w:val="007C2441"/>
    <w:rsid w:val="007C365A"/>
    <w:rsid w:val="007C429A"/>
    <w:rsid w:val="007C692D"/>
    <w:rsid w:val="007D1169"/>
    <w:rsid w:val="007D52E9"/>
    <w:rsid w:val="007D6FDF"/>
    <w:rsid w:val="007E1E53"/>
    <w:rsid w:val="007E354E"/>
    <w:rsid w:val="007E3F63"/>
    <w:rsid w:val="007E7A6A"/>
    <w:rsid w:val="007F7210"/>
    <w:rsid w:val="008037BD"/>
    <w:rsid w:val="008039D0"/>
    <w:rsid w:val="00806CB8"/>
    <w:rsid w:val="008113C2"/>
    <w:rsid w:val="00813315"/>
    <w:rsid w:val="00823459"/>
    <w:rsid w:val="008256E0"/>
    <w:rsid w:val="00830324"/>
    <w:rsid w:val="00831506"/>
    <w:rsid w:val="0083501F"/>
    <w:rsid w:val="008428C8"/>
    <w:rsid w:val="0085529C"/>
    <w:rsid w:val="008604AD"/>
    <w:rsid w:val="00860E01"/>
    <w:rsid w:val="00862960"/>
    <w:rsid w:val="00871089"/>
    <w:rsid w:val="00875A6F"/>
    <w:rsid w:val="008761D0"/>
    <w:rsid w:val="00880063"/>
    <w:rsid w:val="0088029C"/>
    <w:rsid w:val="008811CE"/>
    <w:rsid w:val="008874F4"/>
    <w:rsid w:val="00891C30"/>
    <w:rsid w:val="00894353"/>
    <w:rsid w:val="008953B7"/>
    <w:rsid w:val="008954E3"/>
    <w:rsid w:val="008A47C8"/>
    <w:rsid w:val="008A6BD0"/>
    <w:rsid w:val="008B380B"/>
    <w:rsid w:val="008B4A2F"/>
    <w:rsid w:val="008C07C5"/>
    <w:rsid w:val="008C18A5"/>
    <w:rsid w:val="008C2480"/>
    <w:rsid w:val="008C378C"/>
    <w:rsid w:val="008D1DB1"/>
    <w:rsid w:val="008D36D2"/>
    <w:rsid w:val="008E0B0C"/>
    <w:rsid w:val="008E70F8"/>
    <w:rsid w:val="008F44C6"/>
    <w:rsid w:val="008F5876"/>
    <w:rsid w:val="00910707"/>
    <w:rsid w:val="00911922"/>
    <w:rsid w:val="00913978"/>
    <w:rsid w:val="00914451"/>
    <w:rsid w:val="0091649D"/>
    <w:rsid w:val="0091727E"/>
    <w:rsid w:val="00920C1D"/>
    <w:rsid w:val="00923A4B"/>
    <w:rsid w:val="00926A0A"/>
    <w:rsid w:val="00927A41"/>
    <w:rsid w:val="00931544"/>
    <w:rsid w:val="00935BC8"/>
    <w:rsid w:val="00935C37"/>
    <w:rsid w:val="0094179A"/>
    <w:rsid w:val="00944DE7"/>
    <w:rsid w:val="00954292"/>
    <w:rsid w:val="009613AD"/>
    <w:rsid w:val="00965DF7"/>
    <w:rsid w:val="00972047"/>
    <w:rsid w:val="00972781"/>
    <w:rsid w:val="00972F95"/>
    <w:rsid w:val="00981B27"/>
    <w:rsid w:val="00983157"/>
    <w:rsid w:val="009841AB"/>
    <w:rsid w:val="00986716"/>
    <w:rsid w:val="00993B5D"/>
    <w:rsid w:val="009A4DFC"/>
    <w:rsid w:val="009A7311"/>
    <w:rsid w:val="009B428A"/>
    <w:rsid w:val="009B52F8"/>
    <w:rsid w:val="009B731D"/>
    <w:rsid w:val="009C51B8"/>
    <w:rsid w:val="009D3A28"/>
    <w:rsid w:val="009E55C2"/>
    <w:rsid w:val="009E61F8"/>
    <w:rsid w:val="009E7728"/>
    <w:rsid w:val="009F2529"/>
    <w:rsid w:val="009F785B"/>
    <w:rsid w:val="00A0017B"/>
    <w:rsid w:val="00A07B29"/>
    <w:rsid w:val="00A1223F"/>
    <w:rsid w:val="00A16E4D"/>
    <w:rsid w:val="00A170F4"/>
    <w:rsid w:val="00A20423"/>
    <w:rsid w:val="00A2099D"/>
    <w:rsid w:val="00A2169C"/>
    <w:rsid w:val="00A22F72"/>
    <w:rsid w:val="00A26324"/>
    <w:rsid w:val="00A27DC3"/>
    <w:rsid w:val="00A34599"/>
    <w:rsid w:val="00A37137"/>
    <w:rsid w:val="00A479EC"/>
    <w:rsid w:val="00A50924"/>
    <w:rsid w:val="00A53D96"/>
    <w:rsid w:val="00A5606B"/>
    <w:rsid w:val="00A57400"/>
    <w:rsid w:val="00A655EF"/>
    <w:rsid w:val="00A6725F"/>
    <w:rsid w:val="00A7343A"/>
    <w:rsid w:val="00A74746"/>
    <w:rsid w:val="00A75D40"/>
    <w:rsid w:val="00A91D45"/>
    <w:rsid w:val="00A947B8"/>
    <w:rsid w:val="00AA1104"/>
    <w:rsid w:val="00AA140B"/>
    <w:rsid w:val="00AA3271"/>
    <w:rsid w:val="00AA3AF7"/>
    <w:rsid w:val="00AA4346"/>
    <w:rsid w:val="00AA43AB"/>
    <w:rsid w:val="00AA600E"/>
    <w:rsid w:val="00AA79CD"/>
    <w:rsid w:val="00AA7F53"/>
    <w:rsid w:val="00AB1912"/>
    <w:rsid w:val="00AB1BAE"/>
    <w:rsid w:val="00AB6FB7"/>
    <w:rsid w:val="00AB7740"/>
    <w:rsid w:val="00AC2971"/>
    <w:rsid w:val="00AC78B6"/>
    <w:rsid w:val="00AD2F4C"/>
    <w:rsid w:val="00AE05E1"/>
    <w:rsid w:val="00AE7EA8"/>
    <w:rsid w:val="00AF1261"/>
    <w:rsid w:val="00AF2983"/>
    <w:rsid w:val="00AF5536"/>
    <w:rsid w:val="00AF5CA2"/>
    <w:rsid w:val="00B01BDE"/>
    <w:rsid w:val="00B03E27"/>
    <w:rsid w:val="00B060FC"/>
    <w:rsid w:val="00B1085F"/>
    <w:rsid w:val="00B1578F"/>
    <w:rsid w:val="00B164A8"/>
    <w:rsid w:val="00B1790C"/>
    <w:rsid w:val="00B179D6"/>
    <w:rsid w:val="00B23D9F"/>
    <w:rsid w:val="00B2495B"/>
    <w:rsid w:val="00B315BE"/>
    <w:rsid w:val="00B31725"/>
    <w:rsid w:val="00B327E7"/>
    <w:rsid w:val="00B33CDB"/>
    <w:rsid w:val="00B3409A"/>
    <w:rsid w:val="00B35D7A"/>
    <w:rsid w:val="00B501DD"/>
    <w:rsid w:val="00B51287"/>
    <w:rsid w:val="00B53D95"/>
    <w:rsid w:val="00B55514"/>
    <w:rsid w:val="00B60240"/>
    <w:rsid w:val="00B634D2"/>
    <w:rsid w:val="00B754B1"/>
    <w:rsid w:val="00B767CC"/>
    <w:rsid w:val="00B77662"/>
    <w:rsid w:val="00B77D52"/>
    <w:rsid w:val="00B8210B"/>
    <w:rsid w:val="00B84AC3"/>
    <w:rsid w:val="00B90B65"/>
    <w:rsid w:val="00BA1714"/>
    <w:rsid w:val="00BB0E6D"/>
    <w:rsid w:val="00BD28F6"/>
    <w:rsid w:val="00BD3D54"/>
    <w:rsid w:val="00BE147D"/>
    <w:rsid w:val="00BE2ECA"/>
    <w:rsid w:val="00BE31AA"/>
    <w:rsid w:val="00BE51AC"/>
    <w:rsid w:val="00BF0E19"/>
    <w:rsid w:val="00BF208E"/>
    <w:rsid w:val="00BF26DB"/>
    <w:rsid w:val="00BF4967"/>
    <w:rsid w:val="00C043B4"/>
    <w:rsid w:val="00C10473"/>
    <w:rsid w:val="00C13ECA"/>
    <w:rsid w:val="00C15CDA"/>
    <w:rsid w:val="00C23709"/>
    <w:rsid w:val="00C255AC"/>
    <w:rsid w:val="00C2560A"/>
    <w:rsid w:val="00C53907"/>
    <w:rsid w:val="00C57CF0"/>
    <w:rsid w:val="00C73E90"/>
    <w:rsid w:val="00C75B3C"/>
    <w:rsid w:val="00C7692E"/>
    <w:rsid w:val="00C76C48"/>
    <w:rsid w:val="00C8536E"/>
    <w:rsid w:val="00C86B43"/>
    <w:rsid w:val="00C87D37"/>
    <w:rsid w:val="00C90BC5"/>
    <w:rsid w:val="00C91F9A"/>
    <w:rsid w:val="00C9251C"/>
    <w:rsid w:val="00C932A6"/>
    <w:rsid w:val="00C95389"/>
    <w:rsid w:val="00CA211A"/>
    <w:rsid w:val="00CA2895"/>
    <w:rsid w:val="00CA438E"/>
    <w:rsid w:val="00CA6793"/>
    <w:rsid w:val="00CD0E2A"/>
    <w:rsid w:val="00CD537A"/>
    <w:rsid w:val="00CE073B"/>
    <w:rsid w:val="00CE3722"/>
    <w:rsid w:val="00CE4332"/>
    <w:rsid w:val="00CE4413"/>
    <w:rsid w:val="00CF1740"/>
    <w:rsid w:val="00CF775C"/>
    <w:rsid w:val="00CF78F6"/>
    <w:rsid w:val="00D00771"/>
    <w:rsid w:val="00D04A0E"/>
    <w:rsid w:val="00D10D8D"/>
    <w:rsid w:val="00D148CB"/>
    <w:rsid w:val="00D1788C"/>
    <w:rsid w:val="00D22282"/>
    <w:rsid w:val="00D258A2"/>
    <w:rsid w:val="00D3283B"/>
    <w:rsid w:val="00D34209"/>
    <w:rsid w:val="00D401DD"/>
    <w:rsid w:val="00D44C09"/>
    <w:rsid w:val="00D52AD7"/>
    <w:rsid w:val="00D53286"/>
    <w:rsid w:val="00D6015B"/>
    <w:rsid w:val="00D612EB"/>
    <w:rsid w:val="00D64482"/>
    <w:rsid w:val="00D6499C"/>
    <w:rsid w:val="00D672CD"/>
    <w:rsid w:val="00D67F8B"/>
    <w:rsid w:val="00D727ED"/>
    <w:rsid w:val="00D765FE"/>
    <w:rsid w:val="00D80D31"/>
    <w:rsid w:val="00D81297"/>
    <w:rsid w:val="00D823E1"/>
    <w:rsid w:val="00D83B18"/>
    <w:rsid w:val="00D90E90"/>
    <w:rsid w:val="00D9262D"/>
    <w:rsid w:val="00D952A1"/>
    <w:rsid w:val="00D95473"/>
    <w:rsid w:val="00DB00FE"/>
    <w:rsid w:val="00DB40EC"/>
    <w:rsid w:val="00DB7399"/>
    <w:rsid w:val="00DC507A"/>
    <w:rsid w:val="00DD2747"/>
    <w:rsid w:val="00DD45FF"/>
    <w:rsid w:val="00DD5912"/>
    <w:rsid w:val="00DE3C40"/>
    <w:rsid w:val="00DE7646"/>
    <w:rsid w:val="00DF0FA4"/>
    <w:rsid w:val="00DF27EF"/>
    <w:rsid w:val="00DF309A"/>
    <w:rsid w:val="00DF4260"/>
    <w:rsid w:val="00DF6280"/>
    <w:rsid w:val="00E0328F"/>
    <w:rsid w:val="00E039BA"/>
    <w:rsid w:val="00E0436B"/>
    <w:rsid w:val="00E1351B"/>
    <w:rsid w:val="00E15C1C"/>
    <w:rsid w:val="00E20608"/>
    <w:rsid w:val="00E21996"/>
    <w:rsid w:val="00E2244A"/>
    <w:rsid w:val="00E24EF2"/>
    <w:rsid w:val="00E25FBA"/>
    <w:rsid w:val="00E26385"/>
    <w:rsid w:val="00E35B4C"/>
    <w:rsid w:val="00E42BC3"/>
    <w:rsid w:val="00E432D2"/>
    <w:rsid w:val="00E43A9C"/>
    <w:rsid w:val="00E4564B"/>
    <w:rsid w:val="00E534C9"/>
    <w:rsid w:val="00E60C95"/>
    <w:rsid w:val="00E62107"/>
    <w:rsid w:val="00E674ED"/>
    <w:rsid w:val="00E731AC"/>
    <w:rsid w:val="00E7758D"/>
    <w:rsid w:val="00E7769E"/>
    <w:rsid w:val="00E8083F"/>
    <w:rsid w:val="00E857F3"/>
    <w:rsid w:val="00E903B0"/>
    <w:rsid w:val="00EA0E2F"/>
    <w:rsid w:val="00EA290E"/>
    <w:rsid w:val="00EA34D8"/>
    <w:rsid w:val="00EA3AF5"/>
    <w:rsid w:val="00EA6A75"/>
    <w:rsid w:val="00EB062F"/>
    <w:rsid w:val="00EB1B44"/>
    <w:rsid w:val="00EB1FC4"/>
    <w:rsid w:val="00EC6ED0"/>
    <w:rsid w:val="00EC7238"/>
    <w:rsid w:val="00ED111D"/>
    <w:rsid w:val="00ED4234"/>
    <w:rsid w:val="00EE201E"/>
    <w:rsid w:val="00EE6B75"/>
    <w:rsid w:val="00EE76B2"/>
    <w:rsid w:val="00EF0746"/>
    <w:rsid w:val="00EF2E86"/>
    <w:rsid w:val="00EF70A6"/>
    <w:rsid w:val="00EF7598"/>
    <w:rsid w:val="00F03269"/>
    <w:rsid w:val="00F036E7"/>
    <w:rsid w:val="00F11824"/>
    <w:rsid w:val="00F13C8C"/>
    <w:rsid w:val="00F15707"/>
    <w:rsid w:val="00F234C2"/>
    <w:rsid w:val="00F23888"/>
    <w:rsid w:val="00F25165"/>
    <w:rsid w:val="00F25B2E"/>
    <w:rsid w:val="00F26BDD"/>
    <w:rsid w:val="00F44B9E"/>
    <w:rsid w:val="00F451CA"/>
    <w:rsid w:val="00F46415"/>
    <w:rsid w:val="00F47798"/>
    <w:rsid w:val="00F5209C"/>
    <w:rsid w:val="00F56D0B"/>
    <w:rsid w:val="00F56DF1"/>
    <w:rsid w:val="00F60F81"/>
    <w:rsid w:val="00F63BF3"/>
    <w:rsid w:val="00F66FDD"/>
    <w:rsid w:val="00F673DA"/>
    <w:rsid w:val="00F717D3"/>
    <w:rsid w:val="00F73823"/>
    <w:rsid w:val="00F8216E"/>
    <w:rsid w:val="00F848B7"/>
    <w:rsid w:val="00F84CA9"/>
    <w:rsid w:val="00F92F41"/>
    <w:rsid w:val="00F96242"/>
    <w:rsid w:val="00FA03F6"/>
    <w:rsid w:val="00FA0D8B"/>
    <w:rsid w:val="00FA2235"/>
    <w:rsid w:val="00FA2A85"/>
    <w:rsid w:val="00FA44E1"/>
    <w:rsid w:val="00FB0CC3"/>
    <w:rsid w:val="00FB6969"/>
    <w:rsid w:val="00FC4505"/>
    <w:rsid w:val="00FC60CD"/>
    <w:rsid w:val="00FD0A74"/>
    <w:rsid w:val="00FD127A"/>
    <w:rsid w:val="00FD33D0"/>
    <w:rsid w:val="00FD3441"/>
    <w:rsid w:val="00FE2936"/>
    <w:rsid w:val="00FE3120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02FA"/>
  <w15:chartTrackingRefBased/>
  <w15:docId w15:val="{8566048F-B28B-B24A-A1BA-8AE3353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Batang" w:hAnsiTheme="majorHAnsi" w:cs="Helvetica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SG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3AB"/>
    <w:pPr>
      <w:keepNext/>
      <w:keepLines/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2E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D52E9"/>
    <w:pPr>
      <w:jc w:val="center"/>
    </w:pPr>
    <w:rPr>
      <w:rFonts w:ascii="Calibri Light" w:hAnsi="Calibri Light" w:cs="Calibri Light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D52E9"/>
    <w:rPr>
      <w:rFonts w:ascii="Calibri Light" w:hAnsi="Calibri Light" w:cs="Calibri Light"/>
      <w:lang w:val="en-SG" w:eastAsia="ja-JP"/>
    </w:rPr>
  </w:style>
  <w:style w:type="paragraph" w:customStyle="1" w:styleId="EndNoteBibliography">
    <w:name w:val="EndNote Bibliography"/>
    <w:basedOn w:val="Normal"/>
    <w:link w:val="EndNoteBibliographyChar"/>
    <w:rsid w:val="007D52E9"/>
    <w:rPr>
      <w:rFonts w:ascii="Calibri Light" w:hAnsi="Calibri Light" w:cs="Calibri Light"/>
    </w:rPr>
  </w:style>
  <w:style w:type="character" w:customStyle="1" w:styleId="EndNoteBibliographyChar">
    <w:name w:val="EndNote Bibliography Char"/>
    <w:basedOn w:val="DefaultParagraphFont"/>
    <w:link w:val="EndNoteBibliography"/>
    <w:rsid w:val="007D52E9"/>
    <w:rPr>
      <w:rFonts w:ascii="Calibri Light" w:hAnsi="Calibri Light" w:cs="Calibri Light"/>
      <w:lang w:val="en-SG" w:eastAsia="ja-JP"/>
    </w:rPr>
  </w:style>
  <w:style w:type="table" w:styleId="TableGridLight">
    <w:name w:val="Grid Table Light"/>
    <w:basedOn w:val="TableNormal"/>
    <w:uiPriority w:val="40"/>
    <w:rsid w:val="009C51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A43AB"/>
    <w:rPr>
      <w:rFonts w:ascii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43AB"/>
    <w:rPr>
      <w:rFonts w:eastAsiaTheme="majorEastAsia" w:cstheme="majorBidi"/>
      <w:b/>
      <w:bCs/>
      <w:color w:val="4472C4" w:themeColor="accent1"/>
      <w:lang w:val="en-SG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Tra My</dc:creator>
  <cp:keywords/>
  <dc:description/>
  <cp:lastModifiedBy>Ngo Tra My</cp:lastModifiedBy>
  <cp:revision>25</cp:revision>
  <dcterms:created xsi:type="dcterms:W3CDTF">2018-06-05T04:14:00Z</dcterms:created>
  <dcterms:modified xsi:type="dcterms:W3CDTF">2018-10-13T14:57:00Z</dcterms:modified>
</cp:coreProperties>
</file>