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rPr>
          <w:rFonts w:ascii="Times New Roman" w:hAnsi="Times New Roman"/>
        </w:rPr>
      </w:pPr>
      <w:r>
        <w:rPr>
          <w:rFonts w:ascii="Times New Roman" w:hAnsi="Times New Roman"/>
        </w:rPr>
        <w:tab/>
        <w:t>The works of Ron Mueck are uncanny. The artist makes much of sixe alteration in creating some illisytration od human beings. The human illustrations of most of his works are supernatural. The study focusses mainly on the Wild Man, 2005 , the Spooning Couple, 2005,  Ghost, 1998, the Baby, 2000, the Pregnant Woman, 2002 and Mother and Child, 2001. The son of toymakers grew up making toys and puppets, and only managed to study artwork up to high school. The artist first crafts small plaster masquetes, then goes ahead using clay to bring out all the microscopic details. The clay is then coated with shellac and silicone. As a finish, he applies some gel coating hence bringing out color depth, thickness and density. He lastly uses some fine paint to show the body tone, muscles alignment and obviously human blemish.</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t xml:space="preserve">Hyperrealism  involves depiction of real life using high resolution paintings and sculptures. For Mueck, the Boy is one of such works. The sculpture is that of a boy standing on a table, dressed in a tight short and on bare feet. The clarity of the sculpture is quick to note. The boy is white, and I seen to look keenly away. This is seen to  </w:t>
      </w:r>
    </w:p>
    <w:p>
      <w:pPr>
        <w:pStyle w:val="Normal"/>
        <w:spacing w:lineRule="auto" w:line="480"/>
        <w:rPr>
          <w:rFonts w:ascii="Times New Roman" w:hAnsi="Times New Roman"/>
        </w:rPr>
      </w:pPr>
      <w:r>
        <w:rPr>
          <w:rFonts w:ascii="Times New Roman" w:hAnsi="Times New Roman"/>
        </w:rPr>
        <w:t>Antiquatedness</w:t>
      </w:r>
    </w:p>
    <w:p>
      <w:pPr>
        <w:pStyle w:val="Normal"/>
        <w:spacing w:lineRule="auto" w:line="480"/>
        <w:rPr>
          <w:rFonts w:ascii="Times New Roman" w:hAnsi="Times New Roman"/>
        </w:rPr>
      </w:pPr>
      <w:r>
        <w:rPr>
          <w:rFonts w:ascii="Times New Roman" w:hAnsi="Times New Roman"/>
        </w:rPr>
        <w:t>Simplicity</w:t>
      </w:r>
    </w:p>
    <w:p>
      <w:pPr>
        <w:pStyle w:val="Normal"/>
        <w:spacing w:lineRule="auto" w:line="480"/>
        <w:rPr>
          <w:rFonts w:ascii="Times New Roman" w:hAnsi="Times New Roman"/>
        </w:rPr>
      </w:pPr>
      <w:r>
        <w:rPr>
          <w:rFonts w:ascii="Times New Roman" w:hAnsi="Times New Roman"/>
        </w:rPr>
        <w:t>High level of detail</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2016-05-18T10:32:27Z</dcterms:created>
  <dc:language>en-US</dc:language>
  <cp:revision>0</cp:revision>
</cp:coreProperties>
</file>