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814" w:val="clear"/>
            <w:tcMar>
              <w:top w:type="dxa" w:w="4000"/>
              <w:left w:type="dxa" w:w="1440"/>
              <w:bottom w:type="dxa" w:w="4000"/>
              <w:right w:type="dxa" w:w="1440"/>
            </w:tcMar>
            <w:vAlign w:val="center"/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666666"/>
                <w:spacing w:val="400"/>
                <w:sz w:val="28"/>
                <w:szCs w:val="28"/>
              </w:rPr>
              <w:t xml:space="preserve">BRAND  CENTER</w:t>
            </w:r>
          </w:p>
          <w:p>
            <w:pPr>
              <w:spacing w:after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80"/>
                <w:szCs w:val="80"/>
              </w:rPr>
              <w:t xml:space="preserve">系统使用说明书</w:t>
            </w:r>
          </w:p>
          <w:p>
            <w:pPr>
              <w:spacing w:after="800"/>
              <w:jc w:val="center"/>
            </w:pPr>
            <w:r>
              <w:rPr>
                <w:rFonts w:ascii="Microsoft YaHei" w:cs="Microsoft YaHei" w:eastAsia="Microsoft YaHei" w:hAnsi="Microsoft YaHei"/>
                <w:color w:val="b87333"/>
                <w:sz w:val="26"/>
                <w:szCs w:val="26"/>
              </w:rPr>
              <w:t xml:space="preserve">小红书品牌内容创作平台  ·  使用指南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brand.riverline.com.cn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第一章  系统概述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Brand Center 是一个为小红书品牌内容创作设计的一站式 AI 辅助平台，集品牌档案管理、文案生成、爆文仿写、内容分析和爆文风格学习于一体。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主要功能模块：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品牌管理 — 维护品牌档案，统一调性和关键词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文案生成 — AI 根据品牌档案生成多风格小红书文案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爆文仿写 — 上传参考爆文，AI 仿写同风格文案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文案分析 — 对已有文案进行结构诊断和优化建议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爆文风格库 — 收藏爆文、AI 分析规律、生成仿写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用户管理 — 管理员账号管理（仅管理员可见）</w:t>
      </w:r>
    </w:p>
    <w:p>
      <w:r>
        <w:br w:type="page"/>
      </w: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第二章  登录与账号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2.1  登录方式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打开网址 brand.riverline.com.cn，输入账号和密码登录。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2.2  权限说明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普通用户：可使用全部内容创作功能，可查看和操作自己的历史记录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管理员：额外拥有用户管理权限，可添加/删除账号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2.3  退出登录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点击右上角「退出」按钮即可安全退出。</w:t>
      </w:r>
    </w:p>
    <w:p>
      <w:r>
        <w:br w:type="page"/>
      </w: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第三章  品牌管理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3.1  功能说明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品牌档案是整个系统的核心基础。填写后，文案生成、爆文仿写等所有模块都会自动读取品牌信息，确保输出内容符合品牌调性。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3.2  创建品牌档案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点击顶部导航「品牌管理」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点击「新建品牌」按钮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填写以下信息：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品牌名称（必填）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品牌理念 / Slogan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语气风格（如：温柔治愈、专业种草、闺蜜聊天）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目标人群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核心关键词（以逗号分隔）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禁忌词（避免出现的词语，以逗号分隔）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价格区间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3.3  切换品牌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系统支持多个品牌档案。点击品牌卡片右上角「设为当前品牌」，其他模块会自动切换到对应品牌信息。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3.4  编辑和删除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编辑：点击品牌卡片上的「编辑」按钮修改信息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删除：点击「删除」按钮，确认后删除（不可恢复）</w:t>
      </w:r>
    </w:p>
    <w:p>
      <w:r>
        <w:br w:type="page"/>
      </w: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第四章  文案生成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4.1  功能说明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根据品牌档案和产品信息，AI 自动生成多个不同风格的小红书文案。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4.2  使用步骤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点击顶部导航「文案生成」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如已设置品牌档案，品牌信息会自动填入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填写产品信息（产品名称 / 核心卖点 / 目标人群 / 补充要求）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点击「生成文案」按钮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等待 AI 生成，通常 10–20 秒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4.3  查看和使用结果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生成结果包含多个风格版本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点击正文区域可一键复制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每个版本底部显示「已保存」，自动保存到历史记录</w:t>
      </w:r>
    </w:p>
    <w:p>
      <w:r>
        <w:br w:type="page"/>
      </w: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第五章  爆文仿写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5.1  功能说明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上传一篇小红书爆文（文字或截图），AI 深度学习其语气、节奏、结构，然后为你的产品仿写相同风格的文案。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5.2  快速仿写模式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适合：想快速复刻爆文风格，不需要详细分析。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点击「爆文仿写」进入快速仿写模式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在「参考内容」区域粘贴爆文原文，或上传截图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填写产品信息（产品名称 / 核心卖点 / 目标人群）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设置文案长度（默认 200 字，范围 50–1000 字）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点击「按参考风格生成仿写」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5.3  深度分析仿写模式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适合：想精准复刻爆文结构，获得更高质量仿写。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切换到「深度分析」标签页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粘贴爆文内容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点击「深度分析爆文结构」，等待 AI 生成分析报告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报告包含：标题钩子、开头结构、正文节奏、结尾 CTA 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确认分析结果后，填写产品信息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点击「按爆文结构生成仿写」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5.4  结果操作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点击正文 — 一键复制文案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绿色「已保存」— 自动保存到历史记录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「重新保存」— 替换旧记录，重新存入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「删除此条」— 从历史记录中删除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「延续这个风格再写3篇」— 基于当前版本风格继续生成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5.5  历史记录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页面底部「历史记录」面板展示所有保存的文案，支持：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展开/收起查看详情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复制单条记录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多选导出为 Excel 文件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清空历史记录</w:t>
      </w:r>
    </w:p>
    <w:p>
      <w:r>
        <w:br w:type="page"/>
      </w: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第六章  文案分析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6.1  功能说明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对已有文案草稿进行 AI 诊断，指出结构问题、给出优化建议，并输出升级版本。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6.2  使用步骤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点击「文案分析」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粘贴需要分析的文案内容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点击「开始分析」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查看分析报告，包含：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整体评分与问题诊断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标题 / 开头 / 正文 / 结尾分项分析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   · 具体优化建议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可基于分析结果生成优化版本</w:t>
      </w:r>
    </w:p>
    <w:p>
      <w:r>
        <w:br w:type="page"/>
      </w: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第七章  爆文风格库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7.1  功能说明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收藏你在小红书发现的优质爆文，AI 自动分析结构规律，积累越多学习效果越好，还可直接根据任意爆文生成仿写文案。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7.2  添加爆文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点击右上角「添加爆文」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填写标题/备注名称、爆文完整内容、平台、点赞数、风格标签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点击「保存并分析」，系统自动触发 AI 分析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7.3  查看分析结果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点击任意爆文卡片，弹窗左侧显示原文，右侧显示 AI 分析：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开头钩子类型和写法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内容结构节奏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风格类型标签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情绪触发点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金句 / 高频词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行动引导（CTA）方式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Emoji 使用风格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爆文原因分析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可复用写作模式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7.4  根据爆文生成仿写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在爆文查看弹窗中点击右上角「生成仿写」按钮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底部展开生成表单，填写产品信息和文案长度（默认 200 字）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点击「生成 3 个仿写版本」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每个版本支持：点击复制 / 重新保存 / 删除 / 下载（.txt 文件）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7.5  综合学习洞察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点击页面顶部「综合学习洞察」面板，基于库中所有已分析爆文自动提炼：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最有效开头钩子模式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最常见内容结构节奏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核心情绪驱动和高频金句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可复用写作规律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最有效互动引导方式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7.6  筛选功能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顶部筛选按钮可按风格类型筛选：全部 / 情绪共鸣型 / 干货攻略型 / 故事叙事型 / 种草安利型 / 悬念反转型</w:t>
      </w:r>
    </w:p>
    <w:p>
      <w:r>
        <w:br w:type="page"/>
      </w: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第八章  用户管理（仅管理员）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8.1  查看用户列表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点击「用户管理」，查看所有注册账号及其信息。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8.2  添加新用户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点击「添加用户」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填写用户名和密码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选择权限（普通用户 / 管理员）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确认保存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c5f8a"/>
          <w:sz w:val="28"/>
          <w:szCs w:val="28"/>
        </w:rPr>
        <w:t xml:space="preserve">8.3  删除用户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点击用户列表中的「删除」按钮，确认后删除账号。</w:t>
      </w:r>
    </w:p>
    <w:p>
      <w:r>
        <w:br w:type="page"/>
      </w: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第九章  常见问题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814"/>
          <w:sz w:val="22"/>
          <w:szCs w:val="22"/>
        </w:rPr>
        <w:t xml:space="preserve">问：生成内容失败，显示「请求失败」？</w:t>
      </w:r>
    </w:p>
    <w:p>
      <w:pPr>
        <w:spacing w:after="140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答：可能是网络问题，稍等片刻后重试。如多次失败请联系管理员。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814"/>
          <w:sz w:val="22"/>
          <w:szCs w:val="22"/>
        </w:rPr>
        <w:t xml:space="preserve">问：仿写结果显示「未能解析出仿写内容」？</w:t>
      </w:r>
    </w:p>
    <w:p>
      <w:pPr>
        <w:spacing w:after="140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答：AI 返回格式异常，点击重试即可。若反复出现，可尝试减少参考内容长度。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814"/>
          <w:sz w:val="22"/>
          <w:szCs w:val="22"/>
        </w:rPr>
        <w:t xml:space="preserve">问：文案保存失败，显示「保存失败」？</w:t>
      </w:r>
    </w:p>
    <w:p>
      <w:pPr>
        <w:spacing w:after="140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答：可能是登录状态已过期，刷新页面重新登录后再试。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814"/>
          <w:sz w:val="22"/>
          <w:szCs w:val="22"/>
        </w:rPr>
        <w:t xml:space="preserve">问：历史记录为空，之前的内容去哪了？</w:t>
      </w:r>
    </w:p>
    <w:p>
      <w:pPr>
        <w:spacing w:after="140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答：历史记录按用户账号独立存储在服务器，换账号登录不共享历史。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814"/>
          <w:sz w:val="22"/>
          <w:szCs w:val="22"/>
        </w:rPr>
        <w:t xml:space="preserve">问：如何让生成的文案更符合小红书风格？</w:t>
      </w:r>
    </w:p>
    <w:p>
      <w:pPr>
        <w:spacing w:after="140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答：在品牌档案中填写「语气风格」和「关键词」；在爆文风格库中持续添加和分析爆文，库中爆文越多，系统学习越精准。</w:t>
      </w:r>
    </w:p>
    <w:p>
      <w:r>
        <w:br w:type="page"/>
      </w:r>
    </w:p>
    <w:p>
      <w:pPr>
        <w:pStyle w:val="Heading1"/>
        <w:pBdr>
          <w:bottom w:val="single" w:color="b87333" w:sz="4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814"/>
          <w:sz w:val="34"/>
          <w:szCs w:val="34"/>
        </w:rPr>
        <w:t xml:space="preserve">附录  快捷操作汇总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复制文案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文案结果卡片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点击正文区域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保存到历史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文案结果卡片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自动保存，绿色「已保存」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重新保存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文案结果卡片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点击「重新保存」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删除单条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文案结果卡片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点击「删除此条」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下载文案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爆文库生成结果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点击「下载」(.txt 格式)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多选导出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仿写历史记录面板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点击「多选导出」-&gt; 导出 Excel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切换品牌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各功能页顶部品牌栏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点击「切换品牌」选择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999999"/>
          <w:sz w:val="22"/>
          <w:szCs w:val="22"/>
        </w:rPr>
        <w:t xml:space="preserve">如需技术支持，请联系系统管理员。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/>
      </w:pBdr>
      <w:spacing w:before="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7333" w:sz="4"/>
      </w:pBdr>
      <w:spacing w:after="80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Brand Center  系统使用说明书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a181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2026-05-28T08:12:23.909Z</dcterms:created>
  <dcterms:modified xsi:type="dcterms:W3CDTF">2026-05-28T08:12:23.921Z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