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Yu Gothic" w:cs="Yu Gothic" w:eastAsia="Yu Gothic" w:hAnsi="Yu Gothic"/>
          <w:b/>
          <w:bCs/>
          <w:sz w:val="40"/>
          <w:szCs w:val="40"/>
        </w:rPr>
        <w:t xml:space="preserve">SEO対策 提案レポート</w:t>
      </w:r>
    </w:p>
    <w:p>
      <w:pPr>
        <w:spacing w:after="100"/>
      </w:pPr>
      <w:r>
        <w:rPr>
          <w:rFonts w:ascii="Yu Gothic" w:cs="Yu Gothic" w:eastAsia="Yu Gothic" w:hAnsi="Yu Gothic"/>
          <w:sz w:val="26"/>
          <w:szCs w:val="26"/>
        </w:rPr>
        <w:t xml:space="preserve">谷口経営コンサルティング（mt-consult.info）</w:t>
      </w:r>
    </w:p>
    <w:p>
      <w:pPr>
        <w:spacing w:after="400"/>
      </w:pPr>
      <w:r>
        <w:rPr>
          <w:rFonts w:ascii="Yu Gothic" w:cs="Yu Gothic" w:eastAsia="Yu Gothic" w:hAnsi="Yu Gothic"/>
          <w:color w:val="666666"/>
          <w:sz w:val="20"/>
          <w:szCs w:val="20"/>
        </w:rPr>
        <w:t xml:space="preserve">作成日：2026年8月15日</w:t>
      </w:r>
    </w:p>
    <w:p>
      <w:pPr>
        <w:pStyle w:val="Heading1"/>
        <w:spacing w:after="200" w:before="400"/>
      </w:pPr>
      <w:r>
        <w:t xml:space="preserve">1. エグゼクティブサマリー</w:t>
      </w:r>
    </w:p>
    <w:p>
      <w:pPr>
        <w:spacing w:after="150"/>
      </w:pPr>
      <w:r>
        <w:rPr>
          <w:rFonts w:ascii="Yu Gothic" w:cs="Yu Gothic" w:eastAsia="Yu Gothic" w:hAnsi="Yu Gothic"/>
        </w:rPr>
        <w:t xml:space="preserve">本サイトは2026年8月10日に公開されたばかりの新規サイトです。中小企業診断士でありながらノーコード開発・AIエージェント活用支援を掛け合わせる訴求は競合が少なく、独自ポジションとして明確です。事例ページの「課題→支援内容→成果」の具体性はE-E-A-T（経験・専門性・権威性・信頼性）の観点で強みといえます。</w:t>
      </w:r>
    </w:p>
    <w:p>
      <w:pPr>
        <w:spacing w:after="150"/>
      </w:pPr>
      <w:r>
        <w:rPr>
          <w:rFonts w:ascii="Yu Gothic" w:cs="Yu Gothic" w:eastAsia="Yu Gothic" w:hAnsi="Yu Gothic"/>
        </w:rPr>
        <w:t xml:space="preserve">一方で、最優先で対応すべき課題は3点です。第一に、タイトルタグ・meta descriptionに地域キーワード「大阪」がほぼ含まれておらず、地域名を含む検索での機会損失が起きています。第二に、構造化データ（JSON-LD）が全ページ未実装で、検索結果でのリッチ表示や事業者情報の伝達が弱い状態です。第三に、ブログ・FAQ等の情報発信コンテンツが皆無のため、指名検索以外のロングテール流入経路がほぼありません。</w:t>
      </w:r>
    </w:p>
    <w:p>
      <w:pPr>
        <w:spacing w:after="150"/>
      </w:pPr>
      <w:r>
        <w:rPr>
          <w:rFonts w:ascii="Yu Gothic" w:cs="Yu Gothic" w:eastAsia="Yu Gothic" w:hAnsi="Yu Gothic"/>
        </w:rPr>
        <w:t xml:space="preserve">総合評価：「基盤は良いが立ち上げ直後で改善余地が大きい」段階です。本レポートのクイックウィンに1週間程度で着手し、四半期内に戦略的施策（サービス別ページ・ブログ立ち上げ）を実行できれば、着実な検索流入の土台構築が期待できます。なお、Ahrefs／Semrush等のSEO専用ツールおよびGoogle Search Console／アナリティクスが未接続のため、本レポートのキーワード難易度・競合比較は公開Web情報に基づく推定値です。精度を高めるには各ツールの接続・導入を推奨します。</w:t>
      </w:r>
    </w:p>
    <w:p>
      <w:pPr>
        <w:pStyle w:val="Heading1"/>
        <w:spacing w:after="200" w:before="400"/>
      </w:pPr>
      <w:r>
        <w:t xml:space="preserve">2. サイト概要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300"/>
      </w:tblGrid>
      <w:tr>
        <w:trPr>
          <w:tblHeader/>
        </w:trPr>
        <w:tc>
          <w:tcPr>
            <w:tcW w:type="dxa" w:w="2200"/>
            <w:shd w:fill="2F523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19"/>
                <w:szCs w:val="19"/>
              </w:rPr>
              <w:t xml:space="preserve">項目</w:t>
            </w:r>
          </w:p>
        </w:tc>
        <w:tc>
          <w:tcPr>
            <w:tcW w:type="dxa" w:w="7300"/>
            <w:shd w:fill="2F523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19"/>
                <w:szCs w:val="19"/>
              </w:rPr>
              <w:t xml:space="preserve">内容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ドメイン</w:t>
            </w:r>
          </w:p>
        </w:tc>
        <w:tc>
          <w:tcPr>
            <w:tcW w:type="dxa" w:w="7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https://mt-consult.info/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事業者</w:t>
            </w:r>
          </w:p>
        </w:tc>
        <w:tc>
          <w:tcPr>
            <w:tcW w:type="dxa" w:w="7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谷口経営コンサルティング（中小企業診断士 谷口睦）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拠点</w:t>
            </w:r>
          </w:p>
        </w:tc>
        <w:tc>
          <w:tcPr>
            <w:tcW w:type="dxa" w:w="7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大阪市内（公的機関での相談業務にも従事）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主要サービス</w:t>
            </w:r>
          </w:p>
        </w:tc>
        <w:tc>
          <w:tcPr>
            <w:tcW w:type="dxa" w:w="7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中小企業・創業支援 / ノーコードアプリ開発支援 / AIエージェント活用支援 / 製造業出身の現場知見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ページ構成</w:t>
            </w:r>
          </w:p>
        </w:tc>
        <w:tc>
          <w:tcPr>
            <w:tcW w:type="dxa" w:w="7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トップ・プロフィール/サービス・事例・お知らせ・お問い合わせ（計5ページ）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公開日</w:t>
            </w:r>
          </w:p>
        </w:tc>
        <w:tc>
          <w:tcPr>
            <w:tcW w:type="dxa" w:w="7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2026年8月10日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ホスティング</w:t>
            </w:r>
          </w:p>
        </w:tc>
        <w:tc>
          <w:tcPr>
            <w:tcW w:type="dxa" w:w="7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Cloudflare Pages（常時HTTPS）</w:t>
            </w:r>
          </w:p>
        </w:tc>
      </w:tr>
    </w:tbl>
    <w:p>
      <w:pPr>
        <w:pStyle w:val="Heading1"/>
        <w:spacing w:after="200" w:before="400"/>
      </w:pPr>
      <w:r>
        <w:t xml:space="preserve">3. キーワード機会一覧</w:t>
      </w:r>
    </w:p>
    <w:p>
      <w:pPr>
        <w:spacing w:after="150"/>
      </w:pPr>
      <w:r>
        <w:rPr>
          <w:rFonts w:ascii="Yu Gothic" w:cs="Yu Gothic" w:eastAsia="Yu Gothic" w:hAnsi="Yu Gothic"/>
        </w:rPr>
        <w:t xml:space="preserve">公開直後のためほぼ全キーワードで「未計測（圏外）」の状態です。難易度・機会スコアはWeb検索結果の競合状況を基にした推定です。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900"/>
        <w:gridCol w:w="800"/>
        <w:gridCol w:w="1100"/>
        <w:gridCol w:w="1200"/>
        <w:gridCol w:w="2900"/>
      </w:tblGrid>
      <w:tr>
        <w:trPr>
          <w:tblHeader/>
        </w:trPr>
        <w:tc>
          <w:tcPr>
            <w:tcW w:type="dxa" w:w="2600"/>
            <w:shd w:fill="2F523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19"/>
                <w:szCs w:val="19"/>
              </w:rPr>
              <w:t xml:space="preserve">キーワード</w:t>
            </w:r>
          </w:p>
        </w:tc>
        <w:tc>
          <w:tcPr>
            <w:tcW w:type="dxa" w:w="900"/>
            <w:shd w:fill="2F523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19"/>
                <w:szCs w:val="19"/>
              </w:rPr>
              <w:t xml:space="preserve">難易度</w:t>
            </w:r>
          </w:p>
        </w:tc>
        <w:tc>
          <w:tcPr>
            <w:tcW w:type="dxa" w:w="800"/>
            <w:shd w:fill="2F523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19"/>
                <w:szCs w:val="19"/>
              </w:rPr>
              <w:t xml:space="preserve">機会</w:t>
            </w:r>
          </w:p>
        </w:tc>
        <w:tc>
          <w:tcPr>
            <w:tcW w:type="dxa" w:w="1100"/>
            <w:shd w:fill="2F523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19"/>
                <w:szCs w:val="19"/>
              </w:rPr>
              <w:t xml:space="preserve">現状順位</w:t>
            </w:r>
          </w:p>
        </w:tc>
        <w:tc>
          <w:tcPr>
            <w:tcW w:type="dxa" w:w="1200"/>
            <w:shd w:fill="2F523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19"/>
                <w:szCs w:val="19"/>
              </w:rPr>
              <w:t xml:space="preserve">意図</w:t>
            </w:r>
          </w:p>
        </w:tc>
        <w:tc>
          <w:tcPr>
            <w:tcW w:type="dxa" w:w="2900"/>
            <w:shd w:fill="2F523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19"/>
                <w:szCs w:val="19"/>
              </w:rPr>
              <w:t xml:space="preserve">推奨コンテンツ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大阪 中小企業診断士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高</w:t>
            </w:r>
          </w:p>
        </w:tc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中</w:t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未計測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案内/商業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トップ・プロフィールページ最適化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大阪 創業支援 相談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中</w:t>
            </w:r>
          </w:p>
        </w:tc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高</w:t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未計測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商業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創業支援サービスの独立ページ新設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大阪 中小企業 補助金申請 サポート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中</w:t>
            </w:r>
          </w:p>
        </w:tc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高</w:t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未計測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取引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サービスページ＋事例記事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ノーコード アプリ開発 支援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中</w:t>
            </w:r>
          </w:p>
        </w:tc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高</w:t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未計測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商業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サービス独立ページ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ノーコード 業務効率化 コンサル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低〜中</w:t>
            </w:r>
          </w:p>
        </w:tc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高</w:t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未計測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商業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サービスページ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ノーコード アプリ開発 費用 相場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低</w:t>
            </w:r>
          </w:p>
        </w:tc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高</w:t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未計測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情報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比較検討層向けブログ記事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エクセル管理 限界 業務効率化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低</w:t>
            </w:r>
          </w:p>
        </w:tc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中</w:t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未計測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情報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ブログ記事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AIエージェント 活用 中小企業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中</w:t>
            </w:r>
          </w:p>
        </w:tc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高</w:t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未計測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情報/商業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ピラーページ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AIエージェント 導入 支援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中</w:t>
            </w:r>
          </w:p>
        </w:tc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高</w:t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未計測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商業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サービスページ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AIエージェント とは 中小企業向け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低</w:t>
            </w:r>
          </w:p>
        </w:tc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中</w:t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未計測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情報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用語解説ブログ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生成AI 業務効率化 コンサル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中</w:t>
            </w:r>
          </w:p>
        </w:tc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中</w:t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未計測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商業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ブログ＋サービスページ相互リンク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AI 導入 中小企業 事例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低〜中</w:t>
            </w:r>
          </w:p>
        </w:tc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高</w:t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未計測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情報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事例記事の拡充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製造業 DX コンサル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中</w:t>
            </w:r>
          </w:p>
        </w:tc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中</w:t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未計測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商業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事例ページ拡充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製造業 現場改善 コンサルタント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中</w:t>
            </w:r>
          </w:p>
        </w:tc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中</w:t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未計測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商業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ブログ／事例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創業計画書 書き方 相談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低</w:t>
            </w:r>
          </w:p>
        </w:tc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中</w:t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未計測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情報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ハウツーブログ（リード獲得）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ものづくり補助金 相談 大阪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中</w:t>
            </w:r>
          </w:p>
        </w:tc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高</w:t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未計測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取引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地域特化サービスページ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中小企業診断士 無料相談 大阪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中</w:t>
            </w:r>
          </w:p>
        </w:tc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高</w:t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未計測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取引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問い合わせページ最適化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福祉 介護 業務効率化 システム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低</w:t>
            </w:r>
          </w:p>
        </w:tc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中</w:t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未計測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商業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業種別事例ページ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運送業 配車管理 ノーコード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低</w:t>
            </w:r>
          </w:p>
        </w:tc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中</w:t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未計測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商業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業種別事例ページ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谷口経営コンサルティング／谷口睦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低</w:t>
            </w:r>
          </w:p>
        </w:tc>
        <w:tc>
          <w:tcPr>
            <w:tcW w:type="dxa" w:w="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高（指名）</w:t>
            </w:r>
          </w:p>
        </w:tc>
        <w:tc>
          <w:tcPr>
            <w:tcW w:type="dxa" w:w="1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未計測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案内</w:t>
            </w:r>
          </w:p>
        </w:tc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プロフィール・実績・外部露出の充実</w:t>
            </w:r>
          </w:p>
        </w:tc>
      </w:tr>
    </w:tbl>
    <w:p>
      <w:pPr>
        <w:pStyle w:val="Heading1"/>
        <w:spacing w:after="200" w:before="400"/>
      </w:pPr>
      <w:r>
        <w:t xml:space="preserve">4. オンページSEO課題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300"/>
        <w:gridCol w:w="1000"/>
        <w:gridCol w:w="3500"/>
      </w:tblGrid>
      <w:tr>
        <w:trPr>
          <w:tblHeader/>
        </w:trPr>
        <w:tc>
          <w:tcPr>
            <w:tcW w:type="dxa" w:w="1600"/>
            <w:shd w:fill="2F523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19"/>
                <w:szCs w:val="19"/>
              </w:rPr>
              <w:t xml:space="preserve">ページ</w:t>
            </w:r>
          </w:p>
        </w:tc>
        <w:tc>
          <w:tcPr>
            <w:tcW w:type="dxa" w:w="3300"/>
            <w:shd w:fill="2F523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19"/>
                <w:szCs w:val="19"/>
              </w:rPr>
              <w:t xml:space="preserve">課題</w:t>
            </w:r>
          </w:p>
        </w:tc>
        <w:tc>
          <w:tcPr>
            <w:tcW w:type="dxa" w:w="1000"/>
            <w:shd w:fill="2F523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19"/>
                <w:szCs w:val="19"/>
              </w:rPr>
              <w:t xml:space="preserve">重要度</w:t>
            </w:r>
          </w:p>
        </w:tc>
        <w:tc>
          <w:tcPr>
            <w:tcW w:type="dxa" w:w="3500"/>
            <w:shd w:fill="2F523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19"/>
                <w:szCs w:val="19"/>
              </w:rPr>
              <w:t xml:space="preserve">推奨対応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全ページ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タイトルタグ・meta descriptionに地域名「大阪」が含まれていない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高</w:t>
            </w:r>
          </w:p>
        </w:tc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「大阪の中小企業診断士による〜」のように地域名を明示的に追加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全ページ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構造化データ（JSON-LD）が未実装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高</w:t>
            </w:r>
          </w:p>
        </w:tc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Organization／ProfessionalService／Personスキーマを実装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全ページ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所在地・電話番号（NAP情報）の記載がない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高</w:t>
            </w:r>
          </w:p>
        </w:tc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市区レベルの所在地表記を追加し、Googleビジネスプロフィール登録も実施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全ページ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OGP（Open Graph）／Twitterカード未設定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中</w:t>
            </w:r>
          </w:p>
        </w:tc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og:title, og:description, og:image, twitter:cardを追加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profile.html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サービスがページ内アンカーのみで独立URLを持たない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中</w:t>
            </w:r>
          </w:p>
        </w:tc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サービスごとに個別ページ化しタイトル・descriptionを最適化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news.html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掲載記事が1件のみで更新頻度が低い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中</w:t>
            </w:r>
          </w:p>
        </w:tc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定期更新でフレッシュネスシグナルを確保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全ページ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料金・相談の流れに関するページがない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中</w:t>
            </w:r>
          </w:p>
        </w:tc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料金目安・相談ステップの独立ページを追加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全ページ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パンくずリストがない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低</w:t>
            </w:r>
          </w:p>
        </w:tc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breadcrumb表示とBreadcrumbListスキーマを追加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sitemap.xml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lastmod（更新日）が未設定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低</w:t>
            </w:r>
          </w:p>
        </w:tc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各URLにlastmodを追加しクロール効率を改善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contact.html</w:t>
            </w:r>
          </w:p>
        </w:tc>
        <w:tc>
          <w:tcPr>
            <w:tcW w:type="dxa" w:w="3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送信完了後の導線・コンバージョン計測が不明瞭</w:t>
            </w:r>
          </w:p>
        </w:tc>
        <w:tc>
          <w:tcPr>
            <w:tcW w:type="dxa" w:w="1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低</w:t>
            </w:r>
          </w:p>
        </w:tc>
        <w:tc>
          <w:tcPr>
            <w:tcW w:type="dxa" w:w="3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サンクスページ設置とGA4等でのCV計測設定</w:t>
            </w:r>
          </w:p>
        </w:tc>
      </w:tr>
    </w:tbl>
    <w:p>
      <w:pPr>
        <w:pStyle w:val="Heading1"/>
        <w:spacing w:after="200" w:before="400"/>
      </w:pPr>
      <w:r>
        <w:t xml:space="preserve">5. コンテンツギャップ分析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1600"/>
        <w:gridCol w:w="900"/>
        <w:gridCol w:w="1300"/>
      </w:tblGrid>
      <w:tr>
        <w:trPr>
          <w:tblHeader/>
        </w:trPr>
        <w:tc>
          <w:tcPr>
            <w:tcW w:type="dxa" w:w="2400"/>
            <w:shd w:fill="2F523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19"/>
                <w:szCs w:val="19"/>
              </w:rPr>
              <w:t xml:space="preserve">トピック／施策</w:t>
            </w:r>
          </w:p>
        </w:tc>
        <w:tc>
          <w:tcPr>
            <w:tcW w:type="dxa" w:w="3200"/>
            <w:shd w:fill="2F523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19"/>
                <w:szCs w:val="19"/>
              </w:rPr>
              <w:t xml:space="preserve">重要な理由</w:t>
            </w:r>
          </w:p>
        </w:tc>
        <w:tc>
          <w:tcPr>
            <w:tcW w:type="dxa" w:w="1600"/>
            <w:shd w:fill="2F523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19"/>
                <w:szCs w:val="19"/>
              </w:rPr>
              <w:t xml:space="preserve">推奨形式</w:t>
            </w:r>
          </w:p>
        </w:tc>
        <w:tc>
          <w:tcPr>
            <w:tcW w:type="dxa" w:w="900"/>
            <w:shd w:fill="2F523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19"/>
                <w:szCs w:val="19"/>
              </w:rPr>
              <w:t xml:space="preserve">優先度</w:t>
            </w:r>
          </w:p>
        </w:tc>
        <w:tc>
          <w:tcPr>
            <w:tcW w:type="dxa" w:w="1300"/>
            <w:shd w:fill="2F523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19"/>
                <w:szCs w:val="19"/>
              </w:rPr>
              <w:t xml:space="preserve">工数目安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サービス別独立ランディングページ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現状はアンカーリンクのみで検索エンジンが個別評価しにくい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独立ページ×3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高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半日〜1日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お役立ちブログ／コラムの開設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情報系・ロングテールキーワードの受け皿が皆無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ブログ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高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継続（月2〜4本）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地域特化ランディングページ（大阪 創業支援 等）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ローカル検索の取りこぼし防止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LP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高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半日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FAQページ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疑問系検索の受け皿がなく、FAQリッチリザルトも狙える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FAQページ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中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半日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料金・相談の流れページ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比較検討層の離脱防止とCVR向上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独立ページ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中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数時間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お客様の声・推薦文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信頼性（E-E-A-T）向上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セクション追加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中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数時間（取材要）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事例ページの拡充・業種別タグ整理</w:t>
            </w:r>
          </w:p>
        </w:tc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既存の強みをさらに拡張しSEO面積を広げる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個別記事化</w:t>
            </w:r>
          </w:p>
        </w:tc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中</w:t>
            </w:r>
          </w:p>
        </w:tc>
        <w:tc>
          <w:tcPr>
            <w:tcW w:type="dxa" w:w="1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継続</w:t>
            </w:r>
          </w:p>
        </w:tc>
      </w:tr>
    </w:tbl>
    <w:p>
      <w:pPr>
        <w:pStyle w:val="Heading1"/>
        <w:spacing w:after="200" w:before="400"/>
      </w:pPr>
      <w:r>
        <w:t xml:space="preserve">6. 技術SEOチェックリスト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5100"/>
      </w:tblGrid>
      <w:tr>
        <w:trPr>
          <w:tblHeader/>
        </w:trPr>
        <w:tc>
          <w:tcPr>
            <w:tcW w:type="dxa" w:w="2200"/>
            <w:shd w:fill="2F523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19"/>
                <w:szCs w:val="19"/>
              </w:rPr>
              <w:t xml:space="preserve">チェック項目</w:t>
            </w:r>
          </w:p>
        </w:tc>
        <w:tc>
          <w:tcPr>
            <w:tcW w:type="dxa" w:w="1200"/>
            <w:shd w:fill="2F523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19"/>
                <w:szCs w:val="19"/>
              </w:rPr>
              <w:t xml:space="preserve">状態</w:t>
            </w:r>
          </w:p>
        </w:tc>
        <w:tc>
          <w:tcPr>
            <w:tcW w:type="dxa" w:w="5100"/>
            <w:shd w:fill="2F523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19"/>
                <w:szCs w:val="19"/>
              </w:rPr>
              <w:t xml:space="preserve">詳細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HTTPS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Pass</w:t>
            </w:r>
          </w:p>
        </w:tc>
        <w:tc>
          <w:tcPr>
            <w:tcW w:type="dxa" w:w="5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全ページcanonicalがhttps。Cloudflare Pages公開のため常時SSL。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robots.txt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Pass</w:t>
            </w:r>
          </w:p>
        </w:tc>
        <w:tc>
          <w:tcPr>
            <w:tcW w:type="dxa" w:w="5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全許可＋sitemap参照。問題なし。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XMLサイトマップ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Warning</w:t>
            </w:r>
          </w:p>
        </w:tc>
        <w:tc>
          <w:tcPr>
            <w:tcW w:type="dxa" w:w="5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5ページ分は存在するが、lastmod／priorityが未設定。ブログ追加時は都度更新要。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canonicalタグ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Pass</w:t>
            </w:r>
          </w:p>
        </w:tc>
        <w:tc>
          <w:tcPr>
            <w:tcW w:type="dxa" w:w="5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全ページに自ページを指すcanonicalを設定済み。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viewport／モバイル対応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Pass</w:t>
            </w:r>
          </w:p>
        </w:tc>
        <w:tc>
          <w:tcPr>
            <w:tcW w:type="dxa" w:w="5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viewportメタタグ設定済み。レスポンシブ構成と推測。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構造化データ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Fail</w:t>
            </w:r>
          </w:p>
        </w:tc>
        <w:tc>
          <w:tcPr>
            <w:tcW w:type="dxa" w:w="5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JSON-LD等のマークアップが全ページで未実装。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画像alt属性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Pass</w:t>
            </w:r>
          </w:p>
        </w:tc>
        <w:tc>
          <w:tcPr>
            <w:tcW w:type="dxa" w:w="5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ロゴ・プロフィール画像にalt設定済み。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OGP／SNSカード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Fail</w:t>
            </w:r>
          </w:p>
        </w:tc>
        <w:tc>
          <w:tcPr>
            <w:tcW w:type="dxa" w:w="5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og:title等のOpen Graphタグが未設定。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見出し構造（H1）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Pass</w:t>
            </w:r>
          </w:p>
        </w:tc>
        <w:tc>
          <w:tcPr>
            <w:tcW w:type="dxa" w:w="5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各ページにH1が1つずつ設定されている。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ページ速度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Warning（未実測）</w:t>
            </w:r>
          </w:p>
        </w:tc>
        <w:tc>
          <w:tcPr>
            <w:tcW w:type="dxa" w:w="5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静的サイトで軽量構成のため良好と推測されるが、本セッションでは実サイトへの実測アクセスができず。PageSpeed Insights等での実測を推奨。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インデックス状況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Warning（要確認）</w:t>
            </w:r>
          </w:p>
        </w:tc>
        <w:tc>
          <w:tcPr>
            <w:tcW w:type="dxa" w:w="51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公開から日が浅く（2026/8/10）、検索結果での確認ができなかった。Search Consoleでのインデックス登録・sitemap送信を推奨。</w:t>
            </w:r>
          </w:p>
        </w:tc>
      </w:tr>
    </w:tbl>
    <w:p>
      <w:pPr>
        <w:pStyle w:val="Heading1"/>
        <w:spacing w:after="200" w:before="400"/>
      </w:pPr>
      <w:r>
        <w:t xml:space="preserve">7. 競合比較サマリー</w:t>
      </w:r>
    </w:p>
    <w:p>
      <w:pPr>
        <w:spacing w:after="150"/>
      </w:pPr>
      <w:r>
        <w:rPr>
          <w:rFonts w:ascii="Yu Gothic" w:cs="Yu Gothic" w:eastAsia="Yu Gothic" w:hAnsi="Yu Gothic"/>
        </w:rPr>
        <w:t xml:space="preserve">SEO専用ツール未接続のため、Web検索で確認できた公開情報をもとにした定性比較です。地域・ニッチの両面で近しい2事務所と比較しました。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2000"/>
        <w:gridCol w:w="2000"/>
        <w:gridCol w:w="1400"/>
      </w:tblGrid>
      <w:tr>
        <w:trPr>
          <w:tblHeader/>
        </w:trPr>
        <w:tc>
          <w:tcPr>
            <w:tcW w:type="dxa" w:w="1600"/>
            <w:shd w:fill="2F523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19"/>
                <w:szCs w:val="19"/>
              </w:rPr>
              <w:t xml:space="preserve">観点</w:t>
            </w:r>
          </w:p>
        </w:tc>
        <w:tc>
          <w:tcPr>
            <w:tcW w:type="dxa" w:w="2000"/>
            <w:shd w:fill="2F523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19"/>
                <w:szCs w:val="19"/>
              </w:rPr>
              <w:t xml:space="preserve">谷口経営コンサルティング</w:t>
            </w:r>
          </w:p>
        </w:tc>
        <w:tc>
          <w:tcPr>
            <w:tcW w:type="dxa" w:w="2000"/>
            <w:shd w:fill="2F523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19"/>
                <w:szCs w:val="19"/>
              </w:rPr>
              <w:t xml:space="preserve">かのさん中小企業診断士事務所（大阪）</w:t>
            </w:r>
          </w:p>
        </w:tc>
        <w:tc>
          <w:tcPr>
            <w:tcW w:type="dxa" w:w="2000"/>
            <w:shd w:fill="2F523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19"/>
                <w:szCs w:val="19"/>
              </w:rPr>
              <w:t xml:space="preserve">みなと中小企業診断士事務所（東京）</w:t>
            </w:r>
          </w:p>
        </w:tc>
        <w:tc>
          <w:tcPr>
            <w:tcW w:type="dxa" w:w="1400"/>
            <w:shd w:fill="2F523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19"/>
                <w:szCs w:val="19"/>
              </w:rPr>
              <w:t xml:space="preserve">優位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地域訴求の明確さ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サイト内に「大阪」表記が薄い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大阪市福島区を明確に打ち出し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東京都港区を明確に訴求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競合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ニッチ特化度（ノーコード×AI）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明確に差別化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情報限定的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AI実装支援に特化し近い訴求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谷口氏／拮抗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事例・実績の具体性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課題→支援内容→成果を4件詳細掲載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情報限定的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情報限定的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谷口氏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ブログ・コラム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なし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要確認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要確認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要改善</w:t>
            </w:r>
          </w:p>
        </w:tc>
      </w:tr>
      <w:tr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技術基盤（構造化データ等）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未実装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要確認</w:t>
            </w:r>
          </w:p>
        </w:tc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要確認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要改善</w:t>
            </w:r>
          </w:p>
        </w:tc>
      </w:tr>
    </w:tbl>
    <w:p>
      <w:pPr>
        <w:pStyle w:val="Heading1"/>
        <w:spacing w:after="200" w:before="400"/>
      </w:pPr>
      <w:r>
        <w:t xml:space="preserve">8. 優先アクションプラン</w:t>
      </w:r>
    </w:p>
    <w:p>
      <w:pPr>
        <w:pStyle w:val="Heading2"/>
        <w:spacing w:after="150" w:before="300"/>
      </w:pPr>
      <w:r>
        <w:t xml:space="preserve">クイックウィン（今週中に対応）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400"/>
        <w:gridCol w:w="1200"/>
        <w:gridCol w:w="2400"/>
      </w:tblGrid>
      <w:tr>
        <w:trPr>
          <w:tblHeader/>
        </w:trPr>
        <w:tc>
          <w:tcPr>
            <w:tcW w:type="dxa" w:w="3600"/>
            <w:shd w:fill="2F523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19"/>
                <w:szCs w:val="19"/>
              </w:rPr>
              <w:t xml:space="preserve">施策</w:t>
            </w:r>
          </w:p>
        </w:tc>
        <w:tc>
          <w:tcPr>
            <w:tcW w:type="dxa" w:w="1400"/>
            <w:shd w:fill="2F523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19"/>
                <w:szCs w:val="19"/>
              </w:rPr>
              <w:t xml:space="preserve">期待効果</w:t>
            </w:r>
          </w:p>
        </w:tc>
        <w:tc>
          <w:tcPr>
            <w:tcW w:type="dxa" w:w="1200"/>
            <w:shd w:fill="2F523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19"/>
                <w:szCs w:val="19"/>
              </w:rPr>
              <w:t xml:space="preserve">工数</w:t>
            </w:r>
          </w:p>
        </w:tc>
        <w:tc>
          <w:tcPr>
            <w:tcW w:type="dxa" w:w="2400"/>
            <w:shd w:fill="2F523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19"/>
                <w:szCs w:val="19"/>
              </w:rPr>
              <w:t xml:space="preserve">依存関係</w:t>
            </w:r>
          </w:p>
        </w:tc>
      </w:tr>
      <w:tr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全ページのtitle／meta descriptionに「大阪」を追加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高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1時間未満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なし</w:t>
            </w:r>
          </w:p>
        </w:tc>
      </w:tr>
      <w:tr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フッター等に所在地（市区）・連絡先を明記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中〜高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30分程度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なし</w:t>
            </w:r>
          </w:p>
        </w:tc>
      </w:tr>
      <w:tr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Organization／Person構造化データ（JSON-LD）を実装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高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1〜2時間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なし</w:t>
            </w:r>
          </w:p>
        </w:tc>
      </w:tr>
      <w:tr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OGP／Twitterカードタグを全ページに追加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中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1〜2時間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なし</w:t>
            </w:r>
          </w:p>
        </w:tc>
      </w:tr>
      <w:tr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Google Search Console登録＋sitemap送信、Googleビジネスプロフィール登録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高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1時間程度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なし</w:t>
            </w:r>
          </w:p>
        </w:tc>
      </w:tr>
      <w:tr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sitemap.xmlにlastmodを追加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低〜中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30分未満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なし</w:t>
            </w:r>
          </w:p>
        </w:tc>
      </w:tr>
    </w:tbl>
    <w:p>
      <w:pPr>
        <w:pStyle w:val="Heading2"/>
        <w:spacing w:after="150" w:before="300"/>
      </w:pPr>
      <w:r>
        <w:t xml:space="preserve">戦略的投資（今四半期で計画）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400"/>
        <w:gridCol w:w="1200"/>
        <w:gridCol w:w="2400"/>
      </w:tblGrid>
      <w:tr>
        <w:trPr>
          <w:tblHeader/>
        </w:trPr>
        <w:tc>
          <w:tcPr>
            <w:tcW w:type="dxa" w:w="3600"/>
            <w:shd w:fill="2F523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19"/>
                <w:szCs w:val="19"/>
              </w:rPr>
              <w:t xml:space="preserve">施策</w:t>
            </w:r>
          </w:p>
        </w:tc>
        <w:tc>
          <w:tcPr>
            <w:tcW w:type="dxa" w:w="1400"/>
            <w:shd w:fill="2F523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19"/>
                <w:szCs w:val="19"/>
              </w:rPr>
              <w:t xml:space="preserve">期待効果</w:t>
            </w:r>
          </w:p>
        </w:tc>
        <w:tc>
          <w:tcPr>
            <w:tcW w:type="dxa" w:w="1200"/>
            <w:shd w:fill="2F523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19"/>
                <w:szCs w:val="19"/>
              </w:rPr>
              <w:t xml:space="preserve">工数</w:t>
            </w:r>
          </w:p>
        </w:tc>
        <w:tc>
          <w:tcPr>
            <w:tcW w:type="dxa" w:w="2400"/>
            <w:shd w:fill="2F5233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/>
                <w:bCs/>
                <w:sz w:val="19"/>
                <w:szCs w:val="19"/>
              </w:rPr>
              <w:t xml:space="preserve">依存関係</w:t>
            </w:r>
          </w:p>
        </w:tc>
      </w:tr>
      <w:tr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サービス別独立ページの新設（経営支援／ノーコード／AI活用）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高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半日〜1日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コンテンツ執筆</w:t>
            </w:r>
          </w:p>
        </w:tc>
      </w:tr>
      <w:tr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ブログ／コラムの立ち上げと月次更新体制の構築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高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継続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執筆リソースの確保</w:t>
            </w:r>
          </w:p>
        </w:tc>
      </w:tr>
      <w:tr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地域特化LP（大阪 創業支援 等）の作成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高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半日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サービスページ完成後が望ましい</w:t>
            </w:r>
          </w:p>
        </w:tc>
      </w:tr>
      <w:tr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FAQページの新設と料金・相談の流れページ追加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中〜高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半日〜1日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なし</w:t>
            </w:r>
          </w:p>
        </w:tc>
      </w:tr>
      <w:tr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事例ページの継続追加・業種別整理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中〜高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継続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案件実績の蓄積</w:t>
            </w:r>
          </w:p>
        </w:tc>
      </w:tr>
      <w:tr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外部露出の拡大（商工会議所・診断士会掲載、寄稿・登壇からの被リンク獲得）</w:t>
            </w:r>
          </w:p>
        </w:tc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中〜高（中長期）</w:t>
            </w:r>
          </w:p>
        </w:tc>
        <w:tc>
          <w:tcPr>
            <w:tcW w:type="dxa" w:w="1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継続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Yu Gothic" w:cs="Yu Gothic" w:eastAsia="Yu Gothic" w:hAnsi="Yu Gothic"/>
                <w:b w:val="false"/>
                <w:bCs w:val="false"/>
                <w:sz w:val="18"/>
                <w:szCs w:val="18"/>
              </w:rPr>
              <w:t xml:space="preserve">関係団体との調整</w:t>
            </w:r>
          </w:p>
        </w:tc>
      </w:tr>
    </w:tbl>
    <w:p>
      <w:pPr>
        <w:pStyle w:val="Heading1"/>
        <w:spacing w:after="200" w:before="400"/>
      </w:pPr>
      <w:r>
        <w:t xml:space="preserve">9. 次のご提案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Yu Gothic" w:cs="Yu Gothic" w:eastAsia="Yu Gothic" w:hAnsi="Yu Gothic"/>
        </w:rPr>
        <w:t xml:space="preserve">上位キーワードのコンテンツブリーフ（構成案）の作成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Yu Gothic" w:cs="Yu Gothic" w:eastAsia="Yu Gothic" w:hAnsi="Yu Gothic"/>
        </w:rPr>
        <w:t xml:space="preserve">主要ページのタイトルタグ・meta descriptionの最適化案作成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Yu Gothic" w:cs="Yu Gothic" w:eastAsia="Yu Gothic" w:hAnsi="Yu Gothic"/>
        </w:rPr>
        <w:t xml:space="preserve">ギャップ分析に基づくコンテンツカレンダーの作成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Yu Gothic" w:cs="Yu Gothic" w:eastAsia="Yu Gothic" w:hAnsi="Yu Gothic"/>
        </w:rPr>
        <w:t xml:space="preserve">特定の競合サイトを指定しての詳細比較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Yu Gothic" w:cs="Yu Gothic" w:eastAsia="Yu Gothic" w:hAnsi="Yu Gothic"/>
        </w:rPr>
        <w:t xml:space="preserve">SEOツール（Search Console／PageSpeed Insights等）接続後の実測データを反映したレポート更新</w:t>
      </w:r>
    </w:p>
    <w:sectPr>
      <w:pgSz w:w="16838" w:h="11906" w:orient="landscape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Yu Gothic" w:cs="Yu Gothic" w:eastAsia="Yu Gothic" w:hAnsi="Yu Gothic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2026-08-15T07:54:57.093Z</dcterms:created>
  <dcterms:modified xsi:type="dcterms:W3CDTF">2026-08-15T07:54:57.106Z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