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00"/>
      </w:pPr>
    </w:p>
    <w:p>
      <w:pPr>
        <w:jc w:val="center"/>
      </w:pPr>
      <w:r>
        <w:rPr>
          <w:rFonts w:ascii="Calibri" w:hAnsi="Calibri"/>
          <w:b/>
          <w:color w:val="0B2545"/>
          <w:sz w:val="56"/>
        </w:rPr>
        <w:t>DATA ENGINEERING MASTERY</w:t>
      </w:r>
    </w:p>
    <w:p>
      <w:pPr>
        <w:jc w:val="center"/>
      </w:pPr>
      <w:r>
        <w:rPr>
          <w:rFonts w:ascii="Calibri" w:hAnsi="Calibri"/>
          <w:color w:val="2E74B5"/>
          <w:sz w:val="32"/>
        </w:rPr>
        <w:t>30-Day Training Manual</w:t>
      </w:r>
    </w:p>
    <w:p>
      <w:pPr>
        <w:spacing w:after="1400"/>
      </w:pPr>
    </w:p>
    <w:p>
      <w:pPr>
        <w:jc w:val="center"/>
      </w:pPr>
      <w:r>
        <w:rPr>
          <w:rFonts w:ascii="Calibri" w:hAnsi="Calibri"/>
          <w:color w:val="59636E"/>
          <w:sz w:val="22"/>
        </w:rPr>
        <w:t>Intermediate | Online | Trainer and learner reference</w:t>
      </w:r>
    </w:p>
    <w:p>
      <w:r>
        <w:br w:type="page"/>
      </w:r>
    </w:p>
    <w:p>
      <w:pPr>
        <w:pStyle w:val="Heading1"/>
      </w:pPr>
      <w:r>
        <w:t>Programme Guide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Purpose: </w:t>
      </w:r>
      <w:r>
        <w:rPr>
          <w:rFonts w:ascii="Calibri" w:hAnsi="Calibri"/>
          <w:sz w:val="21"/>
        </w:rPr>
        <w:t>A practical 30-day Data Engineering programme structured around the approved daily curriculum, guided tools practice, Jira evidence, and a final project or review.</w:t>
      </w:r>
    </w:p>
    <w:p>
      <w:pPr>
        <w:pStyle w:val="Heading2"/>
      </w:pPr>
      <w:r>
        <w:t>Core Tooling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PostgreSQL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MySQL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Redshift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BigQuery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Apache Airflow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Talend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Python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Jupyter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Apache Spark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Kafka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Spark Streaming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S3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Delta Lake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AWS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GCP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Great Expectations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Spark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Apache Iceberg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dbt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ELK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Prometheus</w:t>
      </w:r>
    </w:p>
    <w:p>
      <w:pPr>
        <w:pStyle w:val="Heading2"/>
      </w:pPr>
      <w:r>
        <w:t>Certification Roadmap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AWS Certified Data Analytics - Specialty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Google Cloud Professional Data Engineer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Databricks Certified Data Engineer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Kafka Developer Certification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Apache Spark Developer</w:t>
      </w:r>
    </w:p>
    <w:p>
      <w:pPr>
        <w:pStyle w:val="Heading2"/>
      </w:pPr>
      <w:r>
        <w:t>Daily Delivery Pattern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Review the daily topic and subtopics.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Demonstrate the named tools in a guided environment.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Complete the day-specific lab and retain evidence.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Update the Jira item, status, or release evidence described for the day.</w:t>
      </w:r>
    </w:p>
    <w:p>
      <w:r>
        <w:br w:type="page"/>
      </w:r>
    </w:p>
    <w:p>
      <w:pPr>
        <w:pStyle w:val="Heading1"/>
      </w:pPr>
      <w:r>
        <w:t>Day 1 - SQL &amp; Databases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PostgreSQL, MySQL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Database Design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SQL Basics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Indexing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Query Optimization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Transactions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PostgreSQL to work through Database Design and SQL Basics.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MySQL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complex queries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2 - SQL &amp; Databases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PostgreSQL, MySQL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Database Design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SQL Basics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Indexing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Query Optimization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Transactions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PostgreSQL to work through Part 2: Database Design and Part 2: SQL Basics.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MySQL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Build complex queries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3 - Data Warehousing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Redshift, BigQuery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Schema Design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ETL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Fact/Dimension Tables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Slowly Changing Dimensions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Redshift to work through Schema Design and ETL.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BigQuery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Design data warehouse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4 - Data Warehousing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Redshift, BigQuery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Schema Design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ETL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Fact/Dimension Tables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Slowly Changing Dimensions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Redshift to work through Part 2: Schema Design and Part 2: ETL.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BigQuery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Design data warehouse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5 - ETL Fundamentals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Apache Airflow, Talend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Extract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Transform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Load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Validation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Error Handling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Apache Airflow to work through Extract and Transform.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Talend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ETL Fundamentals'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ETL pipeline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ETL Fundamentals</w:t>
      </w:r>
    </w:p>
    <w:p>
      <w:r>
        <w:br w:type="page"/>
      </w:r>
    </w:p>
    <w:p>
      <w:pPr>
        <w:pStyle w:val="Heading1"/>
      </w:pPr>
      <w:r>
        <w:t>Day 6 - ETL Fundamentals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Apache Airflow, Talend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Extract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Transform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Load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Validation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Error Handling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Apache Airflow to work through Part 2: Extract and Part 2: Transform.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Talend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Build ETL pipeline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7 - Python for Data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Python, Jupyter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NumPy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Pandas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Polars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 Cleaning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Processing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Python to work through NumPy and Pandas.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Jupyter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Data processing with pandas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8 - Python for Data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Python, Jupyter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NumPy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Pandas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Polars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Data Cleaning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Processing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Python to work through Part 2: NumPy and Part 2: Pandas.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Jupyter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Data processing with pandas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9 - Apache Spark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Apache Spark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RDD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DataFrames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SQL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Streaming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Optimization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Apache Spark to work through RDD and DataFrames.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Apache Spark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Distributed data processing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10 - Apache Spark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Apache Spark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RDD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DataFrames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SQL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Streaming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Optimization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Apache Spark to work through Part 2: RDD and Part 2: DataFrames.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Apache Spark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Apache Spark'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Distributed data processing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Apache Spark</w:t>
      </w:r>
    </w:p>
    <w:p>
      <w:r>
        <w:br w:type="page"/>
      </w:r>
    </w:p>
    <w:p>
      <w:pPr>
        <w:pStyle w:val="Heading1"/>
      </w:pPr>
      <w:r>
        <w:t>Day 11 - Kafka &amp; Streaming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Kafka, Spark Streaming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Topics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Producers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Consumers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Streams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Real-time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Kafka to work through Topics and Producers.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Spark Streaming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Build streaming pipeline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12 - Kafka &amp; Streaming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Kafka, Spark Streaming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Topics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Producers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Consumers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Streams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Real-time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Kafka to work through Part 2: Topics and Part 2: Producers.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Spark Streaming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Build streaming pipeline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13 - Data Lakes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S3, Delta Lake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Architecture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Delta Lake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Partition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Versioning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Optimization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S3 to work through Architecture and Delta Lake.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Delta Lake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Design data lake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14 - Data Lakes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S3, Delta Lake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Architecture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Delta Lake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Partition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Versioning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Optimization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S3 to work through Part 2: Architecture and Part 2: Delta Lake.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Delta Lake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Design data lake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15 - Cloud Platforms - AWS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AWS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S3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Glue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EMR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Lambda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 Pipeline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AWS to work through S3 and Glue.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AWS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Cloud Platforms - AWS'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AWS data engineering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Cloud Platforms - AWS</w:t>
      </w:r>
    </w:p>
    <w:p>
      <w:r>
        <w:br w:type="page"/>
      </w:r>
    </w:p>
    <w:p>
      <w:pPr>
        <w:pStyle w:val="Heading1"/>
      </w:pPr>
      <w:r>
        <w:t>Day 16 - Cloud Platforms - AWS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AWS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S3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Glue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EMR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Lambda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Data Pipeline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AWS to work through Part 2: S3 and Part 2: Glue.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AWS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AWS data engineering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17 - Cloud Platforms - GCP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GCP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BigQuery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Dataflow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Pub/Sub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Cloud Storage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GCP to work through BigQuery and Dataflow.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GCP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GCP data engineering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18 - Cloud Platforms - GCP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GCP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BigQuery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Dataflow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Pub/Sub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Cloud Storage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GCP to work through Part 2: BigQuery and Part 2: Dataflow.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GCP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GCP data engineering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19 - Orchestration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Apache Airflow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Airflow DAGs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Scheduling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Monitoring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Error Recovery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Apache Airflow to work through Airflow DAGs and Scheduling.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Apache Airflow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Production orchestration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20 - Orchestration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Apache Airflow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Airflow DAGs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Scheduling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Monitoring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Error Recovery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Apache Airflow to work through Part 2: Airflow DAGs and Part 2: Scheduling.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Apache Airflow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Orchestration'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Production orchestration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Orchestration</w:t>
      </w:r>
    </w:p>
    <w:p>
      <w:r>
        <w:br w:type="page"/>
      </w:r>
    </w:p>
    <w:p>
      <w:pPr>
        <w:pStyle w:val="Heading1"/>
      </w:pPr>
      <w:r>
        <w:t>Day 21 - Data Quality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Great Expectations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Validation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Testing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Monitoring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Profiling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Alerting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Great Expectations to work through Validation and Testing.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Great Expectations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Implement data quality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22 - Data Quality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Great Expectations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Validation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Testing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Monitoring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Profiling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Alerting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Great Expectations to work through Part 2: Validation and Part 2: Testing.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Great Expectations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Implement data quality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23 - Advanced Spark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Spark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Tuning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Partitioning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Caching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Optimization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Spark to work through Tuning and Partitioning.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Spark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Performance optimization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24 - Advanced Spark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Spark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Tuning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Partitioning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Caching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Optimization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Spark to work through Part 2: Tuning and Part 2: Partitioning.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Spark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Performance optimization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25 - Iceberg &amp; Delta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Apache Iceberg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Table Format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ACID Compliance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Time Travel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Schema Evolution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Apache Iceberg to work through Table Format and ACID Compliance.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Apache Iceberg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Iceberg &amp; Delta'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Modern table formats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Iceberg &amp; Delta</w:t>
      </w:r>
    </w:p>
    <w:p>
      <w:r>
        <w:br w:type="page"/>
      </w:r>
    </w:p>
    <w:p>
      <w:pPr>
        <w:pStyle w:val="Heading1"/>
      </w:pPr>
      <w:r>
        <w:t>Day 26 - Iceberg &amp; Delta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Apache Iceberg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Table Format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ACID Compliance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Time Travel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Schema Evolution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Apache Iceberg to work through Part 2: Table Format and Part 2: ACID Compliance.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Apache Iceberg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'Log time on stories'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Modern table formats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Log time on stories</w:t>
      </w:r>
    </w:p>
    <w:p>
      <w:r>
        <w:br w:type="page"/>
      </w:r>
    </w:p>
    <w:p>
      <w:pPr>
        <w:pStyle w:val="Heading1"/>
      </w:pPr>
      <w:r>
        <w:t>Day 27 - dbt (Data Build Tool)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dbt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Models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Tests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Documentation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Deployment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dbt to work through Models and Tests.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dbt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'Move cards to In Progress/Done'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dbt workflow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Move cards to In Progress/Done</w:t>
      </w:r>
    </w:p>
    <w:p>
      <w:r>
        <w:br w:type="page"/>
      </w:r>
    </w:p>
    <w:p>
      <w:pPr>
        <w:pStyle w:val="Heading1"/>
      </w:pPr>
      <w:r>
        <w:t>Day 28 - dbt (Data Build Tool) - Part 2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dbt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Models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Tests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Documentation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Part 2: Deployment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dbt to work through Part 2: Models and Part 2: Tests.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dbt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'Add comments with build links'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Part 2 hands-on: dbt workflow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Add comments with build links</w:t>
      </w:r>
    </w:p>
    <w:p>
      <w:r>
        <w:br w:type="page"/>
      </w:r>
    </w:p>
    <w:p>
      <w:pPr>
        <w:pStyle w:val="Heading1"/>
      </w:pPr>
      <w:r>
        <w:t>Day 29 - Monitoring &amp; Logging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ELK, Prometheus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Pipeline Monitoring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Error Tracking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Logging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Alerting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ELK to work through Pipeline Monitoring and Error Tracking.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Prometheus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'Update sprint board'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Production monitoring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Update sprint board</w:t>
      </w:r>
    </w:p>
    <w:p>
      <w:r>
        <w:br w:type="page"/>
      </w:r>
    </w:p>
    <w:p>
      <w:pPr>
        <w:pStyle w:val="Heading1"/>
      </w:pPr>
      <w:r>
        <w:t>Day 30 - Capstone Project - Part 2 + Certification Roadmap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Tools: </w:t>
      </w:r>
      <w:r>
        <w:rPr>
          <w:rFonts w:ascii="Calibri" w:hAnsi="Calibri"/>
          <w:sz w:val="21"/>
        </w:rPr>
        <w:t>ELK, Prometheus</w:t>
      </w:r>
    </w:p>
    <w:p>
      <w:pPr>
        <w:pStyle w:val="Heading2"/>
      </w:pPr>
      <w:r>
        <w:t>Session Focus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Pipeline Monitoring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Error Tracking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Logging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Alerting</w:t>
      </w:r>
    </w:p>
    <w:p>
      <w:pPr>
        <w:pStyle w:val="Heading2"/>
      </w:pPr>
      <w:r>
        <w:t>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Use ELK to work through Pipeline Monitoring and Error Tracking.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Apply Prometheus during the lab to produce the stated day deliverable.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Record evidence for 'Sprint planning; review progress for Monitoring &amp; Logging' in the Jira sprint board.</w:t>
      </w:r>
    </w:p>
    <w:p>
      <w:pPr>
        <w:pStyle w:val="Heading2"/>
      </w:pPr>
      <w:r>
        <w:t>Hands-on Lab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Activity: </w:t>
      </w:r>
      <w:r>
        <w:rPr>
          <w:rFonts w:ascii="Calibri" w:hAnsi="Calibri"/>
          <w:sz w:val="21"/>
        </w:rPr>
        <w:t>Final project implementation, demo, retrospective, and certification roadmap review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Jira evidence: </w:t>
      </w:r>
      <w:r>
        <w:rPr>
          <w:rFonts w:ascii="Calibri" w:hAnsi="Calibri"/>
          <w:sz w:val="21"/>
        </w:rPr>
        <w:t>Sprint planning; review progress for Monitoring &amp; Logging</w:t>
      </w:r>
    </w:p>
    <w:p>
      <w:r>
        <w:br w:type="page"/>
      </w:r>
    </w:p>
    <w:p>
      <w:pPr>
        <w:pStyle w:val="Heading1"/>
      </w:pPr>
      <w:r>
        <w:t>Official Learning References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https://airflow.apache.org/docs/apache-airflow/stable/core-concepts/dags.html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https://airflow.apache.org/docs/apache-airflow/stable/administration-and-deployment/scheduler.html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https://spark.apache.org/docs/latest/sql-programming-guide.html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https://spark.apache.org/docs/latest/streaming/index.html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https://docs.snowflake.com/en/en/user-guide/data-load-overview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https://docs.snowflake.com/en/user-guide/data-pipelines-intro</w:t>
      </w:r>
    </w:p>
    <w:p>
      <w:pPr>
        <w:pStyle w:val="ListBullet"/>
        <w:spacing w:after="60" w:line="276" w:lineRule="auto"/>
      </w:pPr>
      <w:r>
        <w:rPr>
          <w:rFonts w:ascii="Calibri" w:hAnsi="Calibri"/>
          <w:sz w:val="21"/>
        </w:rPr>
        <w:t>https://pandas.pydata.org/docs/user_guide/</w:t>
      </w:r>
    </w:p>
    <w:p>
      <w:pPr>
        <w:spacing w:after="100" w:line="276" w:lineRule="auto"/>
      </w:pPr>
      <w:r>
        <w:rPr>
          <w:rFonts w:ascii="Calibri" w:hAnsi="Calibri"/>
          <w:b/>
          <w:color w:val="0B2545"/>
          <w:sz w:val="21"/>
        </w:rPr>
        <w:t xml:space="preserve">Alignment note: </w:t>
      </w:r>
      <w:r>
        <w:rPr>
          <w:rFonts w:ascii="Calibri" w:hAnsi="Calibri"/>
          <w:sz w:val="21"/>
        </w:rPr>
        <w:t>Topics were aligned against official/vendor documentation anchors where available; use these URLs for future syllabus audits.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08" w:left="122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636E"/>
        <w:sz w:val="17"/>
      </w:rPr>
      <w:t>Trainer reference - structured from the approved DevOps curriculum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636E"/>
        <w:sz w:val="17"/>
      </w:rPr>
      <w:t>Data Engineering Mastery | 30-Day Training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25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Engineering Mastery - 30-Day Training Manual</dc:title>
  <dc:subject>Trainer and learner reference</dc:subject>
  <dc:creator>Trainer Service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