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9346F" w14:textId="77777777" w:rsidR="001B5159" w:rsidRPr="001B5159" w:rsidRDefault="001B5159" w:rsidP="001B5159">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1B5159">
        <w:rPr>
          <w:rFonts w:ascii="Times New Roman" w:eastAsia="Times New Roman" w:hAnsi="Times New Roman" w:cs="Times New Roman"/>
          <w:b/>
          <w:bCs/>
          <w:sz w:val="27"/>
          <w:szCs w:val="27"/>
          <w:lang w:val="en-KE" w:eastAsia="en-KE"/>
        </w:rPr>
        <w:t>System Purpose</w:t>
      </w:r>
    </w:p>
    <w:p w14:paraId="3AAD6316" w14:textId="77777777" w:rsidR="001B5159" w:rsidRPr="001B5159" w:rsidRDefault="001B5159" w:rsidP="001B5159">
      <w:pPr>
        <w:spacing w:before="100" w:beforeAutospacing="1" w:after="100" w:afterAutospacing="1" w:line="240" w:lineRule="auto"/>
        <w:rPr>
          <w:rFonts w:ascii="Times New Roman" w:eastAsia="Times New Roman" w:hAnsi="Times New Roman" w:cs="Times New Roman"/>
          <w:sz w:val="24"/>
          <w:szCs w:val="24"/>
          <w:lang w:val="en-KE" w:eastAsia="en-KE"/>
        </w:rPr>
      </w:pPr>
      <w:r w:rsidRPr="001B5159">
        <w:rPr>
          <w:rFonts w:ascii="Times New Roman" w:eastAsia="Times New Roman" w:hAnsi="Times New Roman" w:cs="Times New Roman"/>
          <w:sz w:val="24"/>
          <w:szCs w:val="24"/>
          <w:lang w:val="en-KE" w:eastAsia="en-KE"/>
        </w:rPr>
        <w:t>The primary purpose of the Courier Services Management System is to automate and centralize the manual logistics of parcel delivery. It aims to eliminate data redundancy, reduce human error in tracking, and provide a secure, role-based environment for managing high volumes of shipments across multiple stations.</w:t>
      </w:r>
    </w:p>
    <w:p w14:paraId="28BF17E3" w14:textId="77777777" w:rsidR="001B5159" w:rsidRPr="001B5159" w:rsidRDefault="001B5159" w:rsidP="001B5159">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1B5159">
        <w:rPr>
          <w:rFonts w:ascii="Times New Roman" w:eastAsia="Times New Roman" w:hAnsi="Times New Roman" w:cs="Times New Roman"/>
          <w:b/>
          <w:bCs/>
          <w:sz w:val="27"/>
          <w:szCs w:val="27"/>
          <w:lang w:val="en-KE" w:eastAsia="en-KE"/>
        </w:rPr>
        <w:t>System Scope</w:t>
      </w:r>
    </w:p>
    <w:p w14:paraId="46043196" w14:textId="77777777" w:rsidR="001B5159" w:rsidRPr="001B5159" w:rsidRDefault="001B5159" w:rsidP="001B5159">
      <w:pPr>
        <w:spacing w:before="100" w:beforeAutospacing="1" w:after="100" w:afterAutospacing="1" w:line="240" w:lineRule="auto"/>
        <w:rPr>
          <w:rFonts w:ascii="Times New Roman" w:eastAsia="Times New Roman" w:hAnsi="Times New Roman" w:cs="Times New Roman"/>
          <w:sz w:val="24"/>
          <w:szCs w:val="24"/>
          <w:lang w:val="en-KE" w:eastAsia="en-KE"/>
        </w:rPr>
      </w:pPr>
      <w:r w:rsidRPr="001B5159">
        <w:rPr>
          <w:rFonts w:ascii="Times New Roman" w:eastAsia="Times New Roman" w:hAnsi="Times New Roman" w:cs="Times New Roman"/>
          <w:sz w:val="24"/>
          <w:szCs w:val="24"/>
          <w:lang w:val="en-KE" w:eastAsia="en-KE"/>
        </w:rPr>
        <w:t>The system covers the end-to-end parcel lifecycle within a logistics network. This includes user registration, parcel intake, real-time status updates at local stations, and final delivery verification. It is restricted to internal courier operations and does not currently include external third-party API integrations or payment gateway processing.</w:t>
      </w:r>
    </w:p>
    <w:p w14:paraId="29EF2454" w14:textId="77777777" w:rsidR="001B5159" w:rsidRPr="001B5159" w:rsidRDefault="001B5159" w:rsidP="001B5159">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1B5159">
        <w:rPr>
          <w:rFonts w:ascii="Times New Roman" w:eastAsia="Times New Roman" w:hAnsi="Times New Roman" w:cs="Times New Roman"/>
          <w:b/>
          <w:bCs/>
          <w:sz w:val="27"/>
          <w:szCs w:val="27"/>
          <w:lang w:val="en-KE" w:eastAsia="en-KE"/>
        </w:rPr>
        <w:t>Stakeholders</w:t>
      </w:r>
    </w:p>
    <w:p w14:paraId="56518660" w14:textId="77777777" w:rsidR="001B5159" w:rsidRPr="001B5159" w:rsidRDefault="001B5159" w:rsidP="001B5159">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1B5159">
        <w:rPr>
          <w:rFonts w:ascii="Times New Roman" w:eastAsia="Times New Roman" w:hAnsi="Times New Roman" w:cs="Times New Roman"/>
          <w:b/>
          <w:bCs/>
          <w:sz w:val="24"/>
          <w:szCs w:val="24"/>
          <w:lang w:val="en-KE" w:eastAsia="en-KE"/>
        </w:rPr>
        <w:t>General Manager:</w:t>
      </w:r>
      <w:r w:rsidRPr="001B5159">
        <w:rPr>
          <w:rFonts w:ascii="Times New Roman" w:eastAsia="Times New Roman" w:hAnsi="Times New Roman" w:cs="Times New Roman"/>
          <w:sz w:val="24"/>
          <w:szCs w:val="24"/>
          <w:lang w:val="en-KE" w:eastAsia="en-KE"/>
        </w:rPr>
        <w:t xml:space="preserve"> The executive authority who monitors system health and organizational performance.</w:t>
      </w:r>
    </w:p>
    <w:p w14:paraId="109D053E" w14:textId="77777777" w:rsidR="001B5159" w:rsidRPr="001B5159" w:rsidRDefault="001B5159" w:rsidP="001B5159">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1B5159">
        <w:rPr>
          <w:rFonts w:ascii="Times New Roman" w:eastAsia="Times New Roman" w:hAnsi="Times New Roman" w:cs="Times New Roman"/>
          <w:b/>
          <w:bCs/>
          <w:sz w:val="24"/>
          <w:szCs w:val="24"/>
          <w:lang w:val="en-KE" w:eastAsia="en-KE"/>
        </w:rPr>
        <w:t>Station Admin:</w:t>
      </w:r>
      <w:r w:rsidRPr="001B5159">
        <w:rPr>
          <w:rFonts w:ascii="Times New Roman" w:eastAsia="Times New Roman" w:hAnsi="Times New Roman" w:cs="Times New Roman"/>
          <w:sz w:val="24"/>
          <w:szCs w:val="24"/>
          <w:lang w:val="en-KE" w:eastAsia="en-KE"/>
        </w:rPr>
        <w:t xml:space="preserve"> The operational lead responsible for local inventory and parcel movement.</w:t>
      </w:r>
    </w:p>
    <w:p w14:paraId="72DED25E" w14:textId="77777777" w:rsidR="001B5159" w:rsidRPr="001B5159" w:rsidRDefault="001B5159" w:rsidP="001B5159">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1B5159">
        <w:rPr>
          <w:rFonts w:ascii="Times New Roman" w:eastAsia="Times New Roman" w:hAnsi="Times New Roman" w:cs="Times New Roman"/>
          <w:b/>
          <w:bCs/>
          <w:sz w:val="24"/>
          <w:szCs w:val="24"/>
          <w:lang w:val="en-KE" w:eastAsia="en-KE"/>
        </w:rPr>
        <w:t>Sender:</w:t>
      </w:r>
      <w:r w:rsidRPr="001B5159">
        <w:rPr>
          <w:rFonts w:ascii="Times New Roman" w:eastAsia="Times New Roman" w:hAnsi="Times New Roman" w:cs="Times New Roman"/>
          <w:sz w:val="24"/>
          <w:szCs w:val="24"/>
          <w:lang w:val="en-KE" w:eastAsia="en-KE"/>
        </w:rPr>
        <w:t xml:space="preserve"> The client initiating the shipment by providing personal and parcel metadata.</w:t>
      </w:r>
    </w:p>
    <w:p w14:paraId="69395EDA" w14:textId="77777777" w:rsidR="001B5159" w:rsidRPr="001B5159" w:rsidRDefault="001B5159" w:rsidP="001B5159">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1B5159">
        <w:rPr>
          <w:rFonts w:ascii="Times New Roman" w:eastAsia="Times New Roman" w:hAnsi="Times New Roman" w:cs="Times New Roman"/>
          <w:b/>
          <w:bCs/>
          <w:sz w:val="24"/>
          <w:szCs w:val="24"/>
          <w:lang w:val="en-KE" w:eastAsia="en-KE"/>
        </w:rPr>
        <w:t>Receiver:</w:t>
      </w:r>
      <w:r w:rsidRPr="001B5159">
        <w:rPr>
          <w:rFonts w:ascii="Times New Roman" w:eastAsia="Times New Roman" w:hAnsi="Times New Roman" w:cs="Times New Roman"/>
          <w:sz w:val="24"/>
          <w:szCs w:val="24"/>
          <w:lang w:val="en-KE" w:eastAsia="en-KE"/>
        </w:rPr>
        <w:t xml:space="preserve"> The end-party responsible for providing valid identification for parcel collection.</w:t>
      </w:r>
    </w:p>
    <w:p w14:paraId="58F8B107" w14:textId="77777777" w:rsidR="001B5159" w:rsidRPr="001B5159" w:rsidRDefault="001B5159" w:rsidP="001B5159">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1B5159">
        <w:rPr>
          <w:rFonts w:ascii="Times New Roman" w:eastAsia="Times New Roman" w:hAnsi="Times New Roman" w:cs="Times New Roman"/>
          <w:b/>
          <w:bCs/>
          <w:sz w:val="27"/>
          <w:szCs w:val="27"/>
          <w:lang w:val="en-KE" w:eastAsia="en-KE"/>
        </w:rPr>
        <w:t>System Modules</w:t>
      </w:r>
    </w:p>
    <w:p w14:paraId="57AC3F98" w14:textId="77777777" w:rsidR="001B5159" w:rsidRPr="001B5159" w:rsidRDefault="001B5159" w:rsidP="001B5159">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1B5159">
        <w:rPr>
          <w:rFonts w:ascii="Times New Roman" w:eastAsia="Times New Roman" w:hAnsi="Times New Roman" w:cs="Times New Roman"/>
          <w:b/>
          <w:bCs/>
          <w:sz w:val="24"/>
          <w:szCs w:val="24"/>
          <w:lang w:val="en-KE" w:eastAsia="en-KE"/>
        </w:rPr>
        <w:t>Authentication Module:</w:t>
      </w:r>
      <w:r w:rsidRPr="001B5159">
        <w:rPr>
          <w:rFonts w:ascii="Times New Roman" w:eastAsia="Times New Roman" w:hAnsi="Times New Roman" w:cs="Times New Roman"/>
          <w:sz w:val="24"/>
          <w:szCs w:val="24"/>
          <w:lang w:val="en-KE" w:eastAsia="en-KE"/>
        </w:rPr>
        <w:t xml:space="preserve"> Manages role-based access control (RBAC) to ensure users only access data relevant to their specific role.</w:t>
      </w:r>
    </w:p>
    <w:p w14:paraId="06109332" w14:textId="77777777" w:rsidR="001B5159" w:rsidRPr="001B5159" w:rsidRDefault="001B5159" w:rsidP="001B5159">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1B5159">
        <w:rPr>
          <w:rFonts w:ascii="Times New Roman" w:eastAsia="Times New Roman" w:hAnsi="Times New Roman" w:cs="Times New Roman"/>
          <w:b/>
          <w:bCs/>
          <w:sz w:val="24"/>
          <w:szCs w:val="24"/>
          <w:lang w:val="en-KE" w:eastAsia="en-KE"/>
        </w:rPr>
        <w:t>Parcel Management Module:</w:t>
      </w:r>
      <w:r w:rsidRPr="001B5159">
        <w:rPr>
          <w:rFonts w:ascii="Times New Roman" w:eastAsia="Times New Roman" w:hAnsi="Times New Roman" w:cs="Times New Roman"/>
          <w:sz w:val="24"/>
          <w:szCs w:val="24"/>
          <w:lang w:val="en-KE" w:eastAsia="en-KE"/>
        </w:rPr>
        <w:t xml:space="preserve"> Handles the creation, </w:t>
      </w:r>
      <w:proofErr w:type="spellStart"/>
      <w:r w:rsidRPr="001B5159">
        <w:rPr>
          <w:rFonts w:ascii="Times New Roman" w:eastAsia="Times New Roman" w:hAnsi="Times New Roman" w:cs="Times New Roman"/>
          <w:sz w:val="24"/>
          <w:szCs w:val="24"/>
          <w:lang w:val="en-KE" w:eastAsia="en-KE"/>
        </w:rPr>
        <w:t>labeling</w:t>
      </w:r>
      <w:proofErr w:type="spellEnd"/>
      <w:r w:rsidRPr="001B5159">
        <w:rPr>
          <w:rFonts w:ascii="Times New Roman" w:eastAsia="Times New Roman" w:hAnsi="Times New Roman" w:cs="Times New Roman"/>
          <w:sz w:val="24"/>
          <w:szCs w:val="24"/>
          <w:lang w:val="en-KE" w:eastAsia="en-KE"/>
        </w:rPr>
        <w:t>, and status tracking (e.g., Pending, Shipped, Arrived, Delivered) of all goods.</w:t>
      </w:r>
    </w:p>
    <w:p w14:paraId="44EBAAFF" w14:textId="77777777" w:rsidR="001B5159" w:rsidRPr="001B5159" w:rsidRDefault="001B5159" w:rsidP="001B5159">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1B5159">
        <w:rPr>
          <w:rFonts w:ascii="Times New Roman" w:eastAsia="Times New Roman" w:hAnsi="Times New Roman" w:cs="Times New Roman"/>
          <w:b/>
          <w:bCs/>
          <w:sz w:val="24"/>
          <w:szCs w:val="24"/>
          <w:lang w:val="en-KE" w:eastAsia="en-KE"/>
        </w:rPr>
        <w:t>User Information Module:</w:t>
      </w:r>
      <w:r w:rsidRPr="001B5159">
        <w:rPr>
          <w:rFonts w:ascii="Times New Roman" w:eastAsia="Times New Roman" w:hAnsi="Times New Roman" w:cs="Times New Roman"/>
          <w:sz w:val="24"/>
          <w:szCs w:val="24"/>
          <w:lang w:val="en-KE" w:eastAsia="en-KE"/>
        </w:rPr>
        <w:t xml:space="preserve"> Stores and verifies the sensitive ID and location data for both senders and receivers.</w:t>
      </w:r>
    </w:p>
    <w:p w14:paraId="200BDD91" w14:textId="77777777" w:rsidR="001B5159" w:rsidRPr="001B5159" w:rsidRDefault="001B5159" w:rsidP="001B5159">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1B5159">
        <w:rPr>
          <w:rFonts w:ascii="Times New Roman" w:eastAsia="Times New Roman" w:hAnsi="Times New Roman" w:cs="Times New Roman"/>
          <w:b/>
          <w:bCs/>
          <w:sz w:val="24"/>
          <w:szCs w:val="24"/>
          <w:lang w:val="en-KE" w:eastAsia="en-KE"/>
        </w:rPr>
        <w:t>Reporting &amp; Analytics Module:</w:t>
      </w:r>
      <w:r w:rsidRPr="001B5159">
        <w:rPr>
          <w:rFonts w:ascii="Times New Roman" w:eastAsia="Times New Roman" w:hAnsi="Times New Roman" w:cs="Times New Roman"/>
          <w:sz w:val="24"/>
          <w:szCs w:val="24"/>
          <w:lang w:val="en-KE" w:eastAsia="en-KE"/>
        </w:rPr>
        <w:t xml:space="preserve"> Aggregates station-level data into high-level summaries for management review.</w:t>
      </w:r>
    </w:p>
    <w:p w14:paraId="023FD0DB" w14:textId="77777777" w:rsidR="001B5159" w:rsidRPr="001B5159" w:rsidRDefault="001B5159" w:rsidP="001B5159">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1B5159">
        <w:rPr>
          <w:rFonts w:ascii="Times New Roman" w:eastAsia="Times New Roman" w:hAnsi="Times New Roman" w:cs="Times New Roman"/>
          <w:b/>
          <w:bCs/>
          <w:sz w:val="27"/>
          <w:szCs w:val="27"/>
          <w:lang w:val="en-KE" w:eastAsia="en-KE"/>
        </w:rPr>
        <w:t>SRS Functional Overview</w:t>
      </w:r>
    </w:p>
    <w:p w14:paraId="653C187B" w14:textId="77777777" w:rsidR="001B5159" w:rsidRPr="001B5159" w:rsidRDefault="001B5159" w:rsidP="001B5159">
      <w:pPr>
        <w:spacing w:before="100" w:beforeAutospacing="1" w:after="100" w:afterAutospacing="1" w:line="240" w:lineRule="auto"/>
        <w:rPr>
          <w:rFonts w:ascii="Times New Roman" w:eastAsia="Times New Roman" w:hAnsi="Times New Roman" w:cs="Times New Roman"/>
          <w:sz w:val="24"/>
          <w:szCs w:val="24"/>
          <w:lang w:val="en-KE" w:eastAsia="en-KE"/>
        </w:rPr>
      </w:pPr>
      <w:r w:rsidRPr="001B5159">
        <w:rPr>
          <w:rFonts w:ascii="Times New Roman" w:eastAsia="Times New Roman" w:hAnsi="Times New Roman" w:cs="Times New Roman"/>
          <w:sz w:val="24"/>
          <w:szCs w:val="24"/>
          <w:lang w:val="en-KE" w:eastAsia="en-KE"/>
        </w:rPr>
        <w:t>The system functions through a sequential trigger-based workflow:</w:t>
      </w:r>
    </w:p>
    <w:p w14:paraId="4D8405FF" w14:textId="77777777" w:rsidR="001B5159" w:rsidRPr="001B5159" w:rsidRDefault="001B5159" w:rsidP="001B5159">
      <w:pPr>
        <w:numPr>
          <w:ilvl w:val="0"/>
          <w:numId w:val="3"/>
        </w:numPr>
        <w:spacing w:before="100" w:beforeAutospacing="1" w:after="100" w:afterAutospacing="1" w:line="240" w:lineRule="auto"/>
        <w:rPr>
          <w:rFonts w:ascii="Times New Roman" w:eastAsia="Times New Roman" w:hAnsi="Times New Roman" w:cs="Times New Roman"/>
          <w:sz w:val="24"/>
          <w:szCs w:val="24"/>
          <w:lang w:val="en-KE" w:eastAsia="en-KE"/>
        </w:rPr>
      </w:pPr>
      <w:r w:rsidRPr="001B5159">
        <w:rPr>
          <w:rFonts w:ascii="Times New Roman" w:eastAsia="Times New Roman" w:hAnsi="Times New Roman" w:cs="Times New Roman"/>
          <w:b/>
          <w:bCs/>
          <w:sz w:val="24"/>
          <w:szCs w:val="24"/>
          <w:lang w:val="en-KE" w:eastAsia="en-KE"/>
        </w:rPr>
        <w:t>Registration:</w:t>
      </w:r>
      <w:r w:rsidRPr="001B5159">
        <w:rPr>
          <w:rFonts w:ascii="Times New Roman" w:eastAsia="Times New Roman" w:hAnsi="Times New Roman" w:cs="Times New Roman"/>
          <w:sz w:val="24"/>
          <w:szCs w:val="24"/>
          <w:lang w:val="en-KE" w:eastAsia="en-KE"/>
        </w:rPr>
        <w:t xml:space="preserve"> The Sender enters parcel details and recipient info; the system generates a unique </w:t>
      </w:r>
      <w:r w:rsidRPr="001B5159">
        <w:rPr>
          <w:rFonts w:ascii="Times New Roman" w:eastAsia="Times New Roman" w:hAnsi="Times New Roman" w:cs="Times New Roman"/>
          <w:b/>
          <w:bCs/>
          <w:sz w:val="24"/>
          <w:szCs w:val="24"/>
          <w:lang w:val="en-KE" w:eastAsia="en-KE"/>
        </w:rPr>
        <w:t>Parcel ID</w:t>
      </w:r>
      <w:r w:rsidRPr="001B5159">
        <w:rPr>
          <w:rFonts w:ascii="Times New Roman" w:eastAsia="Times New Roman" w:hAnsi="Times New Roman" w:cs="Times New Roman"/>
          <w:sz w:val="24"/>
          <w:szCs w:val="24"/>
          <w:lang w:val="en-KE" w:eastAsia="en-KE"/>
        </w:rPr>
        <w:t>.</w:t>
      </w:r>
    </w:p>
    <w:p w14:paraId="5CE6D3EA" w14:textId="77777777" w:rsidR="001B5159" w:rsidRPr="001B5159" w:rsidRDefault="001B5159" w:rsidP="001B5159">
      <w:pPr>
        <w:numPr>
          <w:ilvl w:val="0"/>
          <w:numId w:val="3"/>
        </w:numPr>
        <w:spacing w:before="100" w:beforeAutospacing="1" w:after="100" w:afterAutospacing="1" w:line="240" w:lineRule="auto"/>
        <w:rPr>
          <w:rFonts w:ascii="Times New Roman" w:eastAsia="Times New Roman" w:hAnsi="Times New Roman" w:cs="Times New Roman"/>
          <w:sz w:val="24"/>
          <w:szCs w:val="24"/>
          <w:lang w:val="en-KE" w:eastAsia="en-KE"/>
        </w:rPr>
      </w:pPr>
      <w:r w:rsidRPr="001B5159">
        <w:rPr>
          <w:rFonts w:ascii="Times New Roman" w:eastAsia="Times New Roman" w:hAnsi="Times New Roman" w:cs="Times New Roman"/>
          <w:b/>
          <w:bCs/>
          <w:sz w:val="24"/>
          <w:szCs w:val="24"/>
          <w:lang w:val="en-KE" w:eastAsia="en-KE"/>
        </w:rPr>
        <w:t>Validation:</w:t>
      </w:r>
      <w:r w:rsidRPr="001B5159">
        <w:rPr>
          <w:rFonts w:ascii="Times New Roman" w:eastAsia="Times New Roman" w:hAnsi="Times New Roman" w:cs="Times New Roman"/>
          <w:sz w:val="24"/>
          <w:szCs w:val="24"/>
          <w:lang w:val="en-KE" w:eastAsia="en-KE"/>
        </w:rPr>
        <w:t xml:space="preserve"> The Station Admin verifies the physical parcel against the digital entry and updates the status to "In Transit."</w:t>
      </w:r>
    </w:p>
    <w:p w14:paraId="1E5C8E67" w14:textId="77777777" w:rsidR="001B5159" w:rsidRPr="001B5159" w:rsidRDefault="001B5159" w:rsidP="001B5159">
      <w:pPr>
        <w:numPr>
          <w:ilvl w:val="0"/>
          <w:numId w:val="3"/>
        </w:numPr>
        <w:spacing w:before="100" w:beforeAutospacing="1" w:after="100" w:afterAutospacing="1" w:line="240" w:lineRule="auto"/>
        <w:rPr>
          <w:rFonts w:ascii="Times New Roman" w:eastAsia="Times New Roman" w:hAnsi="Times New Roman" w:cs="Times New Roman"/>
          <w:sz w:val="24"/>
          <w:szCs w:val="24"/>
          <w:lang w:val="en-KE" w:eastAsia="en-KE"/>
        </w:rPr>
      </w:pPr>
      <w:r w:rsidRPr="001B5159">
        <w:rPr>
          <w:rFonts w:ascii="Times New Roman" w:eastAsia="Times New Roman" w:hAnsi="Times New Roman" w:cs="Times New Roman"/>
          <w:b/>
          <w:bCs/>
          <w:sz w:val="24"/>
          <w:szCs w:val="24"/>
          <w:lang w:val="en-KE" w:eastAsia="en-KE"/>
        </w:rPr>
        <w:t>Tracking:</w:t>
      </w:r>
      <w:r w:rsidRPr="001B5159">
        <w:rPr>
          <w:rFonts w:ascii="Times New Roman" w:eastAsia="Times New Roman" w:hAnsi="Times New Roman" w:cs="Times New Roman"/>
          <w:sz w:val="24"/>
          <w:szCs w:val="24"/>
          <w:lang w:val="en-KE" w:eastAsia="en-KE"/>
        </w:rPr>
        <w:t xml:space="preserve"> Any status change is logged with a timestamp and the </w:t>
      </w:r>
      <w:proofErr w:type="gramStart"/>
      <w:r w:rsidRPr="001B5159">
        <w:rPr>
          <w:rFonts w:ascii="Times New Roman" w:eastAsia="Times New Roman" w:hAnsi="Times New Roman" w:cs="Times New Roman"/>
          <w:sz w:val="24"/>
          <w:szCs w:val="24"/>
          <w:lang w:val="en-KE" w:eastAsia="en-KE"/>
        </w:rPr>
        <w:t>Admin’s</w:t>
      </w:r>
      <w:proofErr w:type="gramEnd"/>
      <w:r w:rsidRPr="001B5159">
        <w:rPr>
          <w:rFonts w:ascii="Times New Roman" w:eastAsia="Times New Roman" w:hAnsi="Times New Roman" w:cs="Times New Roman"/>
          <w:sz w:val="24"/>
          <w:szCs w:val="24"/>
          <w:lang w:val="en-KE" w:eastAsia="en-KE"/>
        </w:rPr>
        <w:t xml:space="preserve"> credentials for accountability.</w:t>
      </w:r>
    </w:p>
    <w:p w14:paraId="5FCFC974" w14:textId="77777777" w:rsidR="001B5159" w:rsidRPr="001B5159" w:rsidRDefault="001B5159" w:rsidP="001B5159">
      <w:pPr>
        <w:numPr>
          <w:ilvl w:val="0"/>
          <w:numId w:val="3"/>
        </w:numPr>
        <w:spacing w:before="100" w:beforeAutospacing="1" w:after="100" w:afterAutospacing="1" w:line="240" w:lineRule="auto"/>
        <w:rPr>
          <w:rFonts w:ascii="Times New Roman" w:eastAsia="Times New Roman" w:hAnsi="Times New Roman" w:cs="Times New Roman"/>
          <w:sz w:val="24"/>
          <w:szCs w:val="24"/>
          <w:lang w:val="en-KE" w:eastAsia="en-KE"/>
        </w:rPr>
      </w:pPr>
      <w:r w:rsidRPr="001B5159">
        <w:rPr>
          <w:rFonts w:ascii="Times New Roman" w:eastAsia="Times New Roman" w:hAnsi="Times New Roman" w:cs="Times New Roman"/>
          <w:b/>
          <w:bCs/>
          <w:sz w:val="24"/>
          <w:szCs w:val="24"/>
          <w:lang w:val="en-KE" w:eastAsia="en-KE"/>
        </w:rPr>
        <w:t>Completion:</w:t>
      </w:r>
      <w:r w:rsidRPr="001B5159">
        <w:rPr>
          <w:rFonts w:ascii="Times New Roman" w:eastAsia="Times New Roman" w:hAnsi="Times New Roman" w:cs="Times New Roman"/>
          <w:sz w:val="24"/>
          <w:szCs w:val="24"/>
          <w:lang w:val="en-KE" w:eastAsia="en-KE"/>
        </w:rPr>
        <w:t xml:space="preserve"> Upon arrival at the destination station, the Receiver provides their ID and Parcel ID. The </w:t>
      </w:r>
      <w:proofErr w:type="gramStart"/>
      <w:r w:rsidRPr="001B5159">
        <w:rPr>
          <w:rFonts w:ascii="Times New Roman" w:eastAsia="Times New Roman" w:hAnsi="Times New Roman" w:cs="Times New Roman"/>
          <w:sz w:val="24"/>
          <w:szCs w:val="24"/>
          <w:lang w:val="en-KE" w:eastAsia="en-KE"/>
        </w:rPr>
        <w:t>Admin</w:t>
      </w:r>
      <w:proofErr w:type="gramEnd"/>
      <w:r w:rsidRPr="001B5159">
        <w:rPr>
          <w:rFonts w:ascii="Times New Roman" w:eastAsia="Times New Roman" w:hAnsi="Times New Roman" w:cs="Times New Roman"/>
          <w:sz w:val="24"/>
          <w:szCs w:val="24"/>
          <w:lang w:val="en-KE" w:eastAsia="en-KE"/>
        </w:rPr>
        <w:t xml:space="preserve"> confirms the match and closes the entry as "Delivered."</w:t>
      </w:r>
    </w:p>
    <w:p w14:paraId="41703E48" w14:textId="77777777" w:rsidR="001B5159" w:rsidRPr="001B5159" w:rsidRDefault="001B5159" w:rsidP="001B5159">
      <w:pPr>
        <w:numPr>
          <w:ilvl w:val="0"/>
          <w:numId w:val="3"/>
        </w:numPr>
        <w:spacing w:before="100" w:beforeAutospacing="1" w:after="100" w:afterAutospacing="1" w:line="240" w:lineRule="auto"/>
        <w:rPr>
          <w:rFonts w:ascii="Times New Roman" w:eastAsia="Times New Roman" w:hAnsi="Times New Roman" w:cs="Times New Roman"/>
          <w:sz w:val="24"/>
          <w:szCs w:val="24"/>
          <w:lang w:val="en-KE" w:eastAsia="en-KE"/>
        </w:rPr>
      </w:pPr>
      <w:r w:rsidRPr="001B5159">
        <w:rPr>
          <w:rFonts w:ascii="Times New Roman" w:eastAsia="Times New Roman" w:hAnsi="Times New Roman" w:cs="Times New Roman"/>
          <w:b/>
          <w:bCs/>
          <w:sz w:val="24"/>
          <w:szCs w:val="24"/>
          <w:lang w:val="en-KE" w:eastAsia="en-KE"/>
        </w:rPr>
        <w:t>Audit:</w:t>
      </w:r>
      <w:r w:rsidRPr="001B5159">
        <w:rPr>
          <w:rFonts w:ascii="Times New Roman" w:eastAsia="Times New Roman" w:hAnsi="Times New Roman" w:cs="Times New Roman"/>
          <w:sz w:val="24"/>
          <w:szCs w:val="24"/>
          <w:lang w:val="en-KE" w:eastAsia="en-KE"/>
        </w:rPr>
        <w:t xml:space="preserve"> The General Manager pulls data from all modules to generate operational reports.</w:t>
      </w:r>
    </w:p>
    <w:p w14:paraId="16974C38" w14:textId="77777777" w:rsidR="00A633DE" w:rsidRDefault="00A633DE"/>
    <w:sectPr w:rsidR="00A63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947F5"/>
    <w:multiLevelType w:val="multilevel"/>
    <w:tmpl w:val="6EF66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5D343C"/>
    <w:multiLevelType w:val="multilevel"/>
    <w:tmpl w:val="4154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D23AB8"/>
    <w:multiLevelType w:val="multilevel"/>
    <w:tmpl w:val="E0C6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159"/>
    <w:rsid w:val="001B5159"/>
    <w:rsid w:val="00A633D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0BCBB"/>
  <w15:chartTrackingRefBased/>
  <w15:docId w15:val="{F01948A1-6697-4A62-9CE3-739D5506A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B5159"/>
    <w:pPr>
      <w:spacing w:before="100" w:beforeAutospacing="1" w:after="100" w:afterAutospacing="1" w:line="240" w:lineRule="auto"/>
      <w:outlineLvl w:val="2"/>
    </w:pPr>
    <w:rPr>
      <w:rFonts w:ascii="Times New Roman" w:eastAsia="Times New Roman" w:hAnsi="Times New Roman" w:cs="Times New Roman"/>
      <w:b/>
      <w:bCs/>
      <w:sz w:val="27"/>
      <w:szCs w:val="27"/>
      <w:lang w:val="en-KE"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B5159"/>
    <w:rPr>
      <w:rFonts w:ascii="Times New Roman" w:eastAsia="Times New Roman" w:hAnsi="Times New Roman" w:cs="Times New Roman"/>
      <w:b/>
      <w:bCs/>
      <w:sz w:val="27"/>
      <w:szCs w:val="27"/>
      <w:lang w:val="en-KE" w:eastAsia="en-KE"/>
    </w:rPr>
  </w:style>
  <w:style w:type="paragraph" w:styleId="NormalWeb">
    <w:name w:val="Normal (Web)"/>
    <w:basedOn w:val="Normal"/>
    <w:uiPriority w:val="99"/>
    <w:semiHidden/>
    <w:unhideWhenUsed/>
    <w:rsid w:val="001B5159"/>
    <w:pPr>
      <w:spacing w:before="100" w:beforeAutospacing="1" w:after="100" w:afterAutospacing="1" w:line="240" w:lineRule="auto"/>
    </w:pPr>
    <w:rPr>
      <w:rFonts w:ascii="Times New Roman" w:eastAsia="Times New Roman" w:hAnsi="Times New Roman" w:cs="Times New Roman"/>
      <w:sz w:val="24"/>
      <w:szCs w:val="24"/>
      <w:lang w:val="en-KE" w:eastAsia="en-K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738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336</Words>
  <Characters>1921</Characters>
  <Application>Microsoft Office Word</Application>
  <DocSecurity>0</DocSecurity>
  <Lines>16</Lines>
  <Paragraphs>4</Paragraphs>
  <ScaleCrop>false</ScaleCrop>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wakahiu</dc:creator>
  <cp:keywords/>
  <dc:description/>
  <cp:lastModifiedBy>kelvin wakahiu</cp:lastModifiedBy>
  <cp:revision>1</cp:revision>
  <dcterms:created xsi:type="dcterms:W3CDTF">2026-01-22T15:50:00Z</dcterms:created>
  <dcterms:modified xsi:type="dcterms:W3CDTF">2026-01-22T15:51:00Z</dcterms:modified>
</cp:coreProperties>
</file>