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90A2BCD" wp14:textId="77777777">
      <w:pPr>
        <w:spacing w:after="160"/>
        <w:jc w:val="center"/>
      </w:pPr>
      <w:r>
        <w:rPr>
          <w:rFonts w:ascii="Times New Roman" w:hAnsi="Times New Roman"/>
          <w:b w:val="0"/>
          <w:sz w:val="48"/>
        </w:rPr>
        <w:t>AIR QUALITY INDEX PREDICTION USING MACHINE LEARNING</w:t>
      </w:r>
    </w:p>
    <w:p xmlns:wp14="http://schemas.microsoft.com/office/word/2010/wordml" w14:paraId="1268F011" wp14:textId="684C639A">
      <w:pPr>
        <w:spacing w:after="40"/>
        <w:jc w:val="center"/>
      </w:pPr>
      <w:r w:rsidRPr="0654730D" w:rsidR="56E75287">
        <w:rPr>
          <w:rFonts w:ascii="Times New Roman" w:hAnsi="Times New Roman"/>
          <w:sz w:val="24"/>
          <w:szCs w:val="24"/>
        </w:rPr>
        <w:t>M.SAMBASIVA RAO - 241FA18166</w:t>
      </w:r>
    </w:p>
    <w:p xmlns:wp14="http://schemas.microsoft.com/office/word/2010/wordml" w:rsidP="0654730D" w14:paraId="42746D8D" wp14:textId="5EAA6D92">
      <w:pPr>
        <w:spacing w:after="40"/>
        <w:ind w:firstLine="245"/>
        <w:jc w:val="center"/>
      </w:pPr>
      <w:r w:rsidRPr="0654730D" w:rsidR="56E75287">
        <w:rPr>
          <w:rFonts w:ascii="Times New Roman" w:hAnsi="Times New Roman"/>
          <w:i w:val="1"/>
          <w:iCs w:val="1"/>
          <w:sz w:val="22"/>
          <w:szCs w:val="22"/>
        </w:rPr>
        <w:t>AIML-3</w:t>
      </w:r>
      <w:r w:rsidRPr="0654730D" w:rsidR="0654730D">
        <w:rPr>
          <w:rFonts w:ascii="Times New Roman" w:hAnsi="Times New Roman"/>
          <w:i w:val="1"/>
          <w:iCs w:val="1"/>
          <w:sz w:val="22"/>
          <w:szCs w:val="22"/>
        </w:rPr>
        <w:t xml:space="preserve">, </w:t>
      </w:r>
      <w:r w:rsidRPr="0654730D" w:rsidR="2A2F37B0">
        <w:rPr>
          <w:rFonts w:ascii="Times New Roman" w:hAnsi="Times New Roman"/>
          <w:i w:val="1"/>
          <w:iCs w:val="1"/>
          <w:sz w:val="22"/>
          <w:szCs w:val="22"/>
        </w:rPr>
        <w:t>VFSTRF</w:t>
      </w:r>
    </w:p>
    <w:p xmlns:wp14="http://schemas.microsoft.com/office/word/2010/wordml" w14:paraId="507AF564" wp14:textId="2AB5FDF7">
      <w:pPr>
        <w:spacing w:after="160"/>
        <w:jc w:val="center"/>
      </w:pPr>
      <w:r w:rsidRPr="0654730D" w:rsidR="2A2F37B0">
        <w:rPr>
          <w:rFonts w:ascii="Times New Roman" w:hAnsi="Times New Roman"/>
          <w:sz w:val="20"/>
          <w:szCs w:val="20"/>
        </w:rPr>
        <w:t>Mutyala.sambasiva6@gmail.com</w:t>
      </w:r>
    </w:p>
    <w:p xmlns:wp14="http://schemas.microsoft.com/office/word/2010/wordml" w14:paraId="07CB5EE9" wp14:textId="6A8150B1">
      <w:pPr>
        <w:spacing w:after="100"/>
        <w:jc w:val="both"/>
      </w:pPr>
      <w:r w:rsidRPr="21CC9919" w:rsidR="21CC9919">
        <w:rPr>
          <w:rFonts w:ascii="Times New Roman" w:hAnsi="Times New Roman"/>
          <w:b w:val="1"/>
          <w:bCs w:val="1"/>
          <w:i w:val="1"/>
          <w:iCs w:val="1"/>
          <w:sz w:val="24"/>
          <w:szCs w:val="24"/>
        </w:rPr>
        <w:t xml:space="preserve">Abstract </w:t>
      </w:r>
      <w:r w:rsidRPr="21CC9919" w:rsidR="21CC9919">
        <w:rPr>
          <w:rFonts w:ascii="Times New Roman" w:hAnsi="Times New Roman"/>
          <w:b w:val="1"/>
          <w:bCs w:val="1"/>
          <w:i w:val="1"/>
          <w:iCs w:val="1"/>
          <w:sz w:val="20"/>
          <w:szCs w:val="20"/>
        </w:rPr>
        <w:t xml:space="preserve">- </w:t>
      </w:r>
      <w:r w:rsidRPr="21CC9919" w:rsidR="21CC9919">
        <w:rPr>
          <w:rFonts w:ascii="Times New Roman" w:hAnsi="Times New Roman"/>
          <w:b w:val="0"/>
          <w:bCs w:val="0"/>
          <w:i w:val="1"/>
          <w:iCs w:val="1"/>
          <w:sz w:val="20"/>
          <w:szCs w:val="20"/>
        </w:rPr>
        <w:t>A</w:t>
      </w:r>
      <w:r w:rsidRPr="21CC9919" w:rsidR="21CC9919">
        <w:rPr>
          <w:rFonts w:ascii="Times New Roman" w:hAnsi="Times New Roman"/>
          <w:b w:val="0"/>
          <w:bCs w:val="0"/>
          <w:i w:val="1"/>
          <w:iCs w:val="1"/>
          <w:sz w:val="20"/>
          <w:szCs w:val="20"/>
        </w:rPr>
        <w:t>ir pollution is a major environmental concern, and reliable air-quality prediction can support monitoring and decision-making. This paper presents a machine learning approach for predicting the Air Quality Index (AQI) using the city_day.csv dataset from the Air Quality Data in India collection. The dataset contains daily observations from 26 cities and pollutant measurements including PM2.5, PM10, nitrogen oxides, ammonia, carbon monoxide, sulfur dioxide, ozone, benzene, toluene and xylene. The workflow includes dataset understanding, exploratory data analysis, missing-value handling, duplicate checking, outlier inspection, feature engineering and feature selection. AQI is used as the regression target, while AQI_Bucket is excluded to avoid target leakage. Five models are evaluated: Linear Regression, Decision Tree, Random Forest, Gradient Boosting and XGBoost. Performance is compared using mean absolute error, root mean squared error and R-squared. On the prepared data, Random Forest achieves the best R-squared score of 0.9094, with an MAE of 20.68 and RMSE of 40.73. Feature analysis shows that PM2.5 and CO are the dominant predictors. The final model is also demonstrated on an unseen sample and saved for future reuse.</w:t>
      </w:r>
    </w:p>
    <w:p xmlns:wp14="http://schemas.microsoft.com/office/word/2010/wordml" w14:paraId="255620AA" wp14:textId="77777777">
      <w:pPr>
        <w:spacing w:after="140"/>
      </w:pPr>
      <w:r>
        <w:rPr>
          <w:rFonts w:ascii="Times New Roman" w:hAnsi="Times New Roman"/>
          <w:b/>
          <w:i/>
          <w:sz w:val="20"/>
        </w:rPr>
        <w:t>Index Terms - air quality, AQI prediction, machine learning, pollution, regression, XGBoost</w:t>
      </w:r>
    </w:p>
    <w:p xmlns:wp14="http://schemas.microsoft.com/office/word/2010/wordml" w14:paraId="672A6659" wp14:textId="77777777">
      <w:pPr>
        <w:sectPr>
          <w:pgSz w:w="12240" w:h="15840" w:orient="portrait"/>
          <w:pgMar w:top="1440" w:right="1170" w:bottom="1620" w:left="1170" w:header="720" w:footer="720" w:gutter="0"/>
          <w:cols w:space="720"/>
          <w:docGrid w:linePitch="360"/>
        </w:sectPr>
      </w:pPr>
    </w:p>
    <w:p xmlns:wp14="http://schemas.microsoft.com/office/word/2010/wordml" w14:paraId="1AAFC51A" wp14:textId="77777777">
      <w:pPr>
        <w:spacing w:before="140" w:after="60"/>
        <w:jc w:val="left"/>
      </w:pPr>
      <w:r>
        <w:rPr>
          <w:rFonts w:ascii="Times New Roman" w:hAnsi="Times New Roman"/>
          <w:b/>
          <w:sz w:val="20"/>
        </w:rPr>
        <w:t>I. INTRODUCTION</w:t>
      </w:r>
    </w:p>
    <w:p xmlns:wp14="http://schemas.microsoft.com/office/word/2010/wordml" w14:paraId="1F9695C3" wp14:textId="77777777">
      <w:pPr>
        <w:spacing w:after="40" w:line="240" w:lineRule="auto"/>
        <w:ind w:firstLine="245"/>
        <w:jc w:val="both"/>
      </w:pPr>
      <w:r>
        <w:rPr>
          <w:rFonts w:ascii="Times New Roman" w:hAnsi="Times New Roman"/>
          <w:sz w:val="20"/>
        </w:rPr>
        <w:t>Air quality varies substantially across locations and time because of traffic, industrial activity, weather conditions and other emission sources. The Air Quality Index provides a single numerical representation of pollution severity, making it easier to communicate air quality to the public. Predictive models can complement conventional monitoring by learning relationships between measured pollutants and AQI.</w:t>
      </w:r>
    </w:p>
    <w:p xmlns:wp14="http://schemas.microsoft.com/office/word/2010/wordml" w14:paraId="077214F3" wp14:textId="77777777">
      <w:pPr>
        <w:spacing w:after="40" w:line="240" w:lineRule="auto"/>
        <w:ind w:firstLine="245"/>
        <w:jc w:val="both"/>
      </w:pPr>
      <w:r>
        <w:rPr>
          <w:rFonts w:ascii="Times New Roman" w:hAnsi="Times New Roman"/>
          <w:sz w:val="20"/>
        </w:rPr>
        <w:t>This study focuses on supervised regression using the city_day.csv dataset. The objective is to estimate AQI from pollutant concentrations and calendar-derived variables. The work follows a complete machine learning workflow covering data understanding, EDA, preprocessing, feature engineering, model development, evaluation, comparison, interpretation and unseen-data prediction.</w:t>
      </w:r>
    </w:p>
    <w:p xmlns:wp14="http://schemas.microsoft.com/office/word/2010/wordml" w14:paraId="583C1599" wp14:textId="77777777">
      <w:pPr>
        <w:spacing w:before="140" w:after="60"/>
        <w:jc w:val="left"/>
      </w:pPr>
      <w:r>
        <w:rPr>
          <w:rFonts w:ascii="Times New Roman" w:hAnsi="Times New Roman"/>
          <w:b/>
          <w:sz w:val="20"/>
        </w:rPr>
        <w:t>II. DATASET AND PROBLEM DEFINITION</w:t>
      </w:r>
    </w:p>
    <w:p xmlns:wp14="http://schemas.microsoft.com/office/word/2010/wordml" w14:paraId="3491262A" wp14:textId="77777777">
      <w:pPr>
        <w:spacing w:after="40" w:line="240" w:lineRule="auto"/>
        <w:ind w:firstLine="245"/>
        <w:jc w:val="both"/>
      </w:pPr>
      <w:r>
        <w:rPr>
          <w:rFonts w:ascii="Times New Roman" w:hAnsi="Times New Roman"/>
          <w:sz w:val="20"/>
        </w:rPr>
        <w:t>The city_day.csv dataset contains 29,531 records and 16 columns, covering daily observations from 26 cities between 01 January 2015 and 01 July 2020. The variables include City, Date, twelve pollutant measurements, AQI and AQI_Bucket.</w:t>
      </w:r>
    </w:p>
    <w:p xmlns:wp14="http://schemas.microsoft.com/office/word/2010/wordml" w14:paraId="04345212" wp14:textId="77777777">
      <w:pPr>
        <w:spacing w:after="40" w:line="240" w:lineRule="auto"/>
        <w:ind w:firstLine="245"/>
        <w:jc w:val="both"/>
      </w:pPr>
      <w:r w:rsidRPr="0654730D" w:rsidR="0654730D">
        <w:rPr>
          <w:rFonts w:ascii="Times New Roman" w:hAnsi="Times New Roman"/>
          <w:sz w:val="20"/>
          <w:szCs w:val="20"/>
        </w:rPr>
        <w:t>The prediction problem is formulated as a regression task. AQI is the target variable, while pollutant concentrations and calendar features are used as predictors. AQI_Bucket is not used as a predictor because it is derived from AQI and could leak target information into the model.</w:t>
      </w:r>
    </w:p>
    <w:p w:rsidR="0654730D" w:rsidP="0654730D" w:rsidRDefault="0654730D" w14:paraId="1AB0FA0F" w14:textId="2C38EB12">
      <w:pPr>
        <w:spacing w:after="40"/>
        <w:jc w:val="left"/>
        <w:rPr>
          <w:rFonts w:ascii="Times New Roman" w:hAnsi="Times New Roman"/>
          <w:b w:val="1"/>
          <w:bCs w:val="1"/>
          <w:sz w:val="18"/>
          <w:szCs w:val="18"/>
        </w:rPr>
      </w:pPr>
    </w:p>
    <w:p w:rsidR="0654730D" w:rsidP="0654730D" w:rsidRDefault="0654730D" w14:paraId="292535AC" w14:textId="7294FA0E">
      <w:pPr>
        <w:spacing w:after="40"/>
        <w:jc w:val="left"/>
        <w:rPr>
          <w:rFonts w:ascii="Times New Roman" w:hAnsi="Times New Roman"/>
          <w:b w:val="1"/>
          <w:bCs w:val="1"/>
          <w:sz w:val="18"/>
          <w:szCs w:val="18"/>
        </w:rPr>
      </w:pPr>
    </w:p>
    <w:p w:rsidR="0654730D" w:rsidP="0654730D" w:rsidRDefault="0654730D" w14:paraId="48E20E44" w14:textId="070C97C2">
      <w:pPr>
        <w:spacing w:after="40"/>
        <w:jc w:val="left"/>
        <w:rPr>
          <w:rFonts w:ascii="Times New Roman" w:hAnsi="Times New Roman"/>
          <w:b w:val="1"/>
          <w:bCs w:val="1"/>
          <w:sz w:val="18"/>
          <w:szCs w:val="18"/>
        </w:rPr>
      </w:pPr>
    </w:p>
    <w:p w:rsidR="0654730D" w:rsidP="0654730D" w:rsidRDefault="0654730D" w14:paraId="3E7DD11A" w14:textId="4C02C0DE">
      <w:pPr>
        <w:spacing w:after="40"/>
        <w:jc w:val="left"/>
        <w:rPr>
          <w:rFonts w:ascii="Times New Roman" w:hAnsi="Times New Roman"/>
          <w:b w:val="1"/>
          <w:bCs w:val="1"/>
          <w:sz w:val="18"/>
          <w:szCs w:val="18"/>
        </w:rPr>
      </w:pPr>
    </w:p>
    <w:p xmlns:wp14="http://schemas.microsoft.com/office/word/2010/wordml" w:rsidP="0654730D" w14:paraId="72AD79EB" wp14:textId="77777777">
      <w:pPr>
        <w:spacing w:after="40"/>
        <w:ind w:left="720" w:firstLine="0"/>
        <w:jc w:val="left"/>
      </w:pPr>
      <w:r w:rsidRPr="0654730D" w:rsidR="0654730D">
        <w:rPr>
          <w:rFonts w:ascii="Times New Roman" w:hAnsi="Times New Roman"/>
          <w:b w:val="1"/>
          <w:bCs w:val="1"/>
          <w:sz w:val="18"/>
          <w:szCs w:val="18"/>
        </w:rPr>
        <w:t>TABLE I. DATASET SUMMARY</w:t>
      </w:r>
    </w:p>
    <w:p w:rsidR="0654730D" w:rsidP="0654730D" w:rsidRDefault="0654730D" w14:paraId="21308072" w14:textId="21D4F9F1">
      <w:pPr>
        <w:spacing w:after="40"/>
        <w:ind w:left="720" w:firstLine="0"/>
        <w:jc w:val="left"/>
        <w:rPr>
          <w:rFonts w:ascii="Times New Roman" w:hAnsi="Times New Roman"/>
          <w:b w:val="1"/>
          <w:bCs w:val="1"/>
          <w:sz w:val="18"/>
          <w:szCs w:val="18"/>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211"/>
        <w:gridCol w:w="2514"/>
      </w:tblGrid>
      <w:tr w:rsidR="0654730D" w:rsidTr="0654730D" w14:paraId="1A01540E">
        <w:trPr>
          <w:trHeight w:val="300"/>
        </w:trPr>
        <w:tc>
          <w:tcPr>
            <w:tcW w:w="2211" w:type="dxa"/>
            <w:tcBorders>
              <w:top w:val="single" w:sz="6"/>
              <w:left w:val="single" w:sz="6"/>
            </w:tcBorders>
            <w:tcMar>
              <w:left w:w="105" w:type="dxa"/>
              <w:right w:w="105" w:type="dxa"/>
            </w:tcMar>
            <w:vAlign w:val="center"/>
          </w:tcPr>
          <w:p w:rsidR="0654730D" w:rsidP="0654730D" w:rsidRDefault="0654730D" w14:paraId="22FFEFC4" w14:textId="131C8DC1">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Property</w:t>
            </w:r>
          </w:p>
        </w:tc>
        <w:tc>
          <w:tcPr>
            <w:tcW w:w="2514" w:type="dxa"/>
            <w:tcBorders>
              <w:top w:val="single" w:sz="6"/>
              <w:right w:val="single" w:sz="6"/>
            </w:tcBorders>
            <w:tcMar>
              <w:left w:w="105" w:type="dxa"/>
              <w:right w:w="105" w:type="dxa"/>
            </w:tcMar>
            <w:vAlign w:val="center"/>
          </w:tcPr>
          <w:p w:rsidR="0654730D" w:rsidP="0654730D" w:rsidRDefault="0654730D" w14:paraId="532555DD" w14:textId="6E286DF0">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Value</w:t>
            </w:r>
          </w:p>
        </w:tc>
      </w:tr>
      <w:tr w:rsidR="0654730D" w:rsidTr="0654730D" w14:paraId="36A1C464">
        <w:trPr>
          <w:trHeight w:val="300"/>
        </w:trPr>
        <w:tc>
          <w:tcPr>
            <w:tcW w:w="2211" w:type="dxa"/>
            <w:tcBorders>
              <w:left w:val="single" w:sz="6"/>
            </w:tcBorders>
            <w:tcMar>
              <w:left w:w="105" w:type="dxa"/>
              <w:right w:w="105" w:type="dxa"/>
            </w:tcMar>
            <w:vAlign w:val="center"/>
          </w:tcPr>
          <w:p w:rsidR="0654730D" w:rsidP="0654730D" w:rsidRDefault="0654730D" w14:paraId="51B929DA" w14:textId="2F687134">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Original records</w:t>
            </w:r>
          </w:p>
        </w:tc>
        <w:tc>
          <w:tcPr>
            <w:tcW w:w="2514" w:type="dxa"/>
            <w:tcBorders>
              <w:right w:val="single" w:sz="6"/>
            </w:tcBorders>
            <w:tcMar>
              <w:left w:w="105" w:type="dxa"/>
              <w:right w:w="105" w:type="dxa"/>
            </w:tcMar>
            <w:vAlign w:val="center"/>
          </w:tcPr>
          <w:p w:rsidR="0654730D" w:rsidP="0654730D" w:rsidRDefault="0654730D" w14:paraId="3FF7AB14" w14:textId="18A3CAFD">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29,531</w:t>
            </w:r>
          </w:p>
        </w:tc>
      </w:tr>
      <w:tr w:rsidR="0654730D" w:rsidTr="0654730D" w14:paraId="033379D4">
        <w:trPr>
          <w:trHeight w:val="300"/>
        </w:trPr>
        <w:tc>
          <w:tcPr>
            <w:tcW w:w="2211" w:type="dxa"/>
            <w:tcBorders>
              <w:left w:val="single" w:sz="6"/>
            </w:tcBorders>
            <w:tcMar>
              <w:left w:w="105" w:type="dxa"/>
              <w:right w:w="105" w:type="dxa"/>
            </w:tcMar>
            <w:vAlign w:val="center"/>
          </w:tcPr>
          <w:p w:rsidR="0654730D" w:rsidP="0654730D" w:rsidRDefault="0654730D" w14:paraId="60270253" w14:textId="2E3131CC">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Columns</w:t>
            </w:r>
          </w:p>
        </w:tc>
        <w:tc>
          <w:tcPr>
            <w:tcW w:w="2514" w:type="dxa"/>
            <w:tcBorders>
              <w:right w:val="single" w:sz="6"/>
            </w:tcBorders>
            <w:tcMar>
              <w:left w:w="105" w:type="dxa"/>
              <w:right w:w="105" w:type="dxa"/>
            </w:tcMar>
            <w:vAlign w:val="center"/>
          </w:tcPr>
          <w:p w:rsidR="0654730D" w:rsidP="0654730D" w:rsidRDefault="0654730D" w14:paraId="4C0455E9" w14:textId="4B4A1DB8">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16</w:t>
            </w:r>
          </w:p>
        </w:tc>
      </w:tr>
      <w:tr w:rsidR="0654730D" w:rsidTr="0654730D" w14:paraId="7E7B6CF4">
        <w:trPr>
          <w:trHeight w:val="300"/>
        </w:trPr>
        <w:tc>
          <w:tcPr>
            <w:tcW w:w="2211" w:type="dxa"/>
            <w:tcBorders>
              <w:left w:val="single" w:sz="6"/>
            </w:tcBorders>
            <w:tcMar>
              <w:left w:w="105" w:type="dxa"/>
              <w:right w:w="105" w:type="dxa"/>
            </w:tcMar>
            <w:vAlign w:val="center"/>
          </w:tcPr>
          <w:p w:rsidR="0654730D" w:rsidP="0654730D" w:rsidRDefault="0654730D" w14:paraId="28ACC65F" w14:textId="38738403">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Cities</w:t>
            </w:r>
          </w:p>
        </w:tc>
        <w:tc>
          <w:tcPr>
            <w:tcW w:w="2514" w:type="dxa"/>
            <w:tcBorders>
              <w:right w:val="single" w:sz="6"/>
            </w:tcBorders>
            <w:tcMar>
              <w:left w:w="105" w:type="dxa"/>
              <w:right w:w="105" w:type="dxa"/>
            </w:tcMar>
            <w:vAlign w:val="center"/>
          </w:tcPr>
          <w:p w:rsidR="0654730D" w:rsidP="0654730D" w:rsidRDefault="0654730D" w14:paraId="4BD2D122" w14:textId="7A096850">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26</w:t>
            </w:r>
          </w:p>
        </w:tc>
      </w:tr>
      <w:tr w:rsidR="0654730D" w:rsidTr="0654730D" w14:paraId="0D8B2E23">
        <w:trPr>
          <w:trHeight w:val="300"/>
        </w:trPr>
        <w:tc>
          <w:tcPr>
            <w:tcW w:w="2211" w:type="dxa"/>
            <w:tcBorders>
              <w:left w:val="single" w:sz="6"/>
            </w:tcBorders>
            <w:tcMar>
              <w:left w:w="105" w:type="dxa"/>
              <w:right w:w="105" w:type="dxa"/>
            </w:tcMar>
            <w:vAlign w:val="center"/>
          </w:tcPr>
          <w:p w:rsidR="0654730D" w:rsidP="0654730D" w:rsidRDefault="0654730D" w14:paraId="5A78F12B" w14:textId="2A05F94A">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Date range</w:t>
            </w:r>
          </w:p>
        </w:tc>
        <w:tc>
          <w:tcPr>
            <w:tcW w:w="2514" w:type="dxa"/>
            <w:tcBorders>
              <w:right w:val="single" w:sz="6"/>
            </w:tcBorders>
            <w:tcMar>
              <w:left w:w="105" w:type="dxa"/>
              <w:right w:w="105" w:type="dxa"/>
            </w:tcMar>
            <w:vAlign w:val="center"/>
          </w:tcPr>
          <w:p w:rsidR="0654730D" w:rsidP="0654730D" w:rsidRDefault="0654730D" w14:paraId="489CBD41" w14:textId="38BD2D6D">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2015-01-01 to 2020-07-01</w:t>
            </w:r>
          </w:p>
        </w:tc>
      </w:tr>
      <w:tr w:rsidR="0654730D" w:rsidTr="0654730D" w14:paraId="717E56DE">
        <w:trPr>
          <w:trHeight w:val="300"/>
        </w:trPr>
        <w:tc>
          <w:tcPr>
            <w:tcW w:w="2211" w:type="dxa"/>
            <w:tcBorders>
              <w:left w:val="single" w:sz="6"/>
            </w:tcBorders>
            <w:tcMar>
              <w:left w:w="105" w:type="dxa"/>
              <w:right w:w="105" w:type="dxa"/>
            </w:tcMar>
            <w:vAlign w:val="center"/>
          </w:tcPr>
          <w:p w:rsidR="0654730D" w:rsidP="0654730D" w:rsidRDefault="0654730D" w14:paraId="55049AFA" w14:textId="53C13F24">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Missing AQI values</w:t>
            </w:r>
          </w:p>
        </w:tc>
        <w:tc>
          <w:tcPr>
            <w:tcW w:w="2514" w:type="dxa"/>
            <w:tcBorders>
              <w:right w:val="single" w:sz="6"/>
            </w:tcBorders>
            <w:tcMar>
              <w:left w:w="105" w:type="dxa"/>
              <w:right w:w="105" w:type="dxa"/>
            </w:tcMar>
            <w:vAlign w:val="center"/>
          </w:tcPr>
          <w:p w:rsidR="0654730D" w:rsidP="0654730D" w:rsidRDefault="0654730D" w14:paraId="310CFAB1" w14:textId="3BD690E9">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4,681</w:t>
            </w:r>
          </w:p>
        </w:tc>
      </w:tr>
      <w:tr w:rsidR="0654730D" w:rsidTr="0654730D" w14:paraId="5569730E">
        <w:trPr>
          <w:trHeight w:val="300"/>
        </w:trPr>
        <w:tc>
          <w:tcPr>
            <w:tcW w:w="2211" w:type="dxa"/>
            <w:tcBorders>
              <w:left w:val="single" w:sz="6"/>
            </w:tcBorders>
            <w:tcMar>
              <w:left w:w="105" w:type="dxa"/>
              <w:right w:w="105" w:type="dxa"/>
            </w:tcMar>
            <w:vAlign w:val="center"/>
          </w:tcPr>
          <w:p w:rsidR="0654730D" w:rsidP="0654730D" w:rsidRDefault="0654730D" w14:paraId="24F3BB5E" w14:textId="260FDCD9">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Duplicate rows</w:t>
            </w:r>
          </w:p>
        </w:tc>
        <w:tc>
          <w:tcPr>
            <w:tcW w:w="2514" w:type="dxa"/>
            <w:tcBorders>
              <w:right w:val="single" w:sz="6"/>
            </w:tcBorders>
            <w:tcMar>
              <w:left w:w="105" w:type="dxa"/>
              <w:right w:w="105" w:type="dxa"/>
            </w:tcMar>
            <w:vAlign w:val="center"/>
          </w:tcPr>
          <w:p w:rsidR="0654730D" w:rsidP="0654730D" w:rsidRDefault="0654730D" w14:paraId="06780D6F" w14:textId="4DD4EB8A">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0</w:t>
            </w:r>
          </w:p>
        </w:tc>
      </w:tr>
      <w:tr w:rsidR="0654730D" w:rsidTr="0654730D" w14:paraId="73D87005">
        <w:trPr>
          <w:trHeight w:val="300"/>
        </w:trPr>
        <w:tc>
          <w:tcPr>
            <w:tcW w:w="2211" w:type="dxa"/>
            <w:tcBorders>
              <w:left w:val="single" w:sz="6"/>
            </w:tcBorders>
            <w:tcMar>
              <w:left w:w="105" w:type="dxa"/>
              <w:right w:w="105" w:type="dxa"/>
            </w:tcMar>
            <w:vAlign w:val="center"/>
          </w:tcPr>
          <w:p w:rsidR="0654730D" w:rsidP="0654730D" w:rsidRDefault="0654730D" w14:paraId="742CB824" w14:textId="4528408F">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p>
        </w:tc>
        <w:tc>
          <w:tcPr>
            <w:tcW w:w="2514" w:type="dxa"/>
            <w:tcBorders>
              <w:right w:val="single" w:sz="6"/>
            </w:tcBorders>
            <w:tcMar>
              <w:left w:w="105" w:type="dxa"/>
              <w:right w:w="105" w:type="dxa"/>
            </w:tcMar>
            <w:vAlign w:val="center"/>
          </w:tcPr>
          <w:p w:rsidR="0654730D" w:rsidP="0654730D" w:rsidRDefault="0654730D" w14:paraId="7322D2C5" w14:textId="11D2C027">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p>
        </w:tc>
      </w:tr>
      <w:tr w:rsidR="0654730D" w:rsidTr="0654730D" w14:paraId="15518921">
        <w:trPr>
          <w:trHeight w:val="300"/>
        </w:trPr>
        <w:tc>
          <w:tcPr>
            <w:tcW w:w="2211" w:type="dxa"/>
            <w:tcBorders>
              <w:left w:val="single" w:sz="6"/>
              <w:bottom w:val="single" w:sz="6"/>
            </w:tcBorders>
            <w:tcMar>
              <w:left w:w="105" w:type="dxa"/>
              <w:right w:w="105" w:type="dxa"/>
            </w:tcMar>
            <w:vAlign w:val="center"/>
          </w:tcPr>
          <w:p w:rsidR="0654730D" w:rsidP="0654730D" w:rsidRDefault="0654730D" w14:paraId="0EBB5C8B" w14:textId="786ACCBD">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Prepared records</w:t>
            </w:r>
          </w:p>
        </w:tc>
        <w:tc>
          <w:tcPr>
            <w:tcW w:w="2514" w:type="dxa"/>
            <w:tcBorders>
              <w:bottom w:val="single" w:sz="6"/>
              <w:right w:val="single" w:sz="6"/>
            </w:tcBorders>
            <w:tcMar>
              <w:left w:w="105" w:type="dxa"/>
              <w:right w:w="105" w:type="dxa"/>
            </w:tcMar>
            <w:vAlign w:val="center"/>
          </w:tcPr>
          <w:p w:rsidR="0654730D" w:rsidP="0654730D" w:rsidRDefault="0654730D" w14:paraId="608D61D8" w14:textId="11FDEED0">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8"/>
                <w:szCs w:val="18"/>
                <w:lang w:val="en-US"/>
              </w:rPr>
              <w:t>24,850</w:t>
            </w:r>
          </w:p>
        </w:tc>
      </w:tr>
    </w:tbl>
    <w:p w:rsidR="0654730D" w:rsidP="0654730D" w:rsidRDefault="0654730D" w14:paraId="0F5593F3" w14:textId="1D3EB300">
      <w:pPr>
        <w:spacing w:before="140" w:after="60"/>
        <w:jc w:val="left"/>
        <w:rPr>
          <w:rFonts w:ascii="Times New Roman" w:hAnsi="Times New Roman"/>
          <w:b w:val="1"/>
          <w:bCs w:val="1"/>
          <w:sz w:val="20"/>
          <w:szCs w:val="20"/>
        </w:rPr>
      </w:pPr>
    </w:p>
    <w:p xmlns:wp14="http://schemas.microsoft.com/office/word/2010/wordml" w14:paraId="58642124" wp14:textId="77777777">
      <w:pPr>
        <w:spacing w:before="140" w:after="60"/>
        <w:jc w:val="left"/>
      </w:pPr>
      <w:r>
        <w:rPr>
          <w:rFonts w:ascii="Times New Roman" w:hAnsi="Times New Roman"/>
          <w:b/>
          <w:sz w:val="20"/>
        </w:rPr>
        <w:t>III. EXPLORATORY DATA ANALYSIS</w:t>
      </w:r>
    </w:p>
    <w:p xmlns:wp14="http://schemas.microsoft.com/office/word/2010/wordml" w14:paraId="43053A94" wp14:textId="77777777">
      <w:pPr>
        <w:spacing w:after="40" w:line="240" w:lineRule="auto"/>
        <w:ind w:firstLine="245"/>
        <w:jc w:val="both"/>
      </w:pPr>
      <w:r>
        <w:rPr>
          <w:rFonts w:ascii="Times New Roman" w:hAnsi="Times New Roman"/>
          <w:sz w:val="20"/>
        </w:rPr>
        <w:t>Exploratory analysis was performed before model training to understand the target distribution, relationships among pollutants and the quality of the raw data. AQI values show substantial variation, reflecting differences in pollution conditions across cities and days.</w:t>
      </w:r>
    </w:p>
    <w:p xmlns:wp14="http://schemas.microsoft.com/office/word/2010/wordml" w14:paraId="0A37501D" wp14:textId="77777777">
      <w:pPr>
        <w:jc w:val="center"/>
      </w:pPr>
      <w:r>
        <w:drawing>
          <wp:inline xmlns:a="http://schemas.openxmlformats.org/drawingml/2006/main" xmlns:pic="http://schemas.openxmlformats.org/drawingml/2006/picture" xmlns:wp14="http://schemas.microsoft.com/office/word/2010/wordprocessingDrawing" wp14:anchorId="51204D86" wp14:editId="7777777">
            <wp:extent cx="2788920" cy="1498524"/>
            <wp:docPr id="1" name="Picture 1"/>
            <wp:cNvGraphicFramePr>
              <a:graphicFrameLocks noChangeAspect="1"/>
            </wp:cNvGraphicFramePr>
            <a:graphic>
              <a:graphicData uri="http://schemas.openxmlformats.org/drawingml/2006/picture">
                <pic:pic>
                  <pic:nvPicPr>
                    <pic:cNvPr id="0" name="figure1_aqi_distribution.png"/>
                    <pic:cNvPicPr/>
                  </pic:nvPicPr>
                  <pic:blipFill>
                    <a:blip r:embed="rId9"/>
                    <a:stretch>
                      <a:fillRect/>
                    </a:stretch>
                  </pic:blipFill>
                  <pic:spPr>
                    <a:xfrm>
                      <a:off x="0" y="0"/>
                      <a:ext cx="2788920" cy="1498524"/>
                    </a:xfrm>
                    <a:prstGeom prst="rect"/>
                  </pic:spPr>
                </pic:pic>
              </a:graphicData>
            </a:graphic>
          </wp:inline>
        </w:drawing>
      </w:r>
    </w:p>
    <w:p xmlns:wp14="http://schemas.microsoft.com/office/word/2010/wordml" w14:paraId="374F229E" wp14:textId="77777777">
      <w:pPr>
        <w:spacing w:before="40" w:after="80"/>
        <w:jc w:val="left"/>
      </w:pPr>
      <w:r>
        <w:rPr>
          <w:rFonts w:ascii="Times New Roman" w:hAnsi="Times New Roman"/>
          <w:b w:val="0"/>
          <w:sz w:val="18"/>
        </w:rPr>
        <w:t>FIGURE 1. DISTRIBUTION OF AQI VALUES.</w:t>
      </w:r>
    </w:p>
    <w:p xmlns:wp14="http://schemas.microsoft.com/office/word/2010/wordml" w14:paraId="0201D71F" wp14:textId="77777777">
      <w:pPr>
        <w:spacing w:after="40" w:line="240" w:lineRule="auto"/>
        <w:ind w:firstLine="245"/>
        <w:jc w:val="both"/>
      </w:pPr>
      <w:r w:rsidRPr="0654730D" w:rsidR="0654730D">
        <w:rPr>
          <w:rFonts w:ascii="Times New Roman" w:hAnsi="Times New Roman"/>
          <w:sz w:val="20"/>
          <w:szCs w:val="20"/>
        </w:rPr>
        <w:t>Correlation analysis was used to identify linear associations between pollutants and AQI. The correlation matrix also helps identify highly related pollutant variables and provides an initial indication of which measurements may be useful for prediction.</w:t>
      </w:r>
    </w:p>
    <w:p w:rsidR="0654730D" w:rsidP="0654730D" w:rsidRDefault="0654730D" w14:paraId="38F217E2" w14:textId="681BB846">
      <w:pPr>
        <w:spacing w:after="40" w:line="240" w:lineRule="auto"/>
        <w:ind w:firstLine="245"/>
        <w:jc w:val="both"/>
        <w:rPr>
          <w:rFonts w:ascii="Times New Roman" w:hAnsi="Times New Roman"/>
          <w:sz w:val="20"/>
          <w:szCs w:val="20"/>
        </w:rPr>
      </w:pP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4DCC79A5" wp14:editId="7777777">
            <wp:extent cx="2788920" cy="2351610"/>
            <wp:docPr id="2" name="Picture 2"/>
            <wp:cNvGraphicFramePr>
              <a:graphicFrameLocks noChangeAspect="1"/>
            </wp:cNvGraphicFramePr>
            <a:graphic>
              <a:graphicData uri="http://schemas.openxmlformats.org/drawingml/2006/picture">
                <pic:pic>
                  <pic:nvPicPr>
                    <pic:cNvPr id="0" name="figure2_correlation_heatmap.png"/>
                    <pic:cNvPicPr/>
                  </pic:nvPicPr>
                  <pic:blipFill>
                    <a:blip r:embed="rId10"/>
                    <a:stretch>
                      <a:fillRect/>
                    </a:stretch>
                  </pic:blipFill>
                  <pic:spPr>
                    <a:xfrm>
                      <a:off x="0" y="0"/>
                      <a:ext cx="2788920" cy="2351610"/>
                    </a:xfrm>
                    <a:prstGeom prst="rect"/>
                  </pic:spPr>
                </pic:pic>
              </a:graphicData>
            </a:graphic>
          </wp:inline>
        </w:drawing>
      </w:r>
    </w:p>
    <w:p xmlns:wp14="http://schemas.microsoft.com/office/word/2010/wordml" w:rsidP="0654730D" w14:paraId="626AEA9D" wp14:textId="77777777">
      <w:pPr>
        <w:spacing w:before="40" w:after="80"/>
        <w:ind w:firstLine="0"/>
        <w:jc w:val="left"/>
      </w:pPr>
      <w:r w:rsidRPr="0654730D" w:rsidR="0654730D">
        <w:rPr>
          <w:rFonts w:ascii="Times New Roman" w:hAnsi="Times New Roman"/>
          <w:b w:val="0"/>
          <w:bCs w:val="0"/>
          <w:sz w:val="18"/>
          <w:szCs w:val="18"/>
        </w:rPr>
        <w:t>FIGURE 2. CORRELATION MATRIX OF POLLUTANTS AND AQI.</w:t>
      </w:r>
    </w:p>
    <w:p w:rsidR="0654730D" w:rsidP="0654730D" w:rsidRDefault="0654730D" w14:paraId="75E4B4F1" w14:textId="64BAAA9B">
      <w:pPr>
        <w:spacing w:before="40" w:after="80"/>
        <w:ind w:firstLine="0"/>
        <w:jc w:val="left"/>
        <w:rPr>
          <w:rFonts w:ascii="Times New Roman" w:hAnsi="Times New Roman"/>
          <w:b w:val="0"/>
          <w:bCs w:val="0"/>
          <w:sz w:val="18"/>
          <w:szCs w:val="18"/>
        </w:rPr>
      </w:pPr>
    </w:p>
    <w:p xmlns:wp14="http://schemas.microsoft.com/office/word/2010/wordml" w14:paraId="2926CA80" wp14:textId="77777777">
      <w:pPr>
        <w:spacing w:before="140" w:after="60"/>
        <w:jc w:val="left"/>
      </w:pPr>
      <w:r w:rsidRPr="0654730D" w:rsidR="0654730D">
        <w:rPr>
          <w:rFonts w:ascii="Times New Roman" w:hAnsi="Times New Roman"/>
          <w:b w:val="1"/>
          <w:bCs w:val="1"/>
          <w:sz w:val="20"/>
          <w:szCs w:val="20"/>
        </w:rPr>
        <w:t>IV. DATA PREPROCESSING</w:t>
      </w:r>
    </w:p>
    <w:p w:rsidR="0654730D" w:rsidP="0654730D" w:rsidRDefault="0654730D" w14:paraId="7289F860" w14:textId="40A7C3C8">
      <w:pPr>
        <w:spacing w:before="140" w:after="60"/>
        <w:jc w:val="left"/>
        <w:rPr>
          <w:rFonts w:ascii="Times New Roman" w:hAnsi="Times New Roman"/>
          <w:b w:val="1"/>
          <w:bCs w:val="1"/>
          <w:sz w:val="20"/>
          <w:szCs w:val="20"/>
        </w:rPr>
      </w:pPr>
    </w:p>
    <w:p xmlns:wp14="http://schemas.microsoft.com/office/word/2010/wordml" w14:paraId="3ED68537" wp14:textId="77777777">
      <w:pPr>
        <w:spacing w:after="40" w:line="240" w:lineRule="auto"/>
        <w:ind w:firstLine="245"/>
        <w:jc w:val="both"/>
      </w:pPr>
      <w:r>
        <w:rPr>
          <w:rFonts w:ascii="Times New Roman" w:hAnsi="Times New Roman"/>
          <w:sz w:val="20"/>
        </w:rPr>
        <w:t>Duplicate analysis found 0 exact duplicate rows in the original dataset. Missing values were inspected for each variable. Because AQI is the target, records without AQI were removed from supervised training. Remaining numerical pollutant gaps were handled using median imputation within the modeling pipeline.</w:t>
      </w:r>
    </w:p>
    <w:p xmlns:wp14="http://schemas.microsoft.com/office/word/2010/wordml" w14:paraId="5329ED95" wp14:textId="77777777">
      <w:pPr>
        <w:spacing w:after="40" w:line="240" w:lineRule="auto"/>
        <w:ind w:firstLine="245"/>
        <w:jc w:val="both"/>
      </w:pPr>
      <w:r>
        <w:rPr>
          <w:rFonts w:ascii="Times New Roman" w:hAnsi="Times New Roman"/>
          <w:sz w:val="20"/>
        </w:rPr>
        <w:t>Potential outliers were examined using distribution and boxplot-based analysis. Extreme pollution measurements were not automatically deleted because high values can represent genuine pollution events. Retaining them preserves potentially meaningful environmental variation.</w:t>
      </w:r>
    </w:p>
    <w:p xmlns:wp14="http://schemas.microsoft.com/office/word/2010/wordml" w14:paraId="2F2E805A" wp14:textId="77777777">
      <w:pPr>
        <w:spacing w:after="40" w:line="240" w:lineRule="auto"/>
        <w:ind w:firstLine="245"/>
        <w:jc w:val="both"/>
      </w:pPr>
      <w:r>
        <w:rPr>
          <w:rFonts w:ascii="Times New Roman" w:hAnsi="Times New Roman"/>
          <w:sz w:val="20"/>
        </w:rPr>
        <w:t>The Date field was converted to datetime format. The resulting Year, Month, Day and DayOfWeek variables were extracted as additional predictors. Numerical preprocessing was performed inside the model pipelines so that imputation and scaling were learned only from the training data.</w:t>
      </w:r>
    </w:p>
    <w:p xmlns:wp14="http://schemas.microsoft.com/office/word/2010/wordml" w14:paraId="4AF4F83B" wp14:textId="77777777">
      <w:pPr>
        <w:spacing w:before="140" w:after="60"/>
        <w:jc w:val="left"/>
      </w:pPr>
      <w:r>
        <w:rPr>
          <w:rFonts w:ascii="Times New Roman" w:hAnsi="Times New Roman"/>
          <w:b/>
          <w:sz w:val="20"/>
        </w:rPr>
        <w:t>V. FEATURE ENGINEERING AND SELECTION</w:t>
      </w:r>
    </w:p>
    <w:p xmlns:wp14="http://schemas.microsoft.com/office/word/2010/wordml" w14:paraId="58622161" wp14:textId="77777777">
      <w:pPr>
        <w:spacing w:after="40" w:line="240" w:lineRule="auto"/>
        <w:ind w:firstLine="245"/>
        <w:jc w:val="both"/>
      </w:pPr>
      <w:r>
        <w:rPr>
          <w:rFonts w:ascii="Times New Roman" w:hAnsi="Times New Roman"/>
          <w:sz w:val="20"/>
        </w:rPr>
        <w:t>The feature set consists of twelve pollutant measurements together with four calendar-derived variables. AQI is retained only as the target, and AQI_Bucket is excluded because it is a categorical representation derived from AQI.</w:t>
      </w:r>
    </w:p>
    <w:p xmlns:wp14="http://schemas.microsoft.com/office/word/2010/wordml" w14:paraId="5240F9F9" wp14:textId="77777777">
      <w:pPr>
        <w:spacing w:after="40" w:line="240" w:lineRule="auto"/>
        <w:ind w:firstLine="245"/>
        <w:jc w:val="both"/>
      </w:pPr>
      <w:r>
        <w:rPr>
          <w:rFonts w:ascii="Times New Roman" w:hAnsi="Times New Roman"/>
          <w:sz w:val="20"/>
        </w:rPr>
        <w:t>For Linear Regression, standardization is applied after median imputation. Tree-based models use the imputed numerical features directly. This combination keeps preprocessing appropriate to the characteristics of each algorithm while avoiding information leakage from the test set.</w:t>
      </w:r>
    </w:p>
    <w:p xmlns:wp14="http://schemas.microsoft.com/office/word/2010/wordml" w14:paraId="29B9E905" wp14:textId="77777777">
      <w:pPr>
        <w:spacing w:before="140" w:after="60"/>
        <w:jc w:val="left"/>
      </w:pPr>
      <w:r>
        <w:rPr>
          <w:rFonts w:ascii="Times New Roman" w:hAnsi="Times New Roman"/>
          <w:b/>
          <w:sz w:val="20"/>
        </w:rPr>
        <w:t>VI. MODEL DEVELOPMENT</w:t>
      </w:r>
    </w:p>
    <w:p xmlns:wp14="http://schemas.microsoft.com/office/word/2010/wordml" w14:paraId="31CC1820" wp14:textId="77777777">
      <w:pPr>
        <w:spacing w:after="40" w:line="240" w:lineRule="auto"/>
        <w:ind w:firstLine="245"/>
        <w:jc w:val="both"/>
      </w:pPr>
      <w:r>
        <w:rPr>
          <w:rFonts w:ascii="Times New Roman" w:hAnsi="Times New Roman"/>
          <w:sz w:val="20"/>
        </w:rPr>
        <w:t>The prepared data was divided into 80% training and 20% testing sets using a fixed random state of 42. Five regression algorithms were implemented to provide a broad comparison between a linear baseline, single-tree learning and ensemble boosting methods.</w:t>
      </w:r>
    </w:p>
    <w:p xmlns:wp14="http://schemas.microsoft.com/office/word/2010/wordml" w14:paraId="2F6B7D5C" wp14:textId="77777777">
      <w:pPr>
        <w:spacing w:after="40" w:line="240" w:lineRule="auto"/>
        <w:ind w:firstLine="245"/>
        <w:jc w:val="both"/>
      </w:pPr>
      <w:r>
        <w:rPr>
          <w:rFonts w:ascii="Times New Roman" w:hAnsi="Times New Roman"/>
          <w:sz w:val="20"/>
        </w:rPr>
        <w:t>Linear Regression provides an interpretable baseline. Decision Tree captures nonlinear decision rules. Random Forest averages predictions from multiple trees to reduce variance. Gradient Boosting builds trees sequentially to correct previous errors. XGBoost provides an optimized gradient-boosting implementation for structured data.</w:t>
      </w:r>
    </w:p>
    <w:p xmlns:wp14="http://schemas.microsoft.com/office/word/2010/wordml" w14:paraId="77E6342F" wp14:textId="77777777">
      <w:pPr>
        <w:spacing w:after="40"/>
        <w:jc w:val="left"/>
      </w:pPr>
      <w:r w:rsidRPr="0654730D" w:rsidR="0654730D">
        <w:rPr>
          <w:rFonts w:ascii="Times New Roman" w:hAnsi="Times New Roman"/>
          <w:b w:val="1"/>
          <w:bCs w:val="1"/>
          <w:sz w:val="18"/>
          <w:szCs w:val="18"/>
        </w:rPr>
        <w:t>TABLE II. MODEL PERFORMANCE ON THE TEST SET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680"/>
        <w:gridCol w:w="960"/>
        <w:gridCol w:w="1035"/>
        <w:gridCol w:w="945"/>
      </w:tblGrid>
      <w:tr w:rsidR="0654730D" w:rsidTr="0654730D" w14:paraId="4389B9A1">
        <w:trPr>
          <w:trHeight w:val="300"/>
        </w:trPr>
        <w:tc>
          <w:tcPr>
            <w:tcW w:w="1680" w:type="dxa"/>
            <w:tcBorders>
              <w:top w:val="single" w:sz="6"/>
              <w:left w:val="single" w:sz="6"/>
            </w:tcBorders>
            <w:tcMar>
              <w:left w:w="105" w:type="dxa"/>
              <w:right w:w="105" w:type="dxa"/>
            </w:tcMar>
            <w:vAlign w:val="center"/>
          </w:tcPr>
          <w:p w:rsidR="0654730D" w:rsidP="0654730D" w:rsidRDefault="0654730D" w14:paraId="6F8AD053" w14:textId="1F81B5DA">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Model</w:t>
            </w:r>
          </w:p>
        </w:tc>
        <w:tc>
          <w:tcPr>
            <w:tcW w:w="960" w:type="dxa"/>
            <w:tcBorders>
              <w:top w:val="single" w:sz="6"/>
            </w:tcBorders>
            <w:tcMar>
              <w:left w:w="105" w:type="dxa"/>
              <w:right w:w="105" w:type="dxa"/>
            </w:tcMar>
            <w:vAlign w:val="center"/>
          </w:tcPr>
          <w:p w:rsidR="0654730D" w:rsidP="0654730D" w:rsidRDefault="0654730D" w14:paraId="75F6C85D" w14:textId="31B4875B">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MAE</w:t>
            </w:r>
          </w:p>
        </w:tc>
        <w:tc>
          <w:tcPr>
            <w:tcW w:w="1035" w:type="dxa"/>
            <w:tcBorders>
              <w:top w:val="single" w:sz="6"/>
            </w:tcBorders>
            <w:tcMar>
              <w:left w:w="105" w:type="dxa"/>
              <w:right w:w="105" w:type="dxa"/>
            </w:tcMar>
            <w:vAlign w:val="center"/>
          </w:tcPr>
          <w:p w:rsidR="0654730D" w:rsidP="0654730D" w:rsidRDefault="0654730D" w14:paraId="53DFB19E" w14:textId="136C315A">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RMSE</w:t>
            </w:r>
          </w:p>
        </w:tc>
        <w:tc>
          <w:tcPr>
            <w:tcW w:w="945" w:type="dxa"/>
            <w:tcBorders>
              <w:top w:val="single" w:sz="6"/>
              <w:right w:val="single" w:sz="6"/>
            </w:tcBorders>
            <w:tcMar>
              <w:left w:w="105" w:type="dxa"/>
              <w:right w:w="105" w:type="dxa"/>
            </w:tcMar>
            <w:vAlign w:val="center"/>
          </w:tcPr>
          <w:p w:rsidR="0654730D" w:rsidP="0654730D" w:rsidRDefault="0654730D" w14:paraId="5236FEAA" w14:textId="66EEDE1E">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8"/>
                <w:szCs w:val="18"/>
                <w:lang w:val="en-US"/>
              </w:rPr>
            </w:pPr>
            <w:r w:rsidRPr="0654730D" w:rsidR="0654730D">
              <w:rPr>
                <w:rFonts w:ascii="Times New Roman" w:hAnsi="Times New Roman" w:eastAsia="Times New Roman" w:cs="Times New Roman"/>
                <w:b w:val="1"/>
                <w:bCs w:val="1"/>
                <w:i w:val="0"/>
                <w:iCs w:val="0"/>
                <w:caps w:val="0"/>
                <w:smallCaps w:val="0"/>
                <w:color w:val="000000" w:themeColor="text1" w:themeTint="FF" w:themeShade="FF"/>
                <w:sz w:val="18"/>
                <w:szCs w:val="18"/>
                <w:lang w:val="en-US"/>
              </w:rPr>
              <w:t>R²</w:t>
            </w:r>
          </w:p>
        </w:tc>
      </w:tr>
      <w:tr w:rsidR="0654730D" w:rsidTr="0654730D" w14:paraId="2B8B5EF3">
        <w:trPr>
          <w:trHeight w:val="300"/>
        </w:trPr>
        <w:tc>
          <w:tcPr>
            <w:tcW w:w="1680" w:type="dxa"/>
            <w:tcBorders>
              <w:left w:val="single" w:sz="6"/>
            </w:tcBorders>
            <w:tcMar>
              <w:left w:w="105" w:type="dxa"/>
              <w:right w:w="105" w:type="dxa"/>
            </w:tcMar>
            <w:vAlign w:val="center"/>
          </w:tcPr>
          <w:p w:rsidR="0654730D" w:rsidP="0654730D" w:rsidRDefault="0654730D" w14:paraId="10E3BAF1" w14:textId="368DA5AF">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Random Forest</w:t>
            </w:r>
          </w:p>
        </w:tc>
        <w:tc>
          <w:tcPr>
            <w:tcW w:w="960" w:type="dxa"/>
            <w:tcMar>
              <w:left w:w="105" w:type="dxa"/>
              <w:right w:w="105" w:type="dxa"/>
            </w:tcMar>
            <w:vAlign w:val="center"/>
          </w:tcPr>
          <w:p w:rsidR="0654730D" w:rsidP="0654730D" w:rsidRDefault="0654730D" w14:paraId="630109C6" w14:textId="4253385C">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20.68</w:t>
            </w:r>
          </w:p>
        </w:tc>
        <w:tc>
          <w:tcPr>
            <w:tcW w:w="1035" w:type="dxa"/>
            <w:tcMar>
              <w:left w:w="105" w:type="dxa"/>
              <w:right w:w="105" w:type="dxa"/>
            </w:tcMar>
            <w:vAlign w:val="center"/>
          </w:tcPr>
          <w:p w:rsidR="0654730D" w:rsidP="0654730D" w:rsidRDefault="0654730D" w14:paraId="1CCCAE2D" w14:textId="52F579CC">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40.73</w:t>
            </w:r>
          </w:p>
        </w:tc>
        <w:tc>
          <w:tcPr>
            <w:tcW w:w="945" w:type="dxa"/>
            <w:tcBorders>
              <w:right w:val="single" w:sz="6"/>
            </w:tcBorders>
            <w:tcMar>
              <w:left w:w="105" w:type="dxa"/>
              <w:right w:w="105" w:type="dxa"/>
            </w:tcMar>
            <w:vAlign w:val="center"/>
          </w:tcPr>
          <w:p w:rsidR="0654730D" w:rsidP="0654730D" w:rsidRDefault="0654730D" w14:paraId="57C8F7B9" w14:textId="5C3719E0">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0.9094</w:t>
            </w:r>
          </w:p>
        </w:tc>
      </w:tr>
      <w:tr w:rsidR="0654730D" w:rsidTr="0654730D" w14:paraId="37A410A2">
        <w:trPr>
          <w:trHeight w:val="300"/>
        </w:trPr>
        <w:tc>
          <w:tcPr>
            <w:tcW w:w="1680" w:type="dxa"/>
            <w:tcBorders>
              <w:left w:val="single" w:sz="6"/>
            </w:tcBorders>
            <w:tcMar>
              <w:left w:w="105" w:type="dxa"/>
              <w:right w:w="105" w:type="dxa"/>
            </w:tcMar>
            <w:vAlign w:val="center"/>
          </w:tcPr>
          <w:p w:rsidR="0654730D" w:rsidP="0654730D" w:rsidRDefault="0654730D" w14:paraId="057C91A8" w14:textId="7BB69134">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XGBoost</w:t>
            </w:r>
          </w:p>
        </w:tc>
        <w:tc>
          <w:tcPr>
            <w:tcW w:w="960" w:type="dxa"/>
            <w:tcMar>
              <w:left w:w="105" w:type="dxa"/>
              <w:right w:w="105" w:type="dxa"/>
            </w:tcMar>
            <w:vAlign w:val="center"/>
          </w:tcPr>
          <w:p w:rsidR="0654730D" w:rsidP="0654730D" w:rsidRDefault="0654730D" w14:paraId="3EB39E1B" w14:textId="3E6DC007">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22.01</w:t>
            </w:r>
          </w:p>
        </w:tc>
        <w:tc>
          <w:tcPr>
            <w:tcW w:w="1035" w:type="dxa"/>
            <w:tcMar>
              <w:left w:w="105" w:type="dxa"/>
              <w:right w:w="105" w:type="dxa"/>
            </w:tcMar>
            <w:vAlign w:val="center"/>
          </w:tcPr>
          <w:p w:rsidR="0654730D" w:rsidP="0654730D" w:rsidRDefault="0654730D" w14:paraId="5B2DA338" w14:textId="0F5D7BA1">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43.07</w:t>
            </w:r>
          </w:p>
        </w:tc>
        <w:tc>
          <w:tcPr>
            <w:tcW w:w="945" w:type="dxa"/>
            <w:tcBorders>
              <w:right w:val="single" w:sz="6"/>
            </w:tcBorders>
            <w:tcMar>
              <w:left w:w="105" w:type="dxa"/>
              <w:right w:w="105" w:type="dxa"/>
            </w:tcMar>
            <w:vAlign w:val="center"/>
          </w:tcPr>
          <w:p w:rsidR="0654730D" w:rsidP="0654730D" w:rsidRDefault="0654730D" w14:paraId="55272E25" w14:textId="61B315FA">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0.8987</w:t>
            </w:r>
          </w:p>
        </w:tc>
      </w:tr>
      <w:tr w:rsidR="0654730D" w:rsidTr="0654730D" w14:paraId="03565FB3">
        <w:trPr>
          <w:trHeight w:val="300"/>
        </w:trPr>
        <w:tc>
          <w:tcPr>
            <w:tcW w:w="1680" w:type="dxa"/>
            <w:tcBorders>
              <w:left w:val="single" w:sz="6"/>
            </w:tcBorders>
            <w:tcMar>
              <w:left w:w="105" w:type="dxa"/>
              <w:right w:w="105" w:type="dxa"/>
            </w:tcMar>
            <w:vAlign w:val="center"/>
          </w:tcPr>
          <w:p w:rsidR="0654730D" w:rsidP="0654730D" w:rsidRDefault="0654730D" w14:paraId="7CAE28D9" w14:textId="0F0854F6">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Gradient Boosting</w:t>
            </w:r>
          </w:p>
        </w:tc>
        <w:tc>
          <w:tcPr>
            <w:tcW w:w="960" w:type="dxa"/>
            <w:tcMar>
              <w:left w:w="105" w:type="dxa"/>
              <w:right w:w="105" w:type="dxa"/>
            </w:tcMar>
            <w:vAlign w:val="center"/>
          </w:tcPr>
          <w:p w:rsidR="0654730D" w:rsidP="0654730D" w:rsidRDefault="0654730D" w14:paraId="708EC3EA" w14:textId="4612FAF6">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24.39</w:t>
            </w:r>
          </w:p>
        </w:tc>
        <w:tc>
          <w:tcPr>
            <w:tcW w:w="1035" w:type="dxa"/>
            <w:tcMar>
              <w:left w:w="105" w:type="dxa"/>
              <w:right w:w="105" w:type="dxa"/>
            </w:tcMar>
            <w:vAlign w:val="center"/>
          </w:tcPr>
          <w:p w:rsidR="0654730D" w:rsidP="0654730D" w:rsidRDefault="0654730D" w14:paraId="734C35F2" w14:textId="773F373D">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44.67</w:t>
            </w:r>
          </w:p>
        </w:tc>
        <w:tc>
          <w:tcPr>
            <w:tcW w:w="945" w:type="dxa"/>
            <w:tcBorders>
              <w:right w:val="single" w:sz="6"/>
            </w:tcBorders>
            <w:tcMar>
              <w:left w:w="105" w:type="dxa"/>
              <w:right w:w="105" w:type="dxa"/>
            </w:tcMar>
            <w:vAlign w:val="center"/>
          </w:tcPr>
          <w:p w:rsidR="0654730D" w:rsidP="0654730D" w:rsidRDefault="0654730D" w14:paraId="6CE91BB5" w14:textId="2C16A6C0">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0.8910</w:t>
            </w:r>
          </w:p>
        </w:tc>
      </w:tr>
      <w:tr w:rsidR="0654730D" w:rsidTr="0654730D" w14:paraId="1CCB559B">
        <w:trPr>
          <w:trHeight w:val="300"/>
        </w:trPr>
        <w:tc>
          <w:tcPr>
            <w:tcW w:w="1680" w:type="dxa"/>
            <w:tcBorders>
              <w:left w:val="single" w:sz="6"/>
            </w:tcBorders>
            <w:tcMar>
              <w:left w:w="105" w:type="dxa"/>
              <w:right w:w="105" w:type="dxa"/>
            </w:tcMar>
            <w:vAlign w:val="center"/>
          </w:tcPr>
          <w:p w:rsidR="0654730D" w:rsidP="0654730D" w:rsidRDefault="0654730D" w14:paraId="7C534CCD" w14:textId="783E455C">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Decision Tree</w:t>
            </w:r>
          </w:p>
        </w:tc>
        <w:tc>
          <w:tcPr>
            <w:tcW w:w="960" w:type="dxa"/>
            <w:tcMar>
              <w:left w:w="105" w:type="dxa"/>
              <w:right w:w="105" w:type="dxa"/>
            </w:tcMar>
            <w:vAlign w:val="center"/>
          </w:tcPr>
          <w:p w:rsidR="0654730D" w:rsidP="0654730D" w:rsidRDefault="0654730D" w14:paraId="19C77543" w14:textId="2D0EEA95">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24.77</w:t>
            </w:r>
          </w:p>
        </w:tc>
        <w:tc>
          <w:tcPr>
            <w:tcW w:w="1035" w:type="dxa"/>
            <w:tcMar>
              <w:left w:w="105" w:type="dxa"/>
              <w:right w:w="105" w:type="dxa"/>
            </w:tcMar>
            <w:vAlign w:val="center"/>
          </w:tcPr>
          <w:p w:rsidR="0654730D" w:rsidP="0654730D" w:rsidRDefault="0654730D" w14:paraId="0C93BC71" w14:textId="3546196E">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50.21</w:t>
            </w:r>
          </w:p>
        </w:tc>
        <w:tc>
          <w:tcPr>
            <w:tcW w:w="945" w:type="dxa"/>
            <w:tcBorders>
              <w:right w:val="single" w:sz="6"/>
            </w:tcBorders>
            <w:tcMar>
              <w:left w:w="105" w:type="dxa"/>
              <w:right w:w="105" w:type="dxa"/>
            </w:tcMar>
            <w:vAlign w:val="center"/>
          </w:tcPr>
          <w:p w:rsidR="0654730D" w:rsidP="0654730D" w:rsidRDefault="0654730D" w14:paraId="27264B84" w14:textId="16736AF1">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0.8623</w:t>
            </w:r>
          </w:p>
        </w:tc>
      </w:tr>
      <w:tr w:rsidR="0654730D" w:rsidTr="0654730D" w14:paraId="40B516FA">
        <w:trPr>
          <w:trHeight w:val="300"/>
        </w:trPr>
        <w:tc>
          <w:tcPr>
            <w:tcW w:w="1680" w:type="dxa"/>
            <w:tcBorders>
              <w:left w:val="single" w:sz="6"/>
              <w:bottom w:val="single" w:sz="6"/>
            </w:tcBorders>
            <w:tcMar>
              <w:left w:w="105" w:type="dxa"/>
              <w:right w:w="105" w:type="dxa"/>
            </w:tcMar>
            <w:vAlign w:val="center"/>
          </w:tcPr>
          <w:p w:rsidR="0654730D" w:rsidP="0654730D" w:rsidRDefault="0654730D" w14:paraId="3AB841D9" w14:textId="0954531E">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Linear Regression</w:t>
            </w:r>
          </w:p>
        </w:tc>
        <w:tc>
          <w:tcPr>
            <w:tcW w:w="960" w:type="dxa"/>
            <w:tcBorders>
              <w:bottom w:val="single" w:sz="6"/>
            </w:tcBorders>
            <w:tcMar>
              <w:left w:w="105" w:type="dxa"/>
              <w:right w:w="105" w:type="dxa"/>
            </w:tcMar>
            <w:vAlign w:val="center"/>
          </w:tcPr>
          <w:p w:rsidR="0654730D" w:rsidP="0654730D" w:rsidRDefault="0654730D" w14:paraId="578BA0FD" w14:textId="6F78DAAE">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31.00</w:t>
            </w:r>
          </w:p>
        </w:tc>
        <w:tc>
          <w:tcPr>
            <w:tcW w:w="1035" w:type="dxa"/>
            <w:tcBorders>
              <w:bottom w:val="single" w:sz="6"/>
            </w:tcBorders>
            <w:tcMar>
              <w:left w:w="105" w:type="dxa"/>
              <w:right w:w="105" w:type="dxa"/>
            </w:tcMar>
            <w:vAlign w:val="center"/>
          </w:tcPr>
          <w:p w:rsidR="0654730D" w:rsidP="0654730D" w:rsidRDefault="0654730D" w14:paraId="6D5101DC" w14:textId="04EFE5D6">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59.26</w:t>
            </w:r>
          </w:p>
        </w:tc>
        <w:tc>
          <w:tcPr>
            <w:tcW w:w="945" w:type="dxa"/>
            <w:tcBorders>
              <w:bottom w:val="single" w:sz="6"/>
              <w:right w:val="single" w:sz="6"/>
            </w:tcBorders>
            <w:tcMar>
              <w:left w:w="105" w:type="dxa"/>
              <w:right w:w="105" w:type="dxa"/>
            </w:tcMar>
            <w:vAlign w:val="center"/>
          </w:tcPr>
          <w:p w:rsidR="0654730D" w:rsidP="0654730D" w:rsidRDefault="0654730D" w14:paraId="03998771" w14:textId="136B35F9">
            <w:pPr>
              <w:spacing w:after="0" w:line="240" w:lineRule="auto"/>
              <w:ind w:firstLine="245"/>
              <w:jc w:val="center"/>
              <w:rPr>
                <w:rFonts w:ascii="Times New Roman" w:hAnsi="Times New Roman" w:eastAsia="Times New Roman" w:cs="Times New Roman"/>
                <w:b w:val="0"/>
                <w:bCs w:val="0"/>
                <w:i w:val="0"/>
                <w:iCs w:val="0"/>
                <w:caps w:val="0"/>
                <w:smallCaps w:val="0"/>
                <w:color w:val="000000" w:themeColor="text1" w:themeTint="FF" w:themeShade="FF"/>
                <w:sz w:val="16"/>
                <w:szCs w:val="16"/>
                <w:lang w:val="en-US"/>
              </w:rPr>
            </w:pPr>
            <w:r w:rsidRPr="0654730D" w:rsidR="0654730D">
              <w:rPr>
                <w:rFonts w:ascii="Times New Roman" w:hAnsi="Times New Roman" w:eastAsia="Times New Roman" w:cs="Times New Roman"/>
                <w:b w:val="0"/>
                <w:bCs w:val="0"/>
                <w:i w:val="0"/>
                <w:iCs w:val="0"/>
                <w:caps w:val="0"/>
                <w:smallCaps w:val="0"/>
                <w:color w:val="000000" w:themeColor="text1" w:themeTint="FF" w:themeShade="FF"/>
                <w:sz w:val="16"/>
                <w:szCs w:val="16"/>
                <w:lang w:val="en-US"/>
              </w:rPr>
              <w:t>0.8082</w:t>
            </w:r>
          </w:p>
        </w:tc>
      </w:tr>
    </w:tbl>
    <w:p w:rsidR="0654730D" w:rsidP="0654730D" w:rsidRDefault="0654730D" w14:paraId="6915BDC9" w14:textId="35DA149C">
      <w:pPr>
        <w:spacing w:before="140" w:after="60"/>
        <w:jc w:val="left"/>
        <w:rPr>
          <w:rFonts w:ascii="Times New Roman" w:hAnsi="Times New Roman"/>
          <w:b w:val="1"/>
          <w:bCs w:val="1"/>
          <w:sz w:val="20"/>
          <w:szCs w:val="20"/>
        </w:rPr>
      </w:pPr>
    </w:p>
    <w:p xmlns:wp14="http://schemas.microsoft.com/office/word/2010/wordml" w14:paraId="20D46B67" wp14:textId="77777777">
      <w:pPr>
        <w:spacing w:before="140" w:after="60"/>
        <w:jc w:val="left"/>
      </w:pPr>
      <w:r>
        <w:rPr>
          <w:rFonts w:ascii="Times New Roman" w:hAnsi="Times New Roman"/>
          <w:b/>
          <w:sz w:val="20"/>
        </w:rPr>
        <w:t>VII. RESULTS AND DISCUSSION</w:t>
      </w:r>
    </w:p>
    <w:p xmlns:wp14="http://schemas.microsoft.com/office/word/2010/wordml" w14:paraId="24FB038E" wp14:textId="77777777">
      <w:pPr>
        <w:spacing w:after="40" w:line="240" w:lineRule="auto"/>
        <w:ind w:firstLine="245"/>
        <w:jc w:val="both"/>
      </w:pPr>
      <w:r>
        <w:rPr>
          <w:rFonts w:ascii="Times New Roman" w:hAnsi="Times New Roman"/>
          <w:sz w:val="20"/>
        </w:rPr>
        <w:t>The model comparison shows that Random Forest gives the highest R-squared score (0.9094) and the lowest MAE (20.68) among the five tested models. Its RMSE is 40.73. The ensemble approach therefore provides the strongest overall performance for this prepared dataset.</w:t>
      </w:r>
    </w:p>
    <w:p xmlns:wp14="http://schemas.microsoft.com/office/word/2010/wordml" w14:paraId="2D9CD721" wp14:textId="77777777">
      <w:pPr>
        <w:spacing w:after="40" w:line="240" w:lineRule="auto"/>
        <w:ind w:firstLine="245"/>
        <w:jc w:val="both"/>
      </w:pPr>
      <w:r>
        <w:rPr>
          <w:rFonts w:ascii="Times New Roman" w:hAnsi="Times New Roman"/>
          <w:sz w:val="20"/>
        </w:rPr>
        <w:t>XGBoost and Gradient Boosting also perform strongly, while the single Decision Tree improves on the linear baseline but has larger error than the ensemble methods. Linear Regression provides a useful baseline but is less capable of representing the nonlinear relationships present in air-quality data.</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073AB43C" wp14:editId="7777777">
            <wp:extent cx="2788920" cy="1590100"/>
            <wp:docPr id="3" name="Picture 3"/>
            <wp:cNvGraphicFramePr>
              <a:graphicFrameLocks noChangeAspect="1"/>
            </wp:cNvGraphicFramePr>
            <a:graphic>
              <a:graphicData uri="http://schemas.openxmlformats.org/drawingml/2006/picture">
                <pic:pic>
                  <pic:nvPicPr>
                    <pic:cNvPr id="0" name="figure3_model_comparison.png"/>
                    <pic:cNvPicPr/>
                  </pic:nvPicPr>
                  <pic:blipFill>
                    <a:blip r:embed="rId11"/>
                    <a:stretch>
                      <a:fillRect/>
                    </a:stretch>
                  </pic:blipFill>
                  <pic:spPr>
                    <a:xfrm>
                      <a:off x="0" y="0"/>
                      <a:ext cx="2788920" cy="1590100"/>
                    </a:xfrm>
                    <a:prstGeom prst="rect"/>
                  </pic:spPr>
                </pic:pic>
              </a:graphicData>
            </a:graphic>
          </wp:inline>
        </w:drawing>
      </w:r>
    </w:p>
    <w:p xmlns:wp14="http://schemas.microsoft.com/office/word/2010/wordml" w:rsidP="0654730D" w14:paraId="15AA7397" wp14:textId="54E3DD90">
      <w:pPr>
        <w:spacing w:before="40" w:after="80"/>
        <w:ind w:firstLine="720"/>
        <w:jc w:val="left"/>
      </w:pPr>
      <w:r w:rsidRPr="0654730D" w:rsidR="0654730D">
        <w:rPr>
          <w:rFonts w:ascii="Times New Roman" w:hAnsi="Times New Roman"/>
          <w:b w:val="0"/>
          <w:bCs w:val="0"/>
          <w:sz w:val="18"/>
          <w:szCs w:val="18"/>
        </w:rPr>
        <w:t xml:space="preserve">FIGURE 3. COMPARISON OF R-SQUARED </w:t>
      </w:r>
      <w:r>
        <w:tab/>
      </w:r>
      <w:r w:rsidRPr="0654730D" w:rsidR="0654730D">
        <w:rPr>
          <w:rFonts w:ascii="Times New Roman" w:hAnsi="Times New Roman"/>
          <w:b w:val="0"/>
          <w:bCs w:val="0"/>
          <w:sz w:val="18"/>
          <w:szCs w:val="18"/>
        </w:rPr>
        <w:t>SCORES FOR THE FIVE REGRESSION MODELS.</w:t>
      </w:r>
    </w:p>
    <w:p w:rsidR="0654730D" w:rsidP="0654730D" w:rsidRDefault="0654730D" w14:paraId="1FA869A4" w14:textId="05AECE88">
      <w:pPr>
        <w:spacing w:before="40" w:after="80"/>
        <w:ind w:firstLine="720"/>
        <w:jc w:val="left"/>
        <w:rPr>
          <w:rFonts w:ascii="Times New Roman" w:hAnsi="Times New Roman"/>
          <w:b w:val="0"/>
          <w:bCs w:val="0"/>
          <w:sz w:val="18"/>
          <w:szCs w:val="18"/>
        </w:rPr>
      </w:pPr>
    </w:p>
    <w:p xmlns:wp14="http://schemas.microsoft.com/office/word/2010/wordml" w:rsidP="0654730D" w14:paraId="678931CE" wp14:textId="77777777">
      <w:pPr>
        <w:spacing w:before="140" w:after="60"/>
        <w:ind w:firstLine="0"/>
        <w:jc w:val="left"/>
      </w:pPr>
      <w:r w:rsidRPr="0654730D" w:rsidR="0654730D">
        <w:rPr>
          <w:rFonts w:ascii="Times New Roman" w:hAnsi="Times New Roman"/>
          <w:b w:val="1"/>
          <w:bCs w:val="1"/>
          <w:sz w:val="20"/>
          <w:szCs w:val="20"/>
        </w:rPr>
        <w:t>VIII. BEST MODEL AND FEATURE IMPORTANCE</w:t>
      </w:r>
    </w:p>
    <w:p w:rsidR="0654730D" w:rsidP="0654730D" w:rsidRDefault="0654730D" w14:paraId="010C4562" w14:textId="1728DDAF">
      <w:pPr>
        <w:spacing w:before="140" w:after="60"/>
        <w:ind w:firstLine="0"/>
        <w:jc w:val="left"/>
        <w:rPr>
          <w:rFonts w:ascii="Times New Roman" w:hAnsi="Times New Roman"/>
          <w:b w:val="1"/>
          <w:bCs w:val="1"/>
          <w:sz w:val="20"/>
          <w:szCs w:val="20"/>
        </w:rPr>
      </w:pPr>
    </w:p>
    <w:p xmlns:wp14="http://schemas.microsoft.com/office/word/2010/wordml" w14:paraId="7F04DE64" wp14:textId="77777777">
      <w:pPr>
        <w:spacing w:after="40" w:line="240" w:lineRule="auto"/>
        <w:ind w:firstLine="245"/>
        <w:jc w:val="both"/>
      </w:pPr>
      <w:r w:rsidRPr="0654730D" w:rsidR="0654730D">
        <w:rPr>
          <w:rFonts w:ascii="Times New Roman" w:hAnsi="Times New Roman"/>
          <w:sz w:val="20"/>
          <w:szCs w:val="20"/>
        </w:rPr>
        <w:t>Random Forest is selected as the final model because it achieves the best test-set R-squared score. Feature importance from the trained forest indicates that PM2.5 is the most influential feature (0.4894), followed by CO (0.3661). These results indicate that particulate matter and carbon monoxide carry substantial predictive information.</w:t>
      </w:r>
    </w:p>
    <w:p w:rsidR="0654730D" w:rsidP="0654730D" w:rsidRDefault="0654730D" w14:paraId="126D1833" w14:textId="56524619">
      <w:pPr>
        <w:spacing w:after="40" w:line="240" w:lineRule="auto"/>
        <w:ind w:firstLine="245"/>
        <w:jc w:val="both"/>
        <w:rPr>
          <w:rFonts w:ascii="Times New Roman" w:hAnsi="Times New Roman"/>
          <w:sz w:val="20"/>
          <w:szCs w:val="20"/>
        </w:rPr>
      </w:pPr>
    </w:p>
    <w:p w:rsidR="0654730D" w:rsidP="0654730D" w:rsidRDefault="0654730D" w14:paraId="498AC437" w14:textId="5A196DAC">
      <w:pPr>
        <w:spacing w:after="40" w:line="240" w:lineRule="auto"/>
        <w:ind w:firstLine="245"/>
        <w:jc w:val="both"/>
        <w:rPr>
          <w:rFonts w:ascii="Times New Roman" w:hAnsi="Times New Roman"/>
          <w:sz w:val="20"/>
          <w:szCs w:val="20"/>
        </w:rPr>
      </w:pPr>
    </w:p>
    <w:p xmlns:wp14="http://schemas.microsoft.com/office/word/2010/wordml" w14:paraId="6A05A809" wp14:textId="49534281">
      <w:pPr>
        <w:jc w:val="center"/>
      </w:pPr>
      <w:r w:rsidR="0654730D">
        <w:drawing>
          <wp:anchor xmlns:wp14="http://schemas.microsoft.com/office/word/2010/wordprocessingDrawing" distT="0" distB="0" distL="114300" distR="114300" simplePos="0" relativeHeight="251658240" behindDoc="0" locked="0" layoutInCell="1" allowOverlap="1" wp14:editId="473F7235" wp14:anchorId="59E9D4BA">
            <wp:simplePos x="0" y="0"/>
            <wp:positionH relativeFrom="column">
              <wp:align>left</wp:align>
            </wp:positionH>
            <wp:positionV relativeFrom="paragraph">
              <wp:posOffset>0</wp:posOffset>
            </wp:positionV>
            <wp:extent cx="2788920" cy="1864830"/>
            <wp:effectExtent l="0" t="0" r="0" b="0"/>
            <wp:wrapSquare wrapText="bothSides"/>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ure4_feature_importance.png"/>
                    <pic:cNvPicPr/>
                  </pic:nvPicPr>
                  <pic:blipFill>
                    <a:blip xmlns:r="http://schemas.openxmlformats.org/officeDocument/2006/relationships" r:embed="rId12"/>
                    <a:stretch>
                      <a:fillRect/>
                    </a:stretch>
                  </pic:blipFill>
                  <pic:spPr>
                    <a:xfrm>
                      <a:off x="0" y="0"/>
                      <a:ext cx="2788920" cy="1864830"/>
                    </a:xfrm>
                    <a:prstGeom prst="rect"/>
                  </pic:spPr>
                </pic:pic>
              </a:graphicData>
            </a:graphic>
            <wp14:sizeRelH relativeFrom="page">
              <wp14:pctWidth>0</wp14:pctWidth>
            </wp14:sizeRelH>
            <wp14:sizeRelV relativeFrom="page">
              <wp14:pctHeight>0</wp14:pctHeight>
            </wp14:sizeRelV>
          </wp:anchor>
        </w:drawing>
      </w:r>
    </w:p>
    <w:p xmlns:wp14="http://schemas.microsoft.com/office/word/2010/wordml" w:rsidP="0654730D" w14:paraId="69EF4A06" wp14:textId="4358329E">
      <w:pPr>
        <w:spacing w:before="40" w:after="80"/>
        <w:ind w:firstLine="0"/>
        <w:jc w:val="left"/>
      </w:pPr>
      <w:r w:rsidRPr="0654730D" w:rsidR="23040A20">
        <w:rPr>
          <w:rFonts w:ascii="Times New Roman" w:hAnsi="Times New Roman"/>
          <w:b w:val="0"/>
          <w:bCs w:val="0"/>
          <w:sz w:val="18"/>
          <w:szCs w:val="18"/>
        </w:rPr>
        <w:t xml:space="preserve">        </w:t>
      </w:r>
      <w:r w:rsidRPr="0654730D" w:rsidR="0654730D">
        <w:rPr>
          <w:rFonts w:ascii="Times New Roman" w:hAnsi="Times New Roman"/>
          <w:b w:val="0"/>
          <w:bCs w:val="0"/>
          <w:sz w:val="18"/>
          <w:szCs w:val="18"/>
        </w:rPr>
        <w:t xml:space="preserve">FIGURE 4. TOP TEN FEATURE IMPORTANCES FROM </w:t>
      </w:r>
      <w:r>
        <w:tab/>
      </w:r>
      <w:r w:rsidRPr="0654730D" w:rsidR="0654730D">
        <w:rPr>
          <w:rFonts w:ascii="Times New Roman" w:hAnsi="Times New Roman"/>
          <w:b w:val="0"/>
          <w:bCs w:val="0"/>
          <w:sz w:val="18"/>
          <w:szCs w:val="18"/>
        </w:rPr>
        <w:t>THE SELECTED RANDOM FOREST MODEL.</w:t>
      </w:r>
    </w:p>
    <w:p xmlns:wp14="http://schemas.microsoft.com/office/word/2010/wordml" w14:paraId="5A39BBE3" wp14:textId="77777777">
      <w:pPr>
        <w:jc w:val="center"/>
      </w:pPr>
      <w:r>
        <w:drawing>
          <wp:inline xmlns:a="http://schemas.openxmlformats.org/drawingml/2006/main" xmlns:pic="http://schemas.openxmlformats.org/drawingml/2006/picture" xmlns:wp14="http://schemas.microsoft.com/office/word/2010/wordprocessingDrawing" wp14:anchorId="5006179B" wp14:editId="7777777">
            <wp:extent cx="2788920" cy="2403062"/>
            <wp:docPr id="5" name="Picture 5"/>
            <wp:cNvGraphicFramePr>
              <a:graphicFrameLocks noChangeAspect="1"/>
            </wp:cNvGraphicFramePr>
            <a:graphic>
              <a:graphicData uri="http://schemas.openxmlformats.org/drawingml/2006/picture">
                <pic:pic>
                  <pic:nvPicPr>
                    <pic:cNvPr id="0" name="figure5_actual_vs_predicted.png"/>
                    <pic:cNvPicPr/>
                  </pic:nvPicPr>
                  <pic:blipFill>
                    <a:blip r:embed="rId13"/>
                    <a:stretch>
                      <a:fillRect/>
                    </a:stretch>
                  </pic:blipFill>
                  <pic:spPr>
                    <a:xfrm>
                      <a:off x="0" y="0"/>
                      <a:ext cx="2788920" cy="2403062"/>
                    </a:xfrm>
                    <a:prstGeom prst="rect"/>
                  </pic:spPr>
                </pic:pic>
              </a:graphicData>
            </a:graphic>
          </wp:inline>
        </w:drawing>
      </w:r>
    </w:p>
    <w:p xmlns:wp14="http://schemas.microsoft.com/office/word/2010/wordml" w:rsidP="0654730D" w14:paraId="11BC614D" wp14:textId="6D1E7570">
      <w:pPr>
        <w:spacing w:before="40" w:after="80"/>
        <w:ind w:firstLine="720"/>
        <w:jc w:val="left"/>
      </w:pPr>
      <w:r w:rsidRPr="0654730D" w:rsidR="0654730D">
        <w:rPr>
          <w:rFonts w:ascii="Times New Roman" w:hAnsi="Times New Roman"/>
          <w:b w:val="0"/>
          <w:bCs w:val="0"/>
          <w:sz w:val="18"/>
          <w:szCs w:val="18"/>
        </w:rPr>
        <w:t xml:space="preserve">FIGURE 5. ACTUAL VERSUS PREDICTED AQI </w:t>
      </w:r>
      <w:r>
        <w:tab/>
      </w:r>
      <w:r w:rsidRPr="0654730D" w:rsidR="0654730D">
        <w:rPr>
          <w:rFonts w:ascii="Times New Roman" w:hAnsi="Times New Roman"/>
          <w:b w:val="0"/>
          <w:bCs w:val="0"/>
          <w:sz w:val="18"/>
          <w:szCs w:val="18"/>
        </w:rPr>
        <w:t>VALUES FOR THE SELECTED MODEL.</w:t>
      </w:r>
    </w:p>
    <w:p w:rsidR="0654730D" w:rsidP="0654730D" w:rsidRDefault="0654730D" w14:paraId="10458F49" w14:textId="194D83F0">
      <w:pPr>
        <w:spacing w:before="140" w:after="60"/>
        <w:jc w:val="left"/>
        <w:rPr>
          <w:rFonts w:ascii="Times New Roman" w:hAnsi="Times New Roman"/>
          <w:b w:val="1"/>
          <w:bCs w:val="1"/>
          <w:sz w:val="20"/>
          <w:szCs w:val="20"/>
        </w:rPr>
      </w:pPr>
    </w:p>
    <w:p xmlns:wp14="http://schemas.microsoft.com/office/word/2010/wordml" w14:paraId="568B7637" wp14:textId="77777777">
      <w:pPr>
        <w:spacing w:before="140" w:after="60"/>
        <w:jc w:val="left"/>
      </w:pPr>
      <w:r>
        <w:rPr>
          <w:rFonts w:ascii="Times New Roman" w:hAnsi="Times New Roman"/>
          <w:b/>
          <w:sz w:val="20"/>
        </w:rPr>
        <w:t>IX. UNSEEN DATA PREDICTION AND MODEL PERSISTENCE</w:t>
      </w:r>
    </w:p>
    <w:p xmlns:wp14="http://schemas.microsoft.com/office/word/2010/wordml" w14:paraId="4003EB31" wp14:textId="77777777">
      <w:pPr>
        <w:spacing w:after="40" w:line="240" w:lineRule="auto"/>
        <w:ind w:firstLine="245"/>
        <w:jc w:val="both"/>
      </w:pPr>
      <w:r>
        <w:rPr>
          <w:rFonts w:ascii="Times New Roman" w:hAnsi="Times New Roman"/>
          <w:sz w:val="20"/>
        </w:rPr>
        <w:t>To demonstrate deployment-oriented use, a new observation containing pollutant and calendar values was supplied to the selected model. The example observation produced a predicted AQI of approximately 112.54. This value is an illustrative model output and does not represent a verified environmental measurement.</w:t>
      </w:r>
    </w:p>
    <w:p xmlns:wp14="http://schemas.microsoft.com/office/word/2010/wordml" w14:paraId="21DFD423" wp14:textId="77777777">
      <w:pPr>
        <w:spacing w:after="40" w:line="240" w:lineRule="auto"/>
        <w:ind w:firstLine="245"/>
        <w:jc w:val="both"/>
      </w:pPr>
      <w:r w:rsidRPr="0654730D" w:rsidR="0654730D">
        <w:rPr>
          <w:rFonts w:ascii="Times New Roman" w:hAnsi="Times New Roman"/>
          <w:sz w:val="20"/>
          <w:szCs w:val="20"/>
        </w:rPr>
        <w:t>The trained Random Forest pipeline was saved using Joblib. Saving the complete pipeline preserves the preprocessing and trained estimator together, allowing the same transformation logic to be reused when new data is supplied.</w:t>
      </w:r>
    </w:p>
    <w:p w:rsidR="0654730D" w:rsidP="0654730D" w:rsidRDefault="0654730D" w14:paraId="1402E105" w14:textId="14A78367">
      <w:pPr>
        <w:spacing w:before="140" w:after="60"/>
        <w:jc w:val="left"/>
        <w:rPr>
          <w:rFonts w:ascii="Times New Roman" w:hAnsi="Times New Roman"/>
          <w:b w:val="1"/>
          <w:bCs w:val="1"/>
          <w:sz w:val="20"/>
          <w:szCs w:val="20"/>
        </w:rPr>
      </w:pPr>
    </w:p>
    <w:p xmlns:wp14="http://schemas.microsoft.com/office/word/2010/wordml" w14:paraId="7F4A669F" wp14:textId="77777777">
      <w:pPr>
        <w:spacing w:before="140" w:after="60"/>
        <w:jc w:val="left"/>
      </w:pPr>
      <w:r>
        <w:rPr>
          <w:rFonts w:ascii="Times New Roman" w:hAnsi="Times New Roman"/>
          <w:b/>
          <w:sz w:val="20"/>
        </w:rPr>
        <w:t>X. CONCLUSION</w:t>
      </w:r>
    </w:p>
    <w:p xmlns:wp14="http://schemas.microsoft.com/office/word/2010/wordml" w14:paraId="224D6496" wp14:textId="77777777">
      <w:pPr>
        <w:spacing w:after="40" w:line="240" w:lineRule="auto"/>
        <w:ind w:firstLine="245"/>
        <w:jc w:val="both"/>
      </w:pPr>
      <w:r>
        <w:rPr>
          <w:rFonts w:ascii="Times New Roman" w:hAnsi="Times New Roman"/>
          <w:sz w:val="20"/>
        </w:rPr>
        <w:t>This study developed an end-to-end machine learning workflow for AQI prediction using the city_day.csv dataset. The work included data inspection, EDA, missing-value treatment, duplicate checking, outlier inspection, date-based feature engineering, feature selection and a consistent train-test evaluation.</w:t>
      </w:r>
    </w:p>
    <w:p xmlns:wp14="http://schemas.microsoft.com/office/word/2010/wordml" w14:paraId="795B9110" wp14:textId="77777777">
      <w:pPr>
        <w:spacing w:after="40" w:line="240" w:lineRule="auto"/>
        <w:ind w:firstLine="245"/>
        <w:jc w:val="both"/>
      </w:pPr>
      <w:r w:rsidRPr="0654730D" w:rsidR="0654730D">
        <w:rPr>
          <w:rFonts w:ascii="Times New Roman" w:hAnsi="Times New Roman"/>
          <w:sz w:val="20"/>
          <w:szCs w:val="20"/>
        </w:rPr>
        <w:t>Among the five evaluated algorithms, Random Forest achieved the strongest overall test performance with R² = 0.9094, MAE = 20.68 and RMSE = 40.73. Feature analysis identified PM2.5 and CO as the most influential predictors. The final model was tested on unseen data and saved for future reuse. Future work could include systematic hyperparameter tuning, time-aware validation, additional meteorological features and deployment as a real-time AQI prediction service.</w:t>
      </w:r>
    </w:p>
    <w:p w:rsidR="0654730D" w:rsidP="0654730D" w:rsidRDefault="0654730D" w14:paraId="11BE7D8B" w14:textId="4AF8993D">
      <w:pPr>
        <w:spacing w:before="140" w:after="60"/>
        <w:jc w:val="left"/>
        <w:rPr>
          <w:rFonts w:ascii="Times New Roman" w:hAnsi="Times New Roman"/>
          <w:b w:val="1"/>
          <w:bCs w:val="1"/>
          <w:sz w:val="20"/>
          <w:szCs w:val="20"/>
        </w:rPr>
      </w:pPr>
    </w:p>
    <w:p w:rsidR="0654730D" w:rsidP="0654730D" w:rsidRDefault="0654730D" w14:paraId="5E64898F" w14:textId="3AC40909">
      <w:pPr>
        <w:spacing w:before="140" w:after="60"/>
        <w:jc w:val="left"/>
        <w:rPr>
          <w:rFonts w:ascii="Times New Roman" w:hAnsi="Times New Roman"/>
          <w:b w:val="1"/>
          <w:bCs w:val="1"/>
          <w:sz w:val="20"/>
          <w:szCs w:val="20"/>
        </w:rPr>
      </w:pPr>
    </w:p>
    <w:p xmlns:wp14="http://schemas.microsoft.com/office/word/2010/wordml" w14:paraId="7797E7DE" wp14:textId="77777777">
      <w:pPr>
        <w:spacing w:before="140" w:after="60"/>
        <w:jc w:val="left"/>
      </w:pPr>
      <w:r>
        <w:rPr>
          <w:rFonts w:ascii="Times New Roman" w:hAnsi="Times New Roman"/>
          <w:b/>
          <w:sz w:val="20"/>
        </w:rPr>
        <w:t>REFERENCES</w:t>
      </w:r>
    </w:p>
    <w:p xmlns:wp14="http://schemas.microsoft.com/office/word/2010/wordml" w14:paraId="63F7A3A5" wp14:textId="77777777">
      <w:pPr>
        <w:spacing w:after="40"/>
        <w:ind w:left="216" w:hanging="216"/>
        <w:jc w:val="both"/>
      </w:pPr>
      <w:r>
        <w:rPr>
          <w:rFonts w:ascii="Times New Roman" w:hAnsi="Times New Roman"/>
          <w:sz w:val="18"/>
        </w:rPr>
        <w:t>[1] R. Rao, “Air Quality Data in India,” Kaggle, dataset, 2020.</w:t>
      </w:r>
    </w:p>
    <w:p xmlns:wp14="http://schemas.microsoft.com/office/word/2010/wordml" w14:paraId="439EF87F" wp14:textId="77777777">
      <w:pPr>
        <w:spacing w:after="40"/>
        <w:ind w:left="216" w:hanging="216"/>
        <w:jc w:val="both"/>
      </w:pPr>
      <w:r>
        <w:rPr>
          <w:rFonts w:ascii="Times New Roman" w:hAnsi="Times New Roman"/>
          <w:sz w:val="18"/>
        </w:rPr>
        <w:t>[2] F. Pedregosa et al., “Scikit-learn: Machine Learning in Python,” Journal of Machine Learning Research, vol. 12, pp. 2825–2830, 2011.</w:t>
      </w:r>
    </w:p>
    <w:p xmlns:wp14="http://schemas.microsoft.com/office/word/2010/wordml" w14:paraId="09704744" wp14:textId="77777777">
      <w:pPr>
        <w:spacing w:after="40"/>
        <w:ind w:left="216" w:hanging="216"/>
        <w:jc w:val="both"/>
      </w:pPr>
      <w:r>
        <w:rPr>
          <w:rFonts w:ascii="Times New Roman" w:hAnsi="Times New Roman"/>
          <w:sz w:val="18"/>
        </w:rPr>
        <w:t>[3] T. Chen and C. Guestrin, “XGBoost: A Scalable Tree Boosting System,” in Proc. 22nd ACM SIGKDD Int. Conf. Knowledge Discovery and Data Mining, 2016, pp. 785–794.</w:t>
      </w:r>
    </w:p>
    <w:p xmlns:wp14="http://schemas.microsoft.com/office/word/2010/wordml" w14:paraId="4D6257D6" wp14:textId="77777777">
      <w:pPr>
        <w:spacing w:after="40"/>
        <w:ind w:left="216" w:hanging="216"/>
        <w:jc w:val="both"/>
      </w:pPr>
      <w:r>
        <w:rPr>
          <w:rFonts w:ascii="Times New Roman" w:hAnsi="Times New Roman"/>
          <w:sz w:val="18"/>
        </w:rPr>
        <w:t>[4] T. Hastie, R. Tibshirani, and J. Friedman, The Elements of Statistical Learning, 2nd ed. New York, NY, USA: Springer, 2009.</w:t>
      </w:r>
    </w:p>
    <w:p xmlns:wp14="http://schemas.microsoft.com/office/word/2010/wordml" w14:paraId="6DB76834" wp14:textId="77777777">
      <w:pPr>
        <w:spacing w:before="140" w:after="60"/>
        <w:jc w:val="left"/>
      </w:pPr>
      <w:r>
        <w:rPr>
          <w:rFonts w:ascii="Times New Roman" w:hAnsi="Times New Roman"/>
          <w:b/>
          <w:sz w:val="20"/>
        </w:rPr>
        <w:t>ABOUT THE AUTHORS</w:t>
      </w:r>
    </w:p>
    <w:p xmlns:wp14="http://schemas.microsoft.com/office/word/2010/wordml" w14:paraId="28727615" wp14:textId="77777777">
      <w:pPr>
        <w:spacing w:after="40" w:line="240" w:lineRule="auto"/>
        <w:ind w:firstLine="245"/>
        <w:jc w:val="both"/>
      </w:pPr>
      <w:r>
        <w:rPr>
          <w:rFonts w:ascii="Times New Roman" w:hAnsi="Times New Roman"/>
          <w:sz w:val="20"/>
        </w:rPr>
        <w:t>[Your Name] is a student in [Department, College/University]. The author worked on data preprocessing, exploratory analysis, machine learning model development and evaluation for this study.</w:t>
      </w:r>
    </w:p>
    <w:sectPr w:rsidRPr="0006063C" w:rsidR="00FC693F" w:rsidSect="00034616">
      <w:type w:val="continuous"/>
      <w:pgSz w:w="12240" w:h="15840" w:orient="portrait"/>
      <w:pgMar w:top="1440" w:right="1170" w:bottom="1620" w:left="1170"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C51E6"/>
    <w:rsid w:val="008C51E6"/>
    <w:rsid w:val="00AA1D8D"/>
    <w:rsid w:val="00B47730"/>
    <w:rsid w:val="00CB0664"/>
    <w:rsid w:val="00FC693F"/>
    <w:rsid w:val="05BD7691"/>
    <w:rsid w:val="0654730D"/>
    <w:rsid w:val="0AC2EDD6"/>
    <w:rsid w:val="16FCECD2"/>
    <w:rsid w:val="21CC9919"/>
    <w:rsid w:val="23040A20"/>
    <w:rsid w:val="2A2F37B0"/>
    <w:rsid w:val="3636BA73"/>
    <w:rsid w:val="4117D72B"/>
    <w:rsid w:val="49F5CF8A"/>
    <w:rsid w:val="556F2EC3"/>
    <w:rsid w:val="56E75287"/>
    <w:rsid w:val="56E9A617"/>
    <w:rsid w:val="56E9A617"/>
    <w:rsid w:val="5B1A8FC0"/>
    <w:rsid w:val="7326B156"/>
    <w:rsid w:val="793806C3"/>
    <w:rsid w:val="7A9B79BF"/>
    <w:rsid w:val="7A9B79BF"/>
    <w:rsid w:val="7F382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66D550E-F3CD-41A9-88B3-98FD0C86EC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240" w:lineRule="auto"/>
      <w:ind w:firstLine="245"/>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Air Quality Index Prediction Using Machine Learning</dc:title>
  <dc:subject>Machine learning prediction of AQI using city_day.csv</dc:subject>
  <dc:creator>[Your Name]</dc:creator>
  <keywords/>
  <dc:description>generated by python-docx</dc:description>
  <lastModifiedBy>MUTYALA SAMBASIVA RAO</lastModifiedBy>
  <revision>3</revision>
  <dcterms:created xsi:type="dcterms:W3CDTF">2013-12-23T23:15:00.0000000Z</dcterms:created>
  <dcterms:modified xsi:type="dcterms:W3CDTF">2026-08-31T13:25:44.4432307Z</dcterms:modified>
  <category/>
</coreProperties>
</file>