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
    <w:p>
      <w:pPr>
        <w:pStyle w:val="Heading2"/>
      </w:pPr>
      <w:r>
        <w:t xml:space="preserve">How proud you are of?</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39" w:name="respondents-sex"/>
    <w:p>
      <w:pPr>
        <w:pStyle w:val="Heading2"/>
      </w:pPr>
      <w:r>
        <w:t xml:space="preserve">Respondent’s sex</w:t>
      </w:r>
    </w:p>
    <w:bookmarkEnd w:id="139"/>
    <w:p>
      <w:pPr>
        <w:pStyle w:val="Compact"/>
        <w:numPr>
          <w:numId w:val="105"/>
          <w:ilvl w:val="0"/>
        </w:numPr>
      </w:pPr>
      <w:r>
        <w:t xml:space="preserve">Male</w:t>
      </w:r>
      <w:r>
        <w:br w:type="textWrapping"/>
      </w:r>
    </w:p>
    <w:p>
      <w:pPr>
        <w:pStyle w:val="Compact"/>
        <w:numPr>
          <w:numId w:val="105"/>
          <w:ilvl w:val="0"/>
        </w:numPr>
      </w:pPr>
      <w:r>
        <w:t xml:space="preserve">Female</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w:t>
      </w:r>
      <w:r>
        <w:br w:type="textWrapping"/>
      </w:r>
    </w:p>
    <w:p>
      <w:pPr>
        <w:pStyle w:val="Compact"/>
        <w:numPr>
          <w:numId w:val="106"/>
          <w:ilvl w:val="0"/>
        </w:numPr>
      </w:pPr>
      <w:r>
        <w:t xml:space="preserve">S.Petersburg</w:t>
      </w:r>
      <w:r>
        <w:br w:type="textWrapping"/>
      </w:r>
    </w:p>
    <w:p>
      <w:pPr>
        <w:pStyle w:val="Compact"/>
        <w:numPr>
          <w:numId w:val="106"/>
          <w:ilvl w:val="0"/>
        </w:numPr>
      </w:pPr>
      <w:r>
        <w:t xml:space="preserve">City with the population of one million or more</w:t>
      </w:r>
    </w:p>
    <w:p>
      <w:pPr>
        <w:pStyle w:val="Compact"/>
        <w:numPr>
          <w:numId w:val="106"/>
          <w:ilvl w:val="0"/>
        </w:numPr>
      </w:pPr>
      <w:r>
        <w:t xml:space="preserve">City with the population from 500 o 999 thousand</w:t>
      </w:r>
      <w:r>
        <w:br w:type="textWrapping"/>
      </w:r>
    </w:p>
    <w:p>
      <w:pPr>
        <w:pStyle w:val="Compact"/>
        <w:numPr>
          <w:numId w:val="106"/>
          <w:ilvl w:val="0"/>
        </w:numPr>
      </w:pPr>
      <w:r>
        <w:t xml:space="preserve">City with the population from 100 to 499 thousand</w:t>
      </w:r>
      <w:r>
        <w:br w:type="textWrapping"/>
      </w:r>
    </w:p>
    <w:p>
      <w:pPr>
        <w:pStyle w:val="Compact"/>
        <w:numPr>
          <w:numId w:val="106"/>
          <w:ilvl w:val="0"/>
        </w:numPr>
      </w:pPr>
      <w:r>
        <w:t xml:space="preserve">Town with the population from 50 to 99 thousand</w:t>
      </w:r>
      <w:r>
        <w:br w:type="textWrapping"/>
      </w:r>
    </w:p>
    <w:p>
      <w:pPr>
        <w:pStyle w:val="Compact"/>
        <w:numPr>
          <w:numId w:val="106"/>
          <w:ilvl w:val="0"/>
        </w:numPr>
      </w:pPr>
      <w:r>
        <w:t xml:space="preserve">Town with the population from 10 to 49 thousand</w:t>
      </w:r>
      <w:r>
        <w:br w:type="textWrapping"/>
      </w:r>
    </w:p>
    <w:p>
      <w:pPr>
        <w:pStyle w:val="Compact"/>
        <w:numPr>
          <w:numId w:val="106"/>
          <w:ilvl w:val="0"/>
        </w:numPr>
      </w:pPr>
      <w:r>
        <w:t xml:space="preserve">Small urban type settlement</w:t>
      </w:r>
      <w:r>
        <w:br w:type="textWrapping"/>
      </w:r>
    </w:p>
    <w:p>
      <w:pPr>
        <w:pStyle w:val="Compact"/>
        <w:numPr>
          <w:numId w:val="106"/>
          <w:ilvl w:val="0"/>
        </w:numPr>
      </w:pPr>
      <w:r>
        <w:t xml:space="preserve">Big village, no fewer than 100 families</w:t>
      </w:r>
      <w:r>
        <w:br w:type="textWrapping"/>
      </w:r>
    </w:p>
    <w:p>
      <w:pPr>
        <w:pStyle w:val="Compact"/>
        <w:numPr>
          <w:numId w:val="106"/>
          <w:ilvl w:val="0"/>
        </w:numPr>
      </w:pPr>
      <w:r>
        <w:t xml:space="preserve">Small village, less than 100 families</w:t>
      </w:r>
    </w:p>
    <w:bookmarkStart w:id="141" w:name="distance-magnitude-of-periphery"/>
    <w:p>
      <w:pPr>
        <w:pStyle w:val="Heading2"/>
      </w:pPr>
      <w:r>
        <w:t xml:space="preserve">Distance, magnitude of periphery??</w:t>
      </w:r>
    </w:p>
    <w:bookmarkEnd w:id="141"/>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c028b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502b9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c0702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3"/>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