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center"/>
        <w:rPr>
          <w:b/>
          <w:b/>
          <w:bCs/>
        </w:rPr>
      </w:pPr>
      <w:r>
        <w:rPr>
          <w:b/>
          <w:bCs/>
        </w:rPr>
        <w:t>CCT College Dublin</w:t>
      </w:r>
    </w:p>
    <w:p>
      <w:pPr>
        <w:pStyle w:val="Normal"/>
        <w:spacing w:before="280" w:after="0"/>
        <w:rPr/>
      </w:pPr>
      <w:r>
        <w:rPr>
          <w:color w:val="333333"/>
        </w:rPr>
        <w:t xml:space="preserve"> </w:t>
      </w:r>
    </w:p>
    <w:p>
      <w:pPr>
        <w:pStyle w:val="Normal"/>
        <w:spacing w:before="280" w:after="0"/>
        <w:ind w:right="5" w:hanging="0"/>
        <w:jc w:val="center"/>
        <w:rPr/>
      </w:pPr>
      <w:r>
        <w:rPr>
          <w:color w:val="333333"/>
        </w:rPr>
        <w:t xml:space="preserve">Assessment Cover Page </w:t>
      </w:r>
    </w:p>
    <w:p>
      <w:pPr>
        <w:pStyle w:val="Normal"/>
        <w:spacing w:before="280" w:after="48"/>
        <w:ind w:left="938" w:hanging="0"/>
        <w:rPr/>
      </w:pPr>
      <w:r>
        <w:rPr>
          <w:color w:val="333333"/>
        </w:rPr>
        <w:t xml:space="preserve">To be provided separately as a word doc for students to include with every submission  </w:t>
      </w:r>
    </w:p>
    <w:p>
      <w:pPr>
        <w:pStyle w:val="Normal"/>
        <w:spacing w:before="0" w:after="44"/>
        <w:ind w:left="-29" w:right="-28" w:hanging="0"/>
        <w:rPr/>
      </w:pPr>
      <w:r>
        <w:rPr/>
        <w:drawing>
          <wp:inline distT="0" distB="0" distL="0" distR="0">
            <wp:extent cx="5791200" cy="228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p>
    <w:tbl>
      <w:tblPr>
        <w:tblStyle w:val="TableGrid"/>
        <w:tblW w:w="8476" w:type="dxa"/>
        <w:jc w:val="left"/>
        <w:tblInd w:w="11" w:type="dxa"/>
        <w:tblLayout w:type="fixed"/>
        <w:tblCellMar>
          <w:top w:w="44" w:type="dxa"/>
          <w:left w:w="101" w:type="dxa"/>
          <w:bottom w:w="0" w:type="dxa"/>
          <w:right w:w="56" w:type="dxa"/>
        </w:tblCellMar>
        <w:tblLook w:val="04a0" w:noHBand="0" w:noVBand="1" w:firstColumn="1" w:lastRow="0" w:lastColumn="0" w:firstRow="1"/>
      </w:tblPr>
      <w:tblGrid>
        <w:gridCol w:w="2128"/>
        <w:gridCol w:w="6347"/>
      </w:tblGrid>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Module Title: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Assessment Title: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r>
              <w:rPr>
                <w:color w:val="333333"/>
                <w:kern w:val="0"/>
                <w:sz w:val="20"/>
                <w:szCs w:val="20"/>
                <w:lang w:val="en-US" w:eastAsia="en-US" w:bidi="ar-SA"/>
              </w:rPr>
              <w:t>Integrated CA1 Sem 2 MSc in Data Analytics V4</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Lecturer Name: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Student Full Name: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Student Number: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Assessment Due Date: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true"/>
              <w:spacing w:before="0" w:after="0"/>
              <w:ind w:left="4" w:hanging="0"/>
              <w:jc w:val="left"/>
              <w:rPr>
                <w:sz w:val="20"/>
                <w:szCs w:val="20"/>
              </w:rPr>
            </w:pPr>
            <w:r>
              <w:rPr>
                <w:color w:val="333333"/>
                <w:kern w:val="0"/>
                <w:sz w:val="20"/>
                <w:szCs w:val="20"/>
                <w:lang w:val="en-US" w:eastAsia="en-US" w:bidi="ar-SA"/>
              </w:rPr>
              <w:t xml:space="preserve">Date of Submission: </w:t>
            </w:r>
          </w:p>
          <w:p>
            <w:pPr>
              <w:pStyle w:val="Normal"/>
              <w:widowControl w:val="false"/>
              <w:suppressAutoHyphens w:val="true"/>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left"/>
              <w:rPr>
                <w:sz w:val="20"/>
                <w:szCs w:val="20"/>
              </w:rPr>
            </w:pPr>
            <w:r>
              <w:rPr>
                <w:color w:val="333333"/>
                <w:kern w:val="0"/>
                <w:sz w:val="20"/>
                <w:szCs w:val="20"/>
                <w:lang w:val="en-US" w:eastAsia="en-US" w:bidi="ar-SA"/>
              </w:rPr>
              <w:t xml:space="preserve"> </w:t>
            </w:r>
            <w:r>
              <w:rPr>
                <w:color w:val="333333"/>
                <w:kern w:val="0"/>
                <w:sz w:val="20"/>
                <w:szCs w:val="20"/>
                <w:lang w:val="en-US" w:eastAsia="en-US" w:bidi="ar-SA"/>
              </w:rPr>
              <w:t>03-28-2024</w:t>
            </w:r>
          </w:p>
        </w:tc>
      </w:tr>
    </w:tbl>
    <w:p>
      <w:pPr>
        <w:pStyle w:val="Normal"/>
        <w:spacing w:before="0" w:after="40"/>
        <w:ind w:right="-28" w:hanging="0"/>
        <w:rPr/>
      </w:pPr>
      <w:r>
        <w:rPr/>
        <w:drawing>
          <wp:inline distT="0" distB="0" distL="0" distR="0">
            <wp:extent cx="5791200" cy="228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r>
        <w:rPr>
          <w:color w:val="333333"/>
        </w:rPr>
        <w:t xml:space="preserve">Declaration  </w:t>
        <w:tab/>
        <w:t xml:space="preserve"> </w:t>
        <w:tab/>
        <w:t xml:space="preserve"> </w:t>
        <w:tab/>
        <w:t xml:space="preserve"> </w:t>
      </w:r>
    </w:p>
    <w:p>
      <w:pPr>
        <w:pStyle w:val="Normal"/>
        <w:pBdr>
          <w:top w:val="single" w:sz="4" w:space="0" w:color="000000"/>
          <w:left w:val="single" w:sz="2" w:space="0" w:color="000000"/>
          <w:bottom w:val="single" w:sz="4" w:space="0" w:color="000000"/>
          <w:right w:val="single" w:sz="4" w:space="0" w:color="000000"/>
        </w:pBdr>
        <w:spacing w:lineRule="auto" w:line="252" w:before="280" w:after="0"/>
        <w:ind w:left="108" w:right="287" w:hanging="0"/>
        <w:rPr/>
      </w:pPr>
      <w:r>
        <w:rPr>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Style w:val="Normal"/>
        <w:pBdr>
          <w:top w:val="single" w:sz="4" w:space="0" w:color="000000"/>
          <w:left w:val="single" w:sz="2" w:space="0" w:color="000000"/>
          <w:bottom w:val="single" w:sz="4" w:space="0" w:color="000000"/>
          <w:right w:val="single" w:sz="4" w:space="0" w:color="000000"/>
        </w:pBdr>
        <w:spacing w:before="280" w:after="4"/>
        <w:ind w:left="108" w:right="287" w:hanging="0"/>
        <w:rPr/>
      </w:pPr>
      <w:r>
        <w:rPr/>
      </w:r>
    </w:p>
    <w:sdt>
      <w:sdtPr>
        <w:docPartObj>
          <w:docPartGallery w:val="Table of Contents"/>
          <w:docPartUnique w:val="true"/>
        </w:docPartObj>
      </w:sdtPr>
      <w:sdtContent>
        <w:p>
          <w:pPr>
            <w:pStyle w:val="TOCHeading1"/>
            <w:jc w:val="center"/>
            <w:rPr>
              <w:rFonts w:ascii="Times New Roman" w:hAnsi="Times New Roman" w:asciiTheme="majorBidi" w:hAnsiTheme="majorBidi"/>
              <w:sz w:val="20"/>
              <w:szCs w:val="20"/>
            </w:rPr>
          </w:pPr>
          <w:r>
            <w:rPr>
              <w:rFonts w:ascii="Times New Roman" w:hAnsi="Times New Roman" w:asciiTheme="majorBidi" w:hAnsiTheme="majorBidi"/>
              <w:sz w:val="20"/>
              <w:szCs w:val="20"/>
            </w:rPr>
            <w:t>Table of Contents</w:t>
          </w:r>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r>
            <w:fldChar w:fldCharType="begin"/>
          </w:r>
          <w:r>
            <w:rPr>
              <w:webHidden/>
              <w:rStyle w:val="IndexLink"/>
              <w:sz w:val="20"/>
              <w:szCs w:val="20"/>
              <w:vanish w:val="false"/>
              <w:rFonts w:eastAsia="等线 Light" w:cs="Times New Roman" w:ascii="Times New Roman" w:hAnsi="Times New Roman"/>
            </w:rPr>
            <w:instrText xml:space="preserve"> TOC \z \o "1-3" \u \h</w:instrText>
          </w:r>
          <w:r>
            <w:rPr>
              <w:webHidden/>
              <w:rStyle w:val="IndexLink"/>
              <w:sz w:val="20"/>
              <w:szCs w:val="20"/>
              <w:vanish w:val="false"/>
              <w:rFonts w:eastAsia="等线 Light" w:cs="Times New Roman" w:ascii="Times New Roman" w:hAnsi="Times New Roman"/>
            </w:rPr>
            <w:fldChar w:fldCharType="separate"/>
          </w:r>
          <w:hyperlink w:anchor="_Toc162358038">
            <w:r>
              <w:rPr>
                <w:webHidden/>
                <w:rStyle w:val="IndexLink"/>
                <w:rFonts w:eastAsia="等线 Light" w:cs="Times New Roman" w:ascii="Times New Roman" w:hAnsi="Times New Roman" w:asciiTheme="majorBidi" w:cstheme="majorBidi" w:eastAsiaTheme="majorEastAsia" w:hAnsiTheme="majorBidi"/>
                <w:vanish w:val="false"/>
                <w:sz w:val="20"/>
                <w:szCs w:val="20"/>
              </w:rPr>
              <w:t>1. Introduction</w:t>
            </w:r>
            <w:r>
              <w:rPr>
                <w:webHidden/>
              </w:rPr>
              <w:fldChar w:fldCharType="begin"/>
            </w:r>
            <w:r>
              <w:rPr>
                <w:webHidden/>
              </w:rPr>
              <w:instrText xml:space="preserve">PAGEREF _Toc162358038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39">
            <w:r>
              <w:rPr>
                <w:webHidden/>
                <w:rStyle w:val="IndexLink"/>
                <w:rFonts w:eastAsia="等线 Light" w:cs="Times New Roman" w:ascii="Times New Roman" w:hAnsi="Times New Roman" w:asciiTheme="majorBidi" w:cstheme="majorBidi" w:eastAsiaTheme="majorEastAsia" w:hAnsiTheme="majorBidi"/>
                <w:vanish w:val="false"/>
                <w:sz w:val="20"/>
                <w:szCs w:val="20"/>
              </w:rPr>
              <w:t>Objective Statement</w:t>
            </w:r>
            <w:r>
              <w:rPr>
                <w:webHidden/>
              </w:rPr>
              <w:fldChar w:fldCharType="begin"/>
            </w:r>
            <w:r>
              <w:rPr>
                <w:webHidden/>
              </w:rPr>
              <w:instrText xml:space="preserve">PAGEREF _Toc162358039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0">
            <w:r>
              <w:rPr>
                <w:webHidden/>
                <w:rStyle w:val="IndexLink"/>
                <w:rFonts w:eastAsia="等线 Light" w:cs="Times New Roman" w:ascii="Times New Roman" w:hAnsi="Times New Roman" w:asciiTheme="majorBidi" w:cstheme="majorBidi" w:eastAsiaTheme="majorEastAsia" w:hAnsiTheme="majorBidi"/>
                <w:vanish w:val="false"/>
                <w:sz w:val="20"/>
                <w:szCs w:val="20"/>
              </w:rPr>
              <w:t>Research Question</w:t>
            </w:r>
            <w:r>
              <w:rPr>
                <w:webHidden/>
              </w:rPr>
              <w:fldChar w:fldCharType="begin"/>
            </w:r>
            <w:r>
              <w:rPr>
                <w:webHidden/>
              </w:rPr>
              <w:instrText xml:space="preserve">PAGEREF _Toc162358040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1">
            <w:r>
              <w:rPr>
                <w:webHidden/>
                <w:rStyle w:val="IndexLink"/>
                <w:rFonts w:eastAsia="等线 Light" w:cs="Times New Roman" w:ascii="Times New Roman" w:hAnsi="Times New Roman" w:asciiTheme="majorBidi" w:cstheme="majorBidi" w:eastAsiaTheme="majorEastAsia" w:hAnsiTheme="majorBidi"/>
                <w:vanish w:val="false"/>
                <w:sz w:val="20"/>
                <w:szCs w:val="20"/>
              </w:rPr>
              <w:t>Scope of the Report</w:t>
            </w:r>
            <w:r>
              <w:rPr>
                <w:webHidden/>
              </w:rPr>
              <w:fldChar w:fldCharType="begin"/>
            </w:r>
            <w:r>
              <w:rPr>
                <w:webHidden/>
              </w:rPr>
              <w:instrText xml:space="preserve">PAGEREF _Toc162358041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2">
            <w:r>
              <w:rPr>
                <w:webHidden/>
                <w:rStyle w:val="IndexLink"/>
                <w:rFonts w:eastAsia="等线 Light" w:cs="Times New Roman" w:ascii="Times New Roman" w:hAnsi="Times New Roman" w:asciiTheme="majorBidi" w:cstheme="majorBidi" w:eastAsiaTheme="majorEastAsia" w:hAnsiTheme="majorBidi"/>
                <w:vanish w:val="false"/>
                <w:sz w:val="20"/>
                <w:szCs w:val="20"/>
              </w:rPr>
              <w:t>2. Background</w:t>
            </w:r>
            <w:r>
              <w:rPr>
                <w:webHidden/>
              </w:rPr>
              <w:fldChar w:fldCharType="begin"/>
            </w:r>
            <w:r>
              <w:rPr>
                <w:webHidden/>
              </w:rPr>
              <w:instrText xml:space="preserve">PAGEREF _Toc162358042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3">
            <w:r>
              <w:rPr>
                <w:webHidden/>
                <w:rStyle w:val="IndexLink"/>
                <w:rFonts w:eastAsia="等线 Light" w:cs="Times New Roman" w:ascii="Times New Roman" w:hAnsi="Times New Roman" w:asciiTheme="majorBidi" w:cstheme="majorBidi" w:eastAsiaTheme="majorEastAsia" w:hAnsiTheme="majorBidi"/>
                <w:vanish w:val="false"/>
                <w:sz w:val="20"/>
                <w:szCs w:val="20"/>
              </w:rPr>
              <w:t>Big Data</w:t>
            </w:r>
            <w:r>
              <w:rPr>
                <w:webHidden/>
              </w:rPr>
              <w:fldChar w:fldCharType="begin"/>
            </w:r>
            <w:r>
              <w:rPr>
                <w:webHidden/>
              </w:rPr>
              <w:instrText xml:space="preserve">PAGEREF _Toc162358043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4">
            <w:r>
              <w:rPr>
                <w:webHidden/>
                <w:rStyle w:val="IndexLink"/>
                <w:rFonts w:eastAsia="等线 Light" w:cs="Times New Roman" w:ascii="Times New Roman" w:hAnsi="Times New Roman" w:asciiTheme="majorBidi" w:cstheme="majorBidi" w:eastAsiaTheme="majorEastAsia" w:hAnsiTheme="majorBidi"/>
                <w:vanish w:val="false"/>
                <w:sz w:val="20"/>
                <w:szCs w:val="20"/>
              </w:rPr>
              <w:t>Deep Learning</w:t>
            </w:r>
            <w:r>
              <w:rPr>
                <w:webHidden/>
              </w:rPr>
              <w:fldChar w:fldCharType="begin"/>
            </w:r>
            <w:r>
              <w:rPr>
                <w:webHidden/>
              </w:rPr>
              <w:instrText xml:space="preserve">PAGEREF _Toc162358044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5">
            <w:r>
              <w:rPr>
                <w:webHidden/>
                <w:rStyle w:val="IndexLink"/>
                <w:rFonts w:eastAsia="等线 Light" w:cs="Times New Roman" w:ascii="Times New Roman" w:hAnsi="Times New Roman" w:asciiTheme="majorBidi" w:cstheme="majorBidi" w:eastAsiaTheme="majorEastAsia" w:hAnsiTheme="majorBidi"/>
                <w:vanish w:val="false"/>
                <w:sz w:val="20"/>
                <w:szCs w:val="20"/>
              </w:rPr>
              <w:t>Recommendation Systems</w:t>
            </w:r>
            <w:r>
              <w:rPr>
                <w:webHidden/>
              </w:rPr>
              <w:fldChar w:fldCharType="begin"/>
            </w:r>
            <w:r>
              <w:rPr>
                <w:webHidden/>
              </w:rPr>
              <w:instrText xml:space="preserve">PAGEREF _Toc162358045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6">
            <w:r>
              <w:rPr>
                <w:webHidden/>
                <w:rStyle w:val="IndexLink"/>
                <w:rFonts w:eastAsia="等线 Light" w:cs="Times New Roman" w:ascii="Times New Roman" w:hAnsi="Times New Roman" w:asciiTheme="majorBidi" w:cstheme="majorBidi" w:eastAsiaTheme="majorEastAsia" w:hAnsiTheme="majorBidi"/>
                <w:vanish w:val="false"/>
                <w:sz w:val="20"/>
                <w:szCs w:val="20"/>
              </w:rPr>
              <w:t>3. Literature Review</w:t>
            </w:r>
            <w:r>
              <w:rPr>
                <w:webHidden/>
              </w:rPr>
              <w:fldChar w:fldCharType="begin"/>
            </w:r>
            <w:r>
              <w:rPr>
                <w:webHidden/>
              </w:rPr>
              <w:instrText xml:space="preserve">PAGEREF _Toc162358046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7">
            <w:r>
              <w:rPr>
                <w:webHidden/>
                <w:rStyle w:val="IndexLink"/>
                <w:rFonts w:eastAsia="等线 Light" w:cs="Times New Roman" w:ascii="Times New Roman" w:hAnsi="Times New Roman" w:asciiTheme="majorBidi" w:cstheme="majorBidi" w:eastAsiaTheme="majorEastAsia" w:hAnsiTheme="majorBidi"/>
                <w:vanish w:val="false"/>
                <w:sz w:val="20"/>
                <w:szCs w:val="20"/>
              </w:rPr>
              <w:t>Evolution of Recommendation Systems</w:t>
            </w:r>
            <w:r>
              <w:rPr>
                <w:webHidden/>
              </w:rPr>
              <w:fldChar w:fldCharType="begin"/>
            </w:r>
            <w:r>
              <w:rPr>
                <w:webHidden/>
              </w:rPr>
              <w:instrText xml:space="preserve">PAGEREF _Toc162358047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8">
            <w:r>
              <w:rPr>
                <w:webHidden/>
                <w:rStyle w:val="IndexLink"/>
                <w:rFonts w:eastAsia="等线 Light" w:cs="Times New Roman" w:ascii="Times New Roman" w:hAnsi="Times New Roman" w:asciiTheme="majorBidi" w:cstheme="majorBidi" w:eastAsiaTheme="majorEastAsia" w:hAnsiTheme="majorBidi"/>
                <w:vanish w:val="false"/>
                <w:sz w:val="20"/>
                <w:szCs w:val="20"/>
              </w:rPr>
              <w:t>Case Studies</w:t>
            </w:r>
            <w:r>
              <w:rPr>
                <w:webHidden/>
              </w:rPr>
              <w:fldChar w:fldCharType="begin"/>
            </w:r>
            <w:r>
              <w:rPr>
                <w:webHidden/>
              </w:rPr>
              <w:instrText xml:space="preserve">PAGEREF _Toc162358048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9">
            <w:r>
              <w:rPr>
                <w:webHidden/>
                <w:rStyle w:val="IndexLink"/>
                <w:rFonts w:eastAsia="等线 Light" w:cs="Times New Roman" w:ascii="Times New Roman" w:hAnsi="Times New Roman" w:asciiTheme="majorBidi" w:cstheme="majorBidi" w:eastAsiaTheme="majorEastAsia" w:hAnsiTheme="majorBidi"/>
                <w:vanish w:val="false"/>
                <w:sz w:val="20"/>
                <w:szCs w:val="20"/>
              </w:rPr>
              <w:t>Technological Advancements</w:t>
            </w:r>
            <w:r>
              <w:rPr>
                <w:webHidden/>
              </w:rPr>
              <w:fldChar w:fldCharType="begin"/>
            </w:r>
            <w:r>
              <w:rPr>
                <w:webHidden/>
              </w:rPr>
              <w:instrText xml:space="preserve">PAGEREF _Toc162358049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0">
            <w:r>
              <w:rPr>
                <w:webHidden/>
                <w:rStyle w:val="IndexLink"/>
                <w:rFonts w:eastAsia="等线 Light" w:cs="Times New Roman" w:ascii="Times New Roman" w:hAnsi="Times New Roman" w:asciiTheme="majorBidi" w:cstheme="majorBidi" w:eastAsiaTheme="majorEastAsia" w:hAnsiTheme="majorBidi"/>
                <w:vanish w:val="false"/>
                <w:sz w:val="20"/>
                <w:szCs w:val="20"/>
              </w:rPr>
              <w:t>4. Big Data in Recommendation Systems</w:t>
            </w:r>
            <w:r>
              <w:rPr>
                <w:webHidden/>
              </w:rPr>
              <w:fldChar w:fldCharType="begin"/>
            </w:r>
            <w:r>
              <w:rPr>
                <w:webHidden/>
              </w:rPr>
              <w:instrText xml:space="preserve">PAGEREF _Toc162358050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1">
            <w:r>
              <w:rPr>
                <w:webHidden/>
                <w:rStyle w:val="IndexLink"/>
                <w:rFonts w:eastAsia="等线 Light" w:cs="Times New Roman" w:ascii="Times New Roman" w:hAnsi="Times New Roman" w:asciiTheme="majorBidi" w:cstheme="majorBidi" w:eastAsiaTheme="majorEastAsia" w:hAnsiTheme="majorBidi"/>
                <w:vanish w:val="false"/>
                <w:sz w:val="20"/>
                <w:szCs w:val="20"/>
              </w:rPr>
              <w:t>Data Sources and Types</w:t>
            </w:r>
            <w:r>
              <w:rPr>
                <w:webHidden/>
              </w:rPr>
              <w:fldChar w:fldCharType="begin"/>
            </w:r>
            <w:r>
              <w:rPr>
                <w:webHidden/>
              </w:rPr>
              <w:instrText xml:space="preserve">PAGEREF _Toc162358051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2">
            <w:r>
              <w:rPr>
                <w:webHidden/>
                <w:rStyle w:val="IndexLink"/>
                <w:rFonts w:eastAsia="等线 Light" w:cs="Times New Roman" w:ascii="Times New Roman" w:hAnsi="Times New Roman" w:asciiTheme="majorBidi" w:cstheme="majorBidi" w:eastAsiaTheme="majorEastAsia" w:hAnsiTheme="majorBidi"/>
                <w:vanish w:val="false"/>
                <w:sz w:val="20"/>
                <w:szCs w:val="20"/>
              </w:rPr>
              <w:t>Data Processing and Management</w:t>
            </w:r>
            <w:r>
              <w:rPr>
                <w:webHidden/>
              </w:rPr>
              <w:fldChar w:fldCharType="begin"/>
            </w:r>
            <w:r>
              <w:rPr>
                <w:webHidden/>
              </w:rPr>
              <w:instrText xml:space="preserve">PAGEREF _Toc162358052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3">
            <w:r>
              <w:rPr>
                <w:webHidden/>
                <w:rStyle w:val="IndexLink"/>
                <w:rFonts w:eastAsia="等线 Light" w:cs="Times New Roman" w:ascii="Times New Roman" w:hAnsi="Times New Roman" w:asciiTheme="majorBidi" w:cstheme="majorBidi" w:eastAsiaTheme="majorEastAsia" w:hAnsiTheme="majorBidi"/>
                <w:vanish w:val="false"/>
                <w:sz w:val="20"/>
                <w:szCs w:val="20"/>
              </w:rPr>
              <w:t>Challenges and Solutions</w:t>
            </w:r>
            <w:r>
              <w:rPr>
                <w:webHidden/>
              </w:rPr>
              <w:fldChar w:fldCharType="begin"/>
            </w:r>
            <w:r>
              <w:rPr>
                <w:webHidden/>
              </w:rPr>
              <w:instrText xml:space="preserve">PAGEREF _Toc162358053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4">
            <w:r>
              <w:rPr>
                <w:webHidden/>
                <w:rStyle w:val="IndexLink"/>
                <w:rFonts w:eastAsia="等线 Light" w:cs="Times New Roman" w:ascii="Times New Roman" w:hAnsi="Times New Roman" w:asciiTheme="majorBidi" w:cstheme="majorBidi" w:eastAsiaTheme="majorEastAsia" w:hAnsiTheme="majorBidi"/>
                <w:vanish w:val="false"/>
                <w:sz w:val="20"/>
                <w:szCs w:val="20"/>
              </w:rPr>
              <w:t>5. Deep Learning Approaches for Recommendation Systems</w:t>
            </w:r>
            <w:r>
              <w:rPr>
                <w:webHidden/>
              </w:rPr>
              <w:fldChar w:fldCharType="begin"/>
            </w:r>
            <w:r>
              <w:rPr>
                <w:webHidden/>
              </w:rPr>
              <w:instrText xml:space="preserve">PAGEREF _Toc162358054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5">
            <w:r>
              <w:rPr>
                <w:webHidden/>
                <w:rStyle w:val="IndexLink"/>
                <w:rFonts w:eastAsia="等线 Light" w:cs="Times New Roman" w:ascii="Times New Roman" w:hAnsi="Times New Roman" w:asciiTheme="majorBidi" w:cstheme="majorBidi" w:eastAsiaTheme="majorEastAsia" w:hAnsiTheme="majorBidi"/>
                <w:vanish w:val="false"/>
                <w:sz w:val="20"/>
                <w:szCs w:val="20"/>
              </w:rPr>
              <w:t>Architectural Patterns</w:t>
            </w:r>
            <w:r>
              <w:rPr>
                <w:webHidden/>
              </w:rPr>
              <w:fldChar w:fldCharType="begin"/>
            </w:r>
            <w:r>
              <w:rPr>
                <w:webHidden/>
              </w:rPr>
              <w:instrText xml:space="preserve">PAGEREF _Toc162358055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6">
            <w:r>
              <w:rPr>
                <w:webHidden/>
                <w:rStyle w:val="IndexLink"/>
                <w:rFonts w:eastAsia="等线 Light" w:cs="Times New Roman" w:ascii="Times New Roman" w:hAnsi="Times New Roman" w:asciiTheme="majorBidi" w:cstheme="majorBidi" w:eastAsiaTheme="majorEastAsia" w:hAnsiTheme="majorBidi"/>
                <w:vanish w:val="false"/>
                <w:sz w:val="20"/>
                <w:szCs w:val="20"/>
              </w:rPr>
              <w:t>Model Training and Evaluation</w:t>
            </w:r>
            <w:r>
              <w:rPr>
                <w:webHidden/>
              </w:rPr>
              <w:fldChar w:fldCharType="begin"/>
            </w:r>
            <w:r>
              <w:rPr>
                <w:webHidden/>
              </w:rPr>
              <w:instrText xml:space="preserve">PAGEREF _Toc162358056 \h</w:instrText>
            </w:r>
            <w:r>
              <w:rPr>
                <w:webHidden/>
              </w:rPr>
              <w:fldChar w:fldCharType="separate"/>
            </w:r>
            <w:r>
              <w:rPr>
                <w:rStyle w:val="IndexLink"/>
                <w:rFonts w:cs="Times New Roman" w:ascii="Times New Roman" w:hAnsi="Times New Roman" w:asciiTheme="majorBidi" w:cstheme="majorBidi" w:hAnsiTheme="majorBidi"/>
                <w:sz w:val="20"/>
                <w:szCs w:val="20"/>
              </w:rPr>
              <w:tab/>
              <w:t>9</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7">
            <w:r>
              <w:rPr>
                <w:webHidden/>
                <w:rStyle w:val="IndexLink"/>
                <w:rFonts w:eastAsia="等线 Light" w:cs="Times New Roman" w:ascii="Times New Roman" w:hAnsi="Times New Roman" w:asciiTheme="majorBidi" w:cstheme="majorBidi" w:eastAsiaTheme="majorEastAsia" w:hAnsiTheme="majorBidi"/>
                <w:vanish w:val="false"/>
                <w:sz w:val="20"/>
                <w:szCs w:val="20"/>
              </w:rPr>
              <w:t>6. Integrating Big Data and Deep Learning in Recommendation Systems</w:t>
            </w:r>
            <w:r>
              <w:rPr>
                <w:webHidden/>
              </w:rPr>
              <w:fldChar w:fldCharType="begin"/>
            </w:r>
            <w:r>
              <w:rPr>
                <w:webHidden/>
              </w:rPr>
              <w:instrText xml:space="preserve">PAGEREF _Toc162358057 \h</w:instrText>
            </w:r>
            <w:r>
              <w:rPr>
                <w:webHidden/>
              </w:rPr>
              <w:fldChar w:fldCharType="separate"/>
            </w:r>
            <w:r>
              <w:rPr>
                <w:rStyle w:val="IndexLink"/>
                <w:rFonts w:cs="Times New Roman" w:ascii="Times New Roman" w:hAnsi="Times New Roman" w:asciiTheme="majorBidi" w:cstheme="majorBidi" w:hAnsiTheme="majorBidi"/>
                <w:sz w:val="20"/>
                <w:szCs w:val="20"/>
              </w:rPr>
              <w:tab/>
              <w:t>10</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8">
            <w:r>
              <w:rPr>
                <w:webHidden/>
                <w:rStyle w:val="IndexLink"/>
                <w:rFonts w:eastAsia="等线 Light" w:cs="Times New Roman" w:ascii="Times New Roman" w:hAnsi="Times New Roman" w:asciiTheme="majorBidi" w:cstheme="majorBidi" w:eastAsiaTheme="majorEastAsia" w:hAnsiTheme="majorBidi"/>
                <w:vanish w:val="false"/>
                <w:sz w:val="20"/>
                <w:szCs w:val="20"/>
              </w:rPr>
              <w:t>System Design and Architecture</w:t>
            </w:r>
            <w:r>
              <w:rPr>
                <w:webHidden/>
              </w:rPr>
              <w:fldChar w:fldCharType="begin"/>
            </w:r>
            <w:r>
              <w:rPr>
                <w:webHidden/>
              </w:rPr>
              <w:instrText xml:space="preserve">PAGEREF _Toc162358058 \h</w:instrText>
            </w:r>
            <w:r>
              <w:rPr>
                <w:webHidden/>
              </w:rPr>
              <w:fldChar w:fldCharType="separate"/>
            </w:r>
            <w:r>
              <w:rPr>
                <w:rStyle w:val="IndexLink"/>
                <w:rFonts w:cs="Times New Roman" w:ascii="Times New Roman" w:hAnsi="Times New Roman" w:asciiTheme="majorBidi" w:cstheme="majorBidi" w:hAnsiTheme="majorBidi"/>
                <w:sz w:val="20"/>
                <w:szCs w:val="20"/>
              </w:rPr>
              <w:tab/>
              <w:t>10</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9">
            <w:r>
              <w:rPr>
                <w:webHidden/>
                <w:rStyle w:val="IndexLink"/>
                <w:rFonts w:eastAsia="等线 Light" w:cs="Times New Roman" w:ascii="Times New Roman" w:hAnsi="Times New Roman" w:asciiTheme="majorBidi" w:cstheme="majorBidi" w:eastAsiaTheme="majorEastAsia" w:hAnsiTheme="majorBidi"/>
                <w:vanish w:val="false"/>
                <w:sz w:val="20"/>
                <w:szCs w:val="20"/>
              </w:rPr>
              <w:t>Technology Stack</w:t>
            </w:r>
            <w:r>
              <w:rPr>
                <w:webHidden/>
              </w:rPr>
              <w:fldChar w:fldCharType="begin"/>
            </w:r>
            <w:r>
              <w:rPr>
                <w:webHidden/>
              </w:rPr>
              <w:instrText xml:space="preserve">PAGEREF _Toc162358059 \h</w:instrText>
            </w:r>
            <w:r>
              <w:rPr>
                <w:webHidden/>
              </w:rPr>
              <w:fldChar w:fldCharType="separate"/>
            </w:r>
            <w:r>
              <w:rPr>
                <w:rStyle w:val="IndexLink"/>
                <w:rFonts w:cs="Times New Roman" w:ascii="Times New Roman" w:hAnsi="Times New Roman" w:asciiTheme="majorBidi" w:cstheme="majorBidi" w:hAnsiTheme="majorBidi"/>
                <w:sz w:val="20"/>
                <w:szCs w:val="20"/>
              </w:rPr>
              <w:tab/>
              <w:t>10</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0">
            <w:r>
              <w:rPr>
                <w:webHidden/>
                <w:rStyle w:val="IndexLink"/>
                <w:rFonts w:eastAsia="等线 Light" w:cs="Times New Roman" w:ascii="Times New Roman" w:hAnsi="Times New Roman" w:asciiTheme="majorBidi" w:cstheme="majorBidi" w:eastAsiaTheme="majorEastAsia" w:hAnsiTheme="majorBidi"/>
                <w:vanish w:val="false"/>
                <w:sz w:val="20"/>
                <w:szCs w:val="20"/>
              </w:rPr>
              <w:t>Performance and Scalability</w:t>
            </w:r>
            <w:r>
              <w:rPr>
                <w:webHidden/>
              </w:rPr>
              <w:fldChar w:fldCharType="begin"/>
            </w:r>
            <w:r>
              <w:rPr>
                <w:webHidden/>
              </w:rPr>
              <w:instrText xml:space="preserve">PAGEREF _Toc162358060 \h</w:instrText>
            </w:r>
            <w:r>
              <w:rPr>
                <w:webHidden/>
              </w:rPr>
              <w:fldChar w:fldCharType="separate"/>
            </w:r>
            <w:r>
              <w:rPr>
                <w:rStyle w:val="IndexLink"/>
                <w:rFonts w:cs="Times New Roman" w:ascii="Times New Roman" w:hAnsi="Times New Roman" w:asciiTheme="majorBidi" w:cstheme="majorBidi" w:hAnsiTheme="majorBidi"/>
                <w:sz w:val="20"/>
                <w:szCs w:val="20"/>
              </w:rPr>
              <w:tab/>
              <w:t>11</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1">
            <w:r>
              <w:rPr>
                <w:webHidden/>
                <w:rStyle w:val="IndexLink"/>
                <w:rFonts w:eastAsia="等线 Light" w:cs="Times New Roman" w:ascii="Times New Roman" w:hAnsi="Times New Roman" w:asciiTheme="majorBidi" w:cstheme="majorBidi" w:eastAsiaTheme="majorEastAsia" w:hAnsiTheme="majorBidi"/>
                <w:vanish w:val="false"/>
                <w:sz w:val="20"/>
                <w:szCs w:val="20"/>
              </w:rPr>
              <w:t>7. Critical Evaluation</w:t>
            </w:r>
            <w:r>
              <w:rPr>
                <w:webHidden/>
              </w:rPr>
              <w:fldChar w:fldCharType="begin"/>
            </w:r>
            <w:r>
              <w:rPr>
                <w:webHidden/>
              </w:rPr>
              <w:instrText xml:space="preserve">PAGEREF _Toc162358061 \h</w:instrText>
            </w:r>
            <w:r>
              <w:rPr>
                <w:webHidden/>
              </w:rPr>
              <w:fldChar w:fldCharType="separate"/>
            </w:r>
            <w:r>
              <w:rPr>
                <w:rStyle w:val="IndexLink"/>
                <w:rFonts w:cs="Times New Roman" w:ascii="Times New Roman" w:hAnsi="Times New Roman" w:asciiTheme="majorBidi" w:cstheme="majorBidi" w:hAnsiTheme="majorBidi"/>
                <w:sz w:val="20"/>
                <w:szCs w:val="20"/>
              </w:rPr>
              <w:tab/>
              <w:t>11</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2">
            <w:r>
              <w:rPr>
                <w:webHidden/>
                <w:rStyle w:val="IndexLink"/>
                <w:rFonts w:eastAsia="等线 Light" w:cs="Times New Roman" w:ascii="Times New Roman" w:hAnsi="Times New Roman" w:asciiTheme="majorBidi" w:cstheme="majorBidi" w:eastAsiaTheme="majorEastAsia" w:hAnsiTheme="majorBidi"/>
                <w:vanish w:val="false"/>
                <w:sz w:val="20"/>
                <w:szCs w:val="20"/>
              </w:rPr>
              <w:t>Implications</w:t>
            </w:r>
            <w:r>
              <w:rPr>
                <w:webHidden/>
              </w:rPr>
              <w:fldChar w:fldCharType="begin"/>
            </w:r>
            <w:r>
              <w:rPr>
                <w:webHidden/>
              </w:rPr>
              <w:instrText xml:space="preserve">PAGEREF _Toc162358062 \h</w:instrText>
            </w:r>
            <w:r>
              <w:rPr>
                <w:webHidden/>
              </w:rPr>
              <w:fldChar w:fldCharType="separate"/>
            </w:r>
            <w:r>
              <w:rPr>
                <w:rStyle w:val="IndexLink"/>
                <w:rFonts w:cs="Times New Roman" w:ascii="Times New Roman" w:hAnsi="Times New Roman" w:asciiTheme="majorBidi" w:cstheme="majorBidi" w:hAnsiTheme="majorBidi"/>
                <w:sz w:val="20"/>
                <w:szCs w:val="20"/>
              </w:rPr>
              <w:tab/>
              <w:t>11</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3">
            <w:r>
              <w:rPr>
                <w:webHidden/>
                <w:rStyle w:val="IndexLink"/>
                <w:rFonts w:eastAsia="等线 Light" w:cs="Times New Roman" w:ascii="Times New Roman" w:hAnsi="Times New Roman" w:asciiTheme="majorBidi" w:cstheme="majorBidi" w:eastAsiaTheme="majorEastAsia" w:hAnsiTheme="majorBidi"/>
                <w:vanish w:val="false"/>
                <w:sz w:val="20"/>
                <w:szCs w:val="20"/>
              </w:rPr>
              <w:t>Limitations and Challenges</w:t>
            </w:r>
            <w:r>
              <w:rPr>
                <w:webHidden/>
              </w:rPr>
              <w:fldChar w:fldCharType="begin"/>
            </w:r>
            <w:r>
              <w:rPr>
                <w:webHidden/>
              </w:rPr>
              <w:instrText xml:space="preserve">PAGEREF _Toc162358063 \h</w:instrText>
            </w:r>
            <w:r>
              <w:rPr>
                <w:webHidden/>
              </w:rPr>
              <w:fldChar w:fldCharType="separate"/>
            </w:r>
            <w:r>
              <w:rPr>
                <w:rStyle w:val="IndexLink"/>
                <w:rFonts w:cs="Times New Roman" w:ascii="Times New Roman" w:hAnsi="Times New Roman" w:asciiTheme="majorBidi" w:cstheme="majorBidi" w:hAnsiTheme="majorBidi"/>
                <w:sz w:val="20"/>
                <w:szCs w:val="20"/>
              </w:rPr>
              <w:tab/>
              <w:t>12</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4">
            <w:r>
              <w:rPr>
                <w:webHidden/>
                <w:rStyle w:val="IndexLink"/>
                <w:rFonts w:eastAsia="等线 Light" w:cs="Times New Roman" w:ascii="Times New Roman" w:hAnsi="Times New Roman" w:asciiTheme="majorBidi" w:cstheme="majorBidi" w:eastAsiaTheme="majorEastAsia" w:hAnsiTheme="majorBidi"/>
                <w:vanish w:val="false"/>
                <w:sz w:val="20"/>
                <w:szCs w:val="20"/>
              </w:rPr>
              <w:t>Future Directions</w:t>
            </w:r>
            <w:r>
              <w:rPr>
                <w:webHidden/>
              </w:rPr>
              <w:fldChar w:fldCharType="begin"/>
            </w:r>
            <w:r>
              <w:rPr>
                <w:webHidden/>
              </w:rPr>
              <w:instrText xml:space="preserve">PAGEREF _Toc162358064 \h</w:instrText>
            </w:r>
            <w:r>
              <w:rPr>
                <w:webHidden/>
              </w:rPr>
              <w:fldChar w:fldCharType="separate"/>
            </w:r>
            <w:r>
              <w:rPr>
                <w:rStyle w:val="IndexLink"/>
                <w:rFonts w:cs="Times New Roman" w:ascii="Times New Roman" w:hAnsi="Times New Roman" w:asciiTheme="majorBidi" w:cstheme="majorBidi" w:hAnsiTheme="majorBidi"/>
                <w:sz w:val="20"/>
                <w:szCs w:val="20"/>
              </w:rPr>
              <w:tab/>
              <w:t>12</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5">
            <w:r>
              <w:rPr>
                <w:webHidden/>
                <w:rStyle w:val="IndexLink"/>
                <w:rFonts w:eastAsia="等线 Light" w:cs="Times New Roman" w:ascii="Times New Roman" w:hAnsi="Times New Roman" w:asciiTheme="majorBidi" w:cstheme="majorBidi" w:eastAsiaTheme="majorEastAsia" w:hAnsiTheme="majorBidi"/>
                <w:vanish w:val="false"/>
                <w:sz w:val="20"/>
                <w:szCs w:val="20"/>
              </w:rPr>
              <w:t>8. Conclusion</w:t>
            </w:r>
            <w:r>
              <w:rPr>
                <w:webHidden/>
              </w:rPr>
              <w:fldChar w:fldCharType="begin"/>
            </w:r>
            <w:r>
              <w:rPr>
                <w:webHidden/>
              </w:rPr>
              <w:instrText xml:space="preserve">PAGEREF _Toc162358065 \h</w:instrText>
            </w:r>
            <w:r>
              <w:rPr>
                <w:webHidden/>
              </w:rPr>
              <w:fldChar w:fldCharType="separate"/>
            </w:r>
            <w:r>
              <w:rPr>
                <w:rStyle w:val="IndexLink"/>
                <w:rFonts w:cs="Times New Roman" w:ascii="Times New Roman" w:hAnsi="Times New Roman" w:asciiTheme="majorBidi" w:cstheme="majorBidi" w:hAnsiTheme="majorBidi"/>
                <w:sz w:val="20"/>
                <w:szCs w:val="20"/>
              </w:rPr>
              <w:tab/>
              <w:t>12</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6">
            <w:r>
              <w:rPr>
                <w:webHidden/>
                <w:rStyle w:val="IndexLink"/>
                <w:rFonts w:eastAsia="等线 Light" w:cs="Times New Roman" w:ascii="Times New Roman" w:hAnsi="Times New Roman" w:asciiTheme="majorBidi" w:cstheme="majorBidi" w:eastAsiaTheme="majorEastAsia" w:hAnsiTheme="majorBidi"/>
                <w:vanish w:val="false"/>
                <w:sz w:val="20"/>
                <w:szCs w:val="20"/>
              </w:rPr>
              <w:t>Summary of Findings</w:t>
            </w:r>
            <w:r>
              <w:rPr>
                <w:webHidden/>
              </w:rPr>
              <w:fldChar w:fldCharType="begin"/>
            </w:r>
            <w:r>
              <w:rPr>
                <w:webHidden/>
              </w:rPr>
              <w:instrText xml:space="preserve">PAGEREF _Toc162358066 \h</w:instrText>
            </w:r>
            <w:r>
              <w:rPr>
                <w:webHidden/>
              </w:rPr>
              <w:fldChar w:fldCharType="separate"/>
            </w:r>
            <w:r>
              <w:rPr>
                <w:rStyle w:val="IndexLink"/>
                <w:rFonts w:cs="Times New Roman" w:ascii="Times New Roman" w:hAnsi="Times New Roman" w:asciiTheme="majorBidi" w:cstheme="majorBidi" w:hAnsiTheme="majorBidi"/>
                <w:sz w:val="20"/>
                <w:szCs w:val="20"/>
              </w:rPr>
              <w:tab/>
              <w:t>12</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7">
            <w:r>
              <w:rPr>
                <w:webHidden/>
                <w:rStyle w:val="IndexLink"/>
                <w:rFonts w:eastAsia="等线 Light" w:cs="Times New Roman" w:ascii="Times New Roman" w:hAnsi="Times New Roman" w:asciiTheme="majorBidi" w:cstheme="majorBidi" w:eastAsiaTheme="majorEastAsia" w:hAnsiTheme="majorBidi"/>
                <w:vanish w:val="false"/>
                <w:sz w:val="20"/>
                <w:szCs w:val="20"/>
              </w:rPr>
              <w:t>Conclusions Drawn</w:t>
            </w:r>
            <w:r>
              <w:rPr>
                <w:webHidden/>
              </w:rPr>
              <w:fldChar w:fldCharType="begin"/>
            </w:r>
            <w:r>
              <w:rPr>
                <w:webHidden/>
              </w:rPr>
              <w:instrText xml:space="preserve">PAGEREF _Toc162358067 \h</w:instrText>
            </w:r>
            <w:r>
              <w:rPr>
                <w:webHidden/>
              </w:rPr>
              <w:fldChar w:fldCharType="separate"/>
            </w:r>
            <w:r>
              <w:rPr>
                <w:rStyle w:val="IndexLink"/>
                <w:rFonts w:cs="Times New Roman" w:ascii="Times New Roman" w:hAnsi="Times New Roman" w:asciiTheme="majorBidi" w:cstheme="majorBidi" w:hAnsiTheme="majorBidi"/>
                <w:sz w:val="20"/>
                <w:szCs w:val="20"/>
              </w:rPr>
              <w:tab/>
              <w:t>13</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8">
            <w:r>
              <w:rPr>
                <w:webHidden/>
                <w:rStyle w:val="IndexLink"/>
                <w:rFonts w:eastAsia="等线 Light" w:cs="Times New Roman" w:ascii="Times New Roman" w:hAnsi="Times New Roman" w:asciiTheme="majorBidi" w:cstheme="majorBidi" w:eastAsiaTheme="majorEastAsia" w:hAnsiTheme="majorBidi"/>
                <w:vanish w:val="false"/>
                <w:sz w:val="20"/>
                <w:szCs w:val="20"/>
              </w:rPr>
              <w:t>Recommendations</w:t>
            </w:r>
            <w:r>
              <w:rPr>
                <w:webHidden/>
              </w:rPr>
              <w:fldChar w:fldCharType="begin"/>
            </w:r>
            <w:r>
              <w:rPr>
                <w:webHidden/>
              </w:rPr>
              <w:instrText xml:space="preserve">PAGEREF _Toc162358068 \h</w:instrText>
            </w:r>
            <w:r>
              <w:rPr>
                <w:webHidden/>
              </w:rPr>
              <w:fldChar w:fldCharType="separate"/>
            </w:r>
            <w:r>
              <w:rPr>
                <w:rStyle w:val="IndexLink"/>
                <w:rFonts w:cs="Times New Roman" w:ascii="Times New Roman" w:hAnsi="Times New Roman" w:asciiTheme="majorBidi" w:cstheme="majorBidi" w:hAnsiTheme="majorBidi"/>
                <w:sz w:val="20"/>
                <w:szCs w:val="20"/>
              </w:rPr>
              <w:tab/>
              <w:t>13</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69">
            <w:r>
              <w:rPr>
                <w:webHidden/>
                <w:rStyle w:val="IndexLink"/>
                <w:rFonts w:eastAsia="等线 Light" w:cs="Times New Roman" w:ascii="Times New Roman" w:hAnsi="Times New Roman" w:asciiTheme="majorBidi" w:cstheme="majorBidi" w:eastAsiaTheme="majorEastAsia" w:hAnsiTheme="majorBidi"/>
                <w:vanish w:val="false"/>
                <w:sz w:val="20"/>
                <w:szCs w:val="20"/>
              </w:rPr>
              <w:t>9. Technical Demonstration</w:t>
            </w:r>
            <w:r>
              <w:rPr>
                <w:webHidden/>
              </w:rPr>
              <w:fldChar w:fldCharType="begin"/>
            </w:r>
            <w:r>
              <w:rPr>
                <w:webHidden/>
              </w:rPr>
              <w:instrText xml:space="preserve">PAGEREF _Toc162358069 \h</w:instrText>
            </w:r>
            <w:r>
              <w:rPr>
                <w:webHidden/>
              </w:rPr>
              <w:fldChar w:fldCharType="separate"/>
            </w:r>
            <w:r>
              <w:rPr>
                <w:rStyle w:val="IndexLink"/>
                <w:rFonts w:cs="Times New Roman" w:ascii="Times New Roman" w:hAnsi="Times New Roman" w:asciiTheme="majorBidi" w:cstheme="majorBidi" w:hAnsiTheme="majorBidi"/>
                <w:sz w:val="20"/>
                <w:szCs w:val="20"/>
              </w:rPr>
              <w:tab/>
              <w:t>13</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70">
            <w:r>
              <w:rPr>
                <w:webHidden/>
                <w:rStyle w:val="IndexLink"/>
                <w:rFonts w:eastAsia="等线 Light" w:cs="Times New Roman" w:ascii="Times New Roman" w:hAnsi="Times New Roman" w:asciiTheme="majorBidi" w:cstheme="majorBidi" w:eastAsiaTheme="majorEastAsia" w:hAnsiTheme="majorBidi"/>
                <w:vanish w:val="false"/>
                <w:sz w:val="20"/>
                <w:szCs w:val="20"/>
              </w:rPr>
              <w:t>Project Overview</w:t>
            </w:r>
            <w:r>
              <w:rPr>
                <w:webHidden/>
              </w:rPr>
              <w:fldChar w:fldCharType="begin"/>
            </w:r>
            <w:r>
              <w:rPr>
                <w:webHidden/>
              </w:rPr>
              <w:instrText xml:space="preserve">PAGEREF _Toc162358070 \h</w:instrText>
            </w:r>
            <w:r>
              <w:rPr>
                <w:webHidden/>
              </w:rPr>
              <w:fldChar w:fldCharType="separate"/>
            </w:r>
            <w:r>
              <w:rPr>
                <w:rStyle w:val="IndexLink"/>
                <w:rFonts w:cs="Times New Roman" w:ascii="Times New Roman" w:hAnsi="Times New Roman" w:asciiTheme="majorBidi" w:cstheme="majorBidi" w:hAnsiTheme="majorBidi"/>
                <w:sz w:val="20"/>
                <w:szCs w:val="20"/>
              </w:rPr>
              <w:tab/>
              <w:t>13</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71">
            <w:r>
              <w:rPr>
                <w:webHidden/>
                <w:rStyle w:val="IndexLink"/>
                <w:rFonts w:eastAsia="等线 Light" w:cs="Times New Roman" w:ascii="Times New Roman" w:hAnsi="Times New Roman" w:asciiTheme="majorBidi" w:cstheme="majorBidi" w:eastAsiaTheme="majorEastAsia" w:hAnsiTheme="majorBidi"/>
                <w:vanish w:val="false"/>
                <w:sz w:val="20"/>
                <w:szCs w:val="20"/>
              </w:rPr>
              <w:t>Code Implementation</w:t>
            </w:r>
            <w:r>
              <w:rPr>
                <w:webHidden/>
              </w:rPr>
              <w:fldChar w:fldCharType="begin"/>
            </w:r>
            <w:r>
              <w:rPr>
                <w:webHidden/>
              </w:rPr>
              <w:instrText xml:space="preserve">PAGEREF _Toc162358071 \h</w:instrText>
            </w:r>
            <w:r>
              <w:rPr>
                <w:webHidden/>
              </w:rPr>
              <w:fldChar w:fldCharType="separate"/>
            </w:r>
            <w:r>
              <w:rPr>
                <w:rStyle w:val="IndexLink"/>
                <w:rFonts w:cs="Times New Roman" w:ascii="Times New Roman" w:hAnsi="Times New Roman" w:asciiTheme="majorBidi" w:cstheme="majorBidi" w:hAnsiTheme="majorBidi"/>
                <w:sz w:val="20"/>
                <w:szCs w:val="20"/>
              </w:rPr>
              <w:tab/>
              <w:t>13</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72">
            <w:r>
              <w:rPr>
                <w:webHidden/>
                <w:rStyle w:val="IndexLink"/>
                <w:rFonts w:eastAsia="等线 Light" w:cs="Times New Roman" w:ascii="Times New Roman" w:hAnsi="Times New Roman" w:asciiTheme="majorBidi" w:cstheme="majorBidi" w:eastAsiaTheme="majorEastAsia" w:hAnsiTheme="majorBidi"/>
                <w:vanish w:val="false"/>
                <w:sz w:val="20"/>
                <w:szCs w:val="20"/>
              </w:rPr>
              <w:t>Results Visualization:</w:t>
            </w:r>
            <w:r>
              <w:rPr>
                <w:webHidden/>
              </w:rPr>
              <w:fldChar w:fldCharType="begin"/>
            </w:r>
            <w:r>
              <w:rPr>
                <w:webHidden/>
              </w:rPr>
              <w:instrText xml:space="preserve">PAGEREF _Toc162358072 \h</w:instrText>
            </w:r>
            <w:r>
              <w:rPr>
                <w:webHidden/>
              </w:rPr>
              <w:fldChar w:fldCharType="separate"/>
            </w:r>
            <w:r>
              <w:rPr>
                <w:rStyle w:val="IndexLink"/>
                <w:rFonts w:cs="Times New Roman" w:ascii="Times New Roman" w:hAnsi="Times New Roman" w:asciiTheme="majorBidi" w:cstheme="majorBidi" w:hAnsiTheme="majorBidi"/>
                <w:sz w:val="20"/>
                <w:szCs w:val="20"/>
              </w:rPr>
              <w:tab/>
              <w:t>15</w:t>
            </w:r>
            <w:r>
              <w:rPr>
                <w:webHidden/>
              </w:rPr>
              <w:fldChar w:fldCharType="end"/>
            </w:r>
          </w:hyperlink>
        </w:p>
        <w:p>
          <w:pPr>
            <w:pStyle w:val="Contents2"/>
            <w:tabs>
              <w:tab w:val="clear" w:pos="720"/>
              <w:tab w:val="right" w:pos="9350" w:leader="dot"/>
            </w:tabs>
            <w:spacing w:before="280" w:after="100"/>
            <w:rPr>
              <w:rFonts w:ascii="Calibri" w:hAnsi="Calibri" w:eastAsia="等线" w:cs="Arial" w:asciiTheme="minorHAnsi" w:cstheme="minorBidi" w:eastAsiaTheme="minorEastAsia" w:hAnsiTheme="minorHAnsi"/>
              <w:color w:val="auto"/>
              <w:kern w:val="2"/>
              <w14:ligatures w14:val="standardContextual"/>
            </w:rPr>
          </w:pPr>
          <w:hyperlink w:anchor="_Toc162358073">
            <w:r>
              <w:rPr>
                <w:webHidden/>
                <w:rStyle w:val="IndexLink"/>
                <w:rFonts w:eastAsia="等线 Light" w:cs="Times New Roman" w:ascii="Times New Roman" w:hAnsi="Times New Roman" w:asciiTheme="majorBidi" w:cstheme="majorBidi" w:eastAsiaTheme="majorEastAsia" w:hAnsiTheme="majorBidi"/>
                <w:vanish w:val="false"/>
                <w:sz w:val="20"/>
                <w:szCs w:val="20"/>
              </w:rPr>
              <w:t>References</w:t>
            </w:r>
            <w:r>
              <w:rPr>
                <w:webHidden/>
              </w:rPr>
              <w:fldChar w:fldCharType="begin"/>
            </w:r>
            <w:r>
              <w:rPr>
                <w:webHidden/>
              </w:rPr>
              <w:instrText xml:space="preserve">PAGEREF _Toc162358073 \h</w:instrText>
            </w:r>
            <w:r>
              <w:rPr>
                <w:webHidden/>
              </w:rPr>
              <w:fldChar w:fldCharType="separate"/>
            </w:r>
            <w:r>
              <w:rPr>
                <w:rStyle w:val="IndexLink"/>
                <w:rFonts w:cs="Times New Roman" w:ascii="Times New Roman" w:hAnsi="Times New Roman" w:asciiTheme="majorBidi" w:cstheme="majorBidi" w:hAnsiTheme="majorBidi"/>
                <w:sz w:val="20"/>
                <w:szCs w:val="20"/>
              </w:rPr>
              <w:tab/>
              <w:t>17</w:t>
            </w:r>
            <w:r>
              <w:rPr>
                <w:webHidden/>
              </w:rPr>
              <w:fldChar w:fldCharType="end"/>
            </w:r>
          </w:hyperlink>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rPr>
              <w:sz w:val="20"/>
              <w:szCs w:val="20"/>
              <w:rFonts w:cs="Times New Roman" w:ascii="Times New Roman" w:hAnsi="Times New Roman"/>
            </w:rPr>
            <w:fldChar w:fldCharType="end"/>
          </w:r>
        </w:p>
      </w:sdtContent>
    </w:sdt>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  </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Title"/>
        <w:spacing w:before="280" w:after="0"/>
        <w:contextualSpacing/>
        <w:jc w:val="center"/>
        <w:rPr>
          <w:rFonts w:ascii="Times New Roman" w:hAnsi="Times New Roman" w:asciiTheme="majorBidi" w:hAnsiTheme="majorBidi"/>
        </w:rPr>
      </w:pPr>
      <w:r>
        <w:rPr>
          <w:rFonts w:ascii="Times New Roman" w:hAnsi="Times New Roman" w:asciiTheme="majorBidi" w:hAnsiTheme="majorBidi"/>
        </w:rPr>
        <w:t>Deep Learning Using Big Data in Recommendation Systems</w:t>
      </w:r>
    </w:p>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Heading2"/>
        <w:spacing w:before="280" w:after="0"/>
        <w:rPr>
          <w:rFonts w:ascii="Times New Roman" w:hAnsi="Times New Roman" w:asciiTheme="majorBidi" w:hAnsiTheme="majorBidi"/>
          <w:sz w:val="20"/>
          <w:szCs w:val="20"/>
        </w:rPr>
      </w:pPr>
      <w:bookmarkStart w:id="0" w:name="_Toc162358038"/>
      <w:r>
        <w:rPr>
          <w:rFonts w:ascii="Times New Roman" w:hAnsi="Times New Roman" w:asciiTheme="majorBidi" w:hAnsiTheme="majorBidi"/>
          <w:sz w:val="20"/>
          <w:szCs w:val="20"/>
        </w:rPr>
        <w:t>1. Introduction</w:t>
      </w:r>
      <w:bookmarkEnd w:id="0"/>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 w:name="_Toc162358039"/>
      <w:r>
        <w:rPr>
          <w:rFonts w:ascii="Times New Roman" w:hAnsi="Times New Roman" w:asciiTheme="majorBidi" w:hAnsiTheme="majorBidi"/>
          <w:sz w:val="20"/>
          <w:szCs w:val="20"/>
        </w:rPr>
        <w:t>Objective Statement</w:t>
      </w:r>
      <w:bookmarkEnd w:id="1"/>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We're setting out on an excursion to plunge into how mixing deep learning with enormous information investigation can support both the cleverness and speed of proposal motors. In this day and age, where we're assaulted with data, these systems are our life saver, helping us filter through and find what really impacts us, whether we're shopping web based, picking what to watch straightaway, or looking at online entertainment. Deep learning, with its talent for uncovering complex examples and figuring out enormous datasets, vows to take these Proposal Systems to a higher level. We're anxious to perceive how utilizing deep figuring out how to dissect the downpour of information we produce can make these systems stunningly better at sorting out what we like, at last making our computerized encounters more charming and locking in</w:t>
      </w:r>
    </w:p>
    <w:p>
      <w:pPr>
        <w:pStyle w:val="Heading3"/>
        <w:spacing w:before="280" w:after="0"/>
        <w:rPr>
          <w:rFonts w:ascii="Times New Roman" w:hAnsi="Times New Roman" w:asciiTheme="majorBidi" w:hAnsiTheme="majorBidi"/>
          <w:sz w:val="20"/>
          <w:szCs w:val="20"/>
        </w:rPr>
      </w:pPr>
      <w:bookmarkStart w:id="2" w:name="_Toc162358040"/>
      <w:r>
        <w:rPr>
          <w:rFonts w:ascii="Times New Roman" w:hAnsi="Times New Roman" w:asciiTheme="majorBidi" w:hAnsiTheme="majorBidi"/>
          <w:sz w:val="20"/>
          <w:szCs w:val="20"/>
        </w:rPr>
        <w:t>Research Question</w:t>
      </w:r>
      <w:bookmarkEnd w:id="2"/>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How might we combine deep learning with enormous information research to not simply wrench up the proficiency of Proposal Systems, yet make them more on top of what clients need? We're determined to uncover the devices, procedures, and tech wizardry expected to use deep learning's maximum capacity in figuring out huge information, planning to create Recommendation motors that are more precise as well as feel more private.</w:t>
      </w:r>
    </w:p>
    <w:p>
      <w:pPr>
        <w:pStyle w:val="Heading3"/>
        <w:spacing w:before="280" w:after="0"/>
        <w:rPr>
          <w:rFonts w:ascii="Times New Roman" w:hAnsi="Times New Roman" w:asciiTheme="majorBidi" w:hAnsiTheme="majorBidi"/>
          <w:sz w:val="20"/>
          <w:szCs w:val="20"/>
        </w:rPr>
      </w:pPr>
      <w:bookmarkStart w:id="3" w:name="_Toc162358041"/>
      <w:r>
        <w:rPr>
          <w:rFonts w:ascii="Times New Roman" w:hAnsi="Times New Roman" w:asciiTheme="majorBidi" w:hAnsiTheme="majorBidi"/>
          <w:sz w:val="20"/>
          <w:szCs w:val="20"/>
        </w:rPr>
        <w:t>Scope of the Report</w:t>
      </w:r>
      <w:bookmarkEnd w:id="3"/>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This investigation will take us through the intricate details of utilizing deep learning and enormous information to supercharge Recommendation motors, zeroing in on:</w:t>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Big Data Foundations: An overview of big data characteristics, sources, and the role it plays in Recommendation Systems, focusing on how it can be processed and analyzed to uncover insights about user preferences and behaviors.</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Deep Learning Methodologies: Exploration of the key deep learning algorithms and architectures (such as Convolutional Neural Networks (CNNs), Recurrent Neural Networks (RNNs), and Autoencoders) that are pertinent to Recommendation Systems. This integrates an appraisal of how these models can be ready on colossal datasets to predict client tendencies with high accuracy.</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FF0000"/>
          <w:sz w:val="20"/>
          <w:szCs w:val="20"/>
        </w:rPr>
      </w:pPr>
      <w:r>
        <w:rPr>
          <w:rFonts w:cs="Times New Roman" w:ascii="Times New Roman" w:hAnsi="Times New Roman" w:asciiTheme="majorBidi" w:cstheme="majorBidi" w:hAnsiTheme="majorBidi"/>
          <w:color w:val="333333"/>
          <w:sz w:val="20"/>
          <w:szCs w:val="20"/>
        </w:rPr>
        <w:t xml:space="preserve">Integration of Deep Learning with Big Data: Research of the systems for incorporating deep learning models with huge information advancements to address the difficulties of versatility, information sparsity, and constant handling in </w:t>
      </w:r>
      <w:r>
        <w:rPr>
          <w:rFonts w:cs="Times New Roman" w:ascii="Times New Roman" w:hAnsi="Times New Roman" w:asciiTheme="majorBidi" w:cstheme="majorBidi" w:hAnsiTheme="majorBidi"/>
          <w:color w:val="auto"/>
          <w:sz w:val="20"/>
          <w:szCs w:val="20"/>
        </w:rPr>
        <w:t>Recommendation Systems</w:t>
      </w:r>
      <w:r>
        <w:rPr>
          <w:rFonts w:cs="Times New Roman" w:ascii="Times New Roman" w:hAnsi="Times New Roman" w:asciiTheme="majorBidi" w:cstheme="majorBidi" w:hAnsiTheme="majorBidi"/>
          <w:color w:val="FF0000"/>
          <w:sz w:val="20"/>
          <w:szCs w:val="20"/>
        </w:rPr>
        <w:t>.</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Case Studies and Applications: Presentation of different contextual investigations or existing executions where deep learning and huge information have been effectively applied to Recommendation Systems, featuring the upgrades in execution and client experience.</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Challenges and Future Directions: Discussion of the challenges faced when integrating deep learning with big data in Recommendation Systems, including data privacy concerns, computational resource requirements, and model interpretability. </w:t>
      </w:r>
    </w:p>
    <w:p>
      <w:pPr>
        <w:pStyle w:val="Heading2"/>
        <w:spacing w:before="280" w:after="0"/>
        <w:rPr>
          <w:rFonts w:ascii="Times New Roman" w:hAnsi="Times New Roman" w:asciiTheme="majorBidi" w:hAnsiTheme="majorBidi"/>
          <w:sz w:val="20"/>
          <w:szCs w:val="20"/>
        </w:rPr>
      </w:pPr>
      <w:bookmarkStart w:id="4" w:name="_Toc162358042"/>
      <w:r>
        <w:rPr>
          <w:rFonts w:ascii="Times New Roman" w:hAnsi="Times New Roman" w:asciiTheme="majorBidi" w:hAnsiTheme="majorBidi"/>
          <w:sz w:val="20"/>
          <w:szCs w:val="20"/>
        </w:rPr>
        <w:t>2. Background</w:t>
      </w:r>
      <w:bookmarkEnd w:id="4"/>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5" w:name="_Toc162358043"/>
      <w:r>
        <w:rPr>
          <w:rFonts w:ascii="Times New Roman" w:hAnsi="Times New Roman" w:asciiTheme="majorBidi" w:hAnsiTheme="majorBidi"/>
          <w:sz w:val="20"/>
          <w:szCs w:val="20"/>
        </w:rPr>
        <w:t>Big Data</w:t>
      </w:r>
      <w:bookmarkEnd w:id="5"/>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huge and steadily growing computerized universe, the peculiarity referred to as Large Information remains as a central component, driving development and knowledge across endless fields and enterprises. Huge Information is characterized by its monstrous scope, fast development, and intricacy, qualities that conventional information handling instruments view as trying to deal with. This enormous universe of information is recognized by three key qualities, frequently alluded to as the "Three Vs": Volume, demonstrating the epic measure of information created consistently; Speed, signifying the quick speed at which this information gathers and advances; and Assortment, featuring the different sorts of information, from conveniently organized numbers in data sets to the muddled unstructured universe of text, recordings, messages, and then some. The extraordinary force of Huge Information lies in its capability to open experiences that were once past our span. Furnished with cutting edge instruments and procedures, associations can now jump deep into this information to reveal patterns, examples, and connections, particularly those relating to human way of behaving and cooperations. Such encounters are inestimable for making fundamental decisions, further developing exercises, what's more, driving improvement that lines up with customer needs and market demands.</w:t>
      </w:r>
    </w:p>
    <w:p>
      <w:pPr>
        <w:pStyle w:val="Heading3"/>
        <w:spacing w:before="280" w:after="0"/>
        <w:rPr>
          <w:rFonts w:ascii="Times New Roman" w:hAnsi="Times New Roman" w:asciiTheme="majorBidi" w:hAnsiTheme="majorBidi"/>
          <w:sz w:val="20"/>
          <w:szCs w:val="20"/>
        </w:rPr>
      </w:pPr>
      <w:bookmarkStart w:id="6" w:name="_Toc162358044"/>
      <w:r>
        <w:rPr>
          <w:rFonts w:ascii="Times New Roman" w:hAnsi="Times New Roman" w:asciiTheme="majorBidi" w:hAnsiTheme="majorBidi"/>
          <w:sz w:val="20"/>
          <w:szCs w:val="20"/>
        </w:rPr>
        <w:t>Deep Learning</w:t>
      </w:r>
      <w:bookmarkEnd w:id="6"/>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At the center of the assessment rebellion lies Significant Learning, a refined subset of man-made intelligence. Deep Learning utilizes complex mind associations to exhibit and translate complex data designs. This system remains instead of standard Man-made intelligence techniques, which require human intercession for recognizing features in data. Deep Learning prevails with regards to modernizing this cycle, likewise enabling the assessment of both irrefutable level and convoluted, quick and dirty highlights. Its applications are certain, including picture affirmation, typical language dealing with, also, basically working on the limits of Proposition Systems. The importance of Significant Learning with respect to Gigantic Data could never be more critical. It blooms with colossal datasets, with its show chipping away at as extra data opens up, making it particularly fit to dealing with the changed and voluminous data that depicts Enormous Data. This limit opens up new streets for refined assessment also, assumptions, changing how we understand and communicate with gigantic datasets.</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robotized age, where content is bountiful, Thought Frameworks go probably as central navigational aides, assisting clients with seeing as fulfilled that lines up with their propensities and inclinations. These systems, key to stages like electronic business fights, relentless parts, and virtual redirection, rely on appraisals to propose things, movies, articles, and anything is possible starting there. They work basically through pleasant separating, drawing on the propensities of clients with comparable tendencies; content-based secluding, suggesting things like those a client has loved; or flavor pushes toward that mix these systems. The coming of Significant Learning has implied a urgent progress in Proposition Structures. By utilizing complex information designs, these systems can before long propose phenomenally adjusted Ideas, fundamentally further making client experience. Significant Learning empowers these systems to anticipate client propensities with amazing precision, engaging more recognizable obligation and reliability among clients</w:t>
      </w:r>
      <w:r>
        <w:rPr>
          <w:rFonts w:ascii="Times New Roman" w:hAnsi="Times New Roman" w:asciiTheme="majorBidi" w:hAnsiTheme="majorBidi"/>
          <w:sz w:val="20"/>
          <w:szCs w:val="20"/>
        </w:rPr>
        <w:t>.</w:t>
      </w:r>
    </w:p>
    <w:p>
      <w:pPr>
        <w:pStyle w:val="Heading2"/>
        <w:spacing w:before="280" w:after="0"/>
        <w:rPr>
          <w:rFonts w:ascii="Times New Roman" w:hAnsi="Times New Roman" w:asciiTheme="majorBidi" w:hAnsiTheme="majorBidi"/>
          <w:sz w:val="20"/>
          <w:szCs w:val="20"/>
        </w:rPr>
      </w:pPr>
      <w:bookmarkStart w:id="7" w:name="_Toc162358046"/>
      <w:r>
        <w:rPr>
          <w:rFonts w:ascii="Times New Roman" w:hAnsi="Times New Roman" w:asciiTheme="majorBidi" w:hAnsiTheme="majorBidi"/>
          <w:sz w:val="20"/>
          <w:szCs w:val="20"/>
        </w:rPr>
        <w:t>3. Literature Review</w:t>
      </w:r>
      <w:bookmarkEnd w:id="7"/>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8" w:name="_Toc162358047"/>
      <w:r>
        <w:rPr>
          <w:rFonts w:ascii="Times New Roman" w:hAnsi="Times New Roman" w:asciiTheme="majorBidi" w:hAnsiTheme="majorBidi"/>
          <w:sz w:val="20"/>
          <w:szCs w:val="20"/>
        </w:rPr>
        <w:t>Evolution of Recommendation Systems</w:t>
      </w:r>
      <w:bookmarkEnd w:id="8"/>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Following the movement of Proposition Structures uncovers a course unfalteringly concurred with more noteworthy developments in information managing and computer based intelligence. At first ward on fundamental, rulebased assessments, these structures have gone through titanic change. The presentation of lattice factorization methods connoted an uncommon development, empowering more nuanced Recommendations by revealing lethargic parts. At any rate, the mix of gigantic learning propels has really changed the field. Mind associations, particularly those using autoencoders, convolutional, and dreary plans, have colossally chipped away at the limit of Proposition Structures to see complex models in client thing coordinated efforts, even in occasions of small information. This advancement features the important outing from fundamental rule-based structures to refined, significant learning-gotten to the next level stages fit for conveying tweaked content proposals. As we continue to investigate the monstrous expanses of cutting edge content, the occupation of Idea Structures in updating client experience and responsibility will simply create, powered by ceaseless headways in data assessment and man-made intelligence advances</w:t>
      </w:r>
    </w:p>
    <w:p>
      <w:pPr>
        <w:pStyle w:val="Heading3"/>
        <w:spacing w:before="280" w:after="0"/>
        <w:rPr>
          <w:rFonts w:ascii="Times New Roman" w:hAnsi="Times New Roman" w:asciiTheme="majorBidi" w:hAnsiTheme="majorBidi"/>
          <w:sz w:val="20"/>
          <w:szCs w:val="20"/>
        </w:rPr>
      </w:pPr>
      <w:bookmarkStart w:id="9" w:name="_Toc162358048"/>
      <w:r>
        <w:rPr>
          <w:rFonts w:ascii="Times New Roman" w:hAnsi="Times New Roman" w:asciiTheme="majorBidi" w:hAnsiTheme="majorBidi"/>
          <w:sz w:val="20"/>
          <w:szCs w:val="20"/>
        </w:rPr>
        <w:t>Case Studies</w:t>
      </w:r>
      <w:bookmarkEnd w:id="9"/>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Several landmark studies highlight the impact of deep learning on 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Prize: Perhaps the most famous early example of advanced Recommendation Systems, the Netflix Prize competition spurred numerous innovations in collaborative filtering and matrix factorization. The resistance not simply featured the capacity of front line estimations in further developing substance thought parts yet what's more featured the occupation of significant learning in raising Netflix's proposition system higher than at any other time. Through the combination of significant learning ways of thinking, Netflix achieved an astounding improvement in its ability to gauge client tendencies, thusly basically improving the watcher's knowledge.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YouTube's Recommendation System: YouTube implemented deep neural networks for its recommendation engine, significantly improving video recommendations. The application of deep learning enabled YouTube to efficiently analyze extensive datasets encompassing video content, user metadata, and interaction histories. This extensive information handling ability worked with the conveyance of exceptionally customized video Recommendations on an unrivaled scale.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Amazon's Deep Scalable Sparse Tensor Network Engine (DSTNE): Amazon's DSTNE framework showcases how deep learning can scale to accommodate the company's vast product catalog and user base, delivering personalized product recommendations by learning from billions of items and interactions.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0" w:name="_Toc162358049"/>
      <w:r>
        <w:rPr>
          <w:rFonts w:ascii="Times New Roman" w:hAnsi="Times New Roman" w:asciiTheme="majorBidi" w:hAnsiTheme="majorBidi"/>
          <w:sz w:val="20"/>
          <w:szCs w:val="20"/>
        </w:rPr>
        <w:t>Technological Advancements</w:t>
      </w:r>
      <w:bookmarkEnd w:id="10"/>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quick progressions in enormous information and computational innovations play had a significant impact in the approach and refinement of the present modern Recommendation systems. These technological strides include:</w:t>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Processing Systems: Technologies like Apache Hadoop and Spark have facilitated the processing of massive datasets, allowing Recommendation Systems to analyze and learn from vast quantities of user data in real time.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Storage Solutions: Distributed storage systems, such as HDFS (Hadoop Distributed File System) and NoSQL databases, have addressed the challenges of storing and retrieving large-scale, unstructured data, ensuring that Recommendation Systems can access the necessary data efficiently.</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Cloud Computing: Cloud computing platforms such as AWS, Google Cloud, and Azure have been instrumental in providing the computational power required to train sophisticated deep learning models. These stages offer flexible, versatile resources that can change in accordance with the fluctuating solicitations of proposition system occupations, working with the improvement of more multifaceted and careful idea computations.</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Stream Processing: Technologies like Apache Kafka and Apache Flink have empowered the continuous handling of information streams, permitting Recommendation Systems to integrate live client connections into their models, consequently working on the idealness and significance of recommendations.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1" w:name="_Toc162358050"/>
      <w:r>
        <w:rPr>
          <w:rFonts w:ascii="Times New Roman" w:hAnsi="Times New Roman" w:asciiTheme="majorBidi" w:hAnsiTheme="majorBidi"/>
          <w:sz w:val="20"/>
          <w:szCs w:val="20"/>
        </w:rPr>
        <w:t>4. Big Data in Recommendation Systems</w:t>
      </w:r>
      <w:bookmarkEnd w:id="11"/>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2" w:name="_Toc162358051"/>
      <w:r>
        <w:rPr>
          <w:rFonts w:ascii="Times New Roman" w:hAnsi="Times New Roman" w:asciiTheme="majorBidi" w:hAnsiTheme="majorBidi"/>
          <w:sz w:val="20"/>
          <w:szCs w:val="20"/>
        </w:rPr>
        <w:t>Data Sources and Types</w:t>
      </w:r>
      <w:bookmarkEnd w:id="12"/>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Proposal systems influence a broad exhibit of large information sources to translate client inclinations also, convey custom fitted ideas. These sources encompass:</w:t>
      </w:r>
    </w:p>
    <w:p>
      <w:pPr>
        <w:pStyle w:val="ListParagraph"/>
        <w:numPr>
          <w:ilvl w:val="0"/>
          <w:numId w:val="4"/>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Client Association Information: Snaps, sees, likes, appraisals, and buys are basic for grasping client inclinations. This association data outlines the supporting of both agreeable isolating also, altered content proposition.</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User Demographics: Information such as age, gender, location, and language can help tailor recommendations to specific user segments.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Item Metadata: Descriptions, categories, tags, and specifications of items (products, videos, articles, etc.) enable content-based filtering and enhance the understanding of item similarities.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Behavioral Data: Browsing history, session duration, and interaction patterns offer insights into user engagement and content relevance.</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Social Graphs: Data from social networks, including friendships, follows, and social interactions, can enhance recommendations through social filtering.</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3" w:name="_Toc162358052"/>
      <w:r>
        <w:rPr>
          <w:rFonts w:ascii="Times New Roman" w:hAnsi="Times New Roman" w:asciiTheme="majorBidi" w:hAnsiTheme="majorBidi"/>
          <w:sz w:val="20"/>
          <w:szCs w:val="20"/>
        </w:rPr>
        <w:t>Data Processing and Management</w:t>
      </w:r>
      <w:bookmarkEnd w:id="13"/>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successful handling and the board of huge information are critical for the exhibition of Recommendation Systems. Key advancements and techniques include::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5"/>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Handling Systems: Apache Flash what's more, Apache Flink are well known for their capacity to deal with huge scope information handling progressively, pivotal for refreshing Recommendation models with the most recent client interactions.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Capacity: Apparatuses, for example, Apache Flash also, Apache Flink stand apart for their ability to oversee and deal with huge scope information progressively, a basic consider keeping Recommendation models in the know regarding the most recent client collaborations.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Lakes: The reception of NoSQL information bases and conveyed document systems works with the proficient treatment of the different and voluminous information essential to proposal systems, supporting scalability</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4" w:name="_Toc162358053"/>
      <w:r>
        <w:rPr>
          <w:rFonts w:ascii="Times New Roman" w:hAnsi="Times New Roman" w:asciiTheme="majorBidi" w:hAnsiTheme="majorBidi"/>
          <w:sz w:val="20"/>
          <w:szCs w:val="20"/>
        </w:rPr>
        <w:t>Challenges and Solutions</w:t>
      </w:r>
      <w:bookmarkEnd w:id="14"/>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Dealing with enormous information in Proposal Systems presents a few difficulties, close by arising arrangements and best practices: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6"/>
        </w:numPr>
        <w:spacing w:before="280" w:after="160"/>
        <w:contextualSpacing/>
        <w:rPr>
          <w:rFonts w:ascii="Times New Roman" w:hAnsi="Times New Roman" w:asciiTheme="majorBidi" w:hAnsiTheme="majorBidi"/>
          <w:sz w:val="20"/>
          <w:szCs w:val="20"/>
        </w:rPr>
      </w:pPr>
      <w:r>
        <w:rPr>
          <w:rFonts w:ascii="Times New Roman" w:hAnsi="Times New Roman" w:asciiTheme="majorBidi" w:hAnsiTheme="majorBidi"/>
          <w:sz w:val="20"/>
          <w:szCs w:val="20"/>
        </w:rPr>
        <w:t>Scalability: Expanding with Grace</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issue of versatility surfaces as the volume of clients and things in the framework balloons. The center test here is to keep up with, or even improve, execution as the framework develops. The game plan lies in using cloud-based plans and flexible assets. These advances have the deftness to dynamically change in accordance with developing burdens, offering a flexible plan that creates as one with the structure's requests.</w:t>
      </w:r>
    </w:p>
    <w:p>
      <w:pPr>
        <w:pStyle w:val="ListParagraph"/>
        <w:numPr>
          <w:ilvl w:val="0"/>
          <w:numId w:val="6"/>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Sparsity: Making the Most of the Minimum a typical situation in Recommendation systems is information sparsity. Clients regularly cooperate with just a small cut of the accessible things, making a test in figuring out their inclinations. The advancement accompanies the reception of deep learning models, particularly those using inserting procedures.These models are proficient at reasoning client inclinations from insignificant associations, subsequently actually diminishing the effect of information sparsity.</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Latency: Delivering Recommendations in Real-TimeThe quest for real-time recommendations brings to the forefront the challenge of latency, especially when dealing with extensive datasets. A promising way to deal with battle this is the use of in-memory information handling structures, for example, Apache Flash, supplemented by proficient information ordering procedures. These methods significantly cut down on latency, ensuring users receive timely recommendations.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Privacy and Security: Safeguarding User Data In the time of information breaks, keeping up with the protection and security of client information is vital. The arrangement envelops the organization of powerful information anonymization strategies joined with severe adherence to security guidelines, like the Overall Information Assurance Guideline (GDPR). These actions ensure the security of client information while as yet making it usable for customized proposals.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Quality: Ensuring Recommendation Relevance The groundwork of any proposal framework is the nature of its information. Mistaken, obsolete, or unimportant information can seriously sabotage the framework's viability. To handle this, continuous information purifying and approval processes are vital. They assist with protecting the honesty of the information, guaranteeing that the Recommendations stay applicable and of top caliber.</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5" w:name="_Toc162358054"/>
      <w:r>
        <w:rPr>
          <w:rFonts w:ascii="Times New Roman" w:hAnsi="Times New Roman" w:asciiTheme="majorBidi" w:hAnsiTheme="majorBidi"/>
          <w:sz w:val="20"/>
          <w:szCs w:val="20"/>
        </w:rPr>
        <w:t>5. Deep Learning Approaches for Recommendation Systems</w:t>
      </w:r>
      <w:bookmarkEnd w:id="15"/>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6" w:name="_Toc162358055"/>
      <w:r>
        <w:rPr>
          <w:rFonts w:ascii="Times New Roman" w:hAnsi="Times New Roman" w:asciiTheme="majorBidi" w:hAnsiTheme="majorBidi"/>
          <w:sz w:val="20"/>
          <w:szCs w:val="20"/>
        </w:rPr>
        <w:t>Architectural Patterns</w:t>
      </w:r>
      <w:bookmarkEnd w:id="16"/>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Deep learning has introduced several neural network architectures that significantly enhance the predictive capabilities of Recommendation Systems: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Convolutional Neural Networks (CNNs): Primarily used in image-based Recommendation Systems, CNNs excel at extracting hierarchical features from visual content, enabling systems to recommend items similar in appearance or to categorize them into styles and themes.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Recurrent Neural Networks (RNNs) and Long Short-Term Memory (LSTM) networks: For predicting a user's next item of interest based on their past interactions, Recurrent Neural Networks (RNNs) and Long Short-Term Memory (LSTM) networks are highly effective. They excel at modeling temporal dynamics and patterns in user behavior over time.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Autoencoders: Used for collaborative filtering, autoencoders can learn compressed, dense representations of users and items. These portrayals permit the framework to foresee how a client would rate a thing, regardless of whether there's no immediate communication history, consequently tending to the test of information sparsity.</w:t>
      </w:r>
    </w:p>
    <w:p>
      <w:pPr>
        <w:pStyle w:val="ListParagraph"/>
        <w:numPr>
          <w:ilvl w:val="0"/>
          <w:numId w:val="7"/>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Neural Collaborative Filtering (NCF): NCF models leverage a multi-layer perceptron to learn the user-item interaction function. By utilizing a multi-facet perceptron, NCF models are skilled at learning the nuanced client thing cooperation capability, catching both clear and complex connections.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7" w:name="_Toc162358056"/>
      <w:r>
        <w:rPr>
          <w:rFonts w:ascii="Times New Roman" w:hAnsi="Times New Roman" w:asciiTheme="majorBidi" w:hAnsiTheme="majorBidi"/>
          <w:sz w:val="20"/>
          <w:szCs w:val="20"/>
        </w:rPr>
        <w:t>Model Training and Evaluation</w:t>
      </w:r>
      <w:bookmarkEnd w:id="17"/>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Preparing deep learning models for Proposal Systems with huge information includes a few vital stages and contemplations:</w:t>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Preprocessing: This includes normalizing input information, dealing with missing values, and encoding all out highlights. Such preprocessing not just lifts model performance but also ensures the neural network can learn effectively from the data.</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color w:val="auto"/>
          <w:sz w:val="20"/>
          <w:szCs w:val="20"/>
        </w:rPr>
        <w:t>Scalability</w:t>
      </w:r>
      <w:r>
        <w:rPr>
          <w:rFonts w:cs="Times New Roman" w:ascii="Times New Roman" w:hAnsi="Times New Roman" w:asciiTheme="majorBidi" w:cstheme="majorBidi" w:hAnsiTheme="majorBidi"/>
          <w:sz w:val="20"/>
          <w:szCs w:val="20"/>
        </w:rPr>
        <w:t>: Given the immense measures of information Recommendation Systems should deal with, it's fundamental for configuration models that can scale. Appropriated getting ready and more modest than ordinary gathering incline dive are crucial techniques here, enabling capable model arrangement across huge datasets.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Regularization and Dropout: These methods help forestall overfitting, guaranteeing that the model sums up well to concealed data. These techniques help in making more powerful models by including punishments the weight sizes and haphazardly precluding highlights during preparing, individually.</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Assessment Measurements: Accuracy, review, F1 score, and mean normal accuracy are among the critical measurements for checking a model's presentation. They assess how unequivocally the model predicts client tendencies and the relevance of its Recommendations.</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sz w:val="20"/>
          <w:szCs w:val="20"/>
        </w:rPr>
        <w:t>Case Examples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 couple of productive executions of significant learning in Idea Systems go about as benchmarks for the field:</w:t>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Netflix utilizes an assortment of machine learning and deep learning models to drive its Recommendation motor, including deep learning models that use both client social information and content highlights to make customized content proposals..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Spotify: Spotify exploits deep learning models, including Intermittent Brain Networks (RNNs), to tweak its music Recommendation framework. By diving into clients' listening accounts, search questions, and instinctive approaches to acting, Spotify's models could sort out songs also, playlists that anytime resound with individual inclinations. This redone approach ensures clients find music that lines up with their tendencies, developing a truly dazzling tuning in experience.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 Amazon utilizes deep figuring out how to filter through an expansive range of information, such as past buys, item look, and site visits, to convey ongoing item recommendations. Its Significant Adaptable Insufficient Tensor Association Engine (DSTNE) addresses the use of significant learning for making versatile, tweaked recommendations. This development enables Amazon to particularly give appropriate thing contemplations, working on the shopping experience for its clients.</w:t>
      </w:r>
    </w:p>
    <w:p>
      <w:pPr>
        <w:pStyle w:val="Heading2"/>
        <w:spacing w:before="280" w:after="0"/>
        <w:rPr>
          <w:rFonts w:ascii="Times New Roman" w:hAnsi="Times New Roman" w:asciiTheme="majorBidi" w:hAnsiTheme="majorBidi"/>
          <w:sz w:val="20"/>
          <w:szCs w:val="20"/>
        </w:rPr>
      </w:pPr>
      <w:bookmarkStart w:id="18" w:name="_Toc162358057"/>
      <w:r>
        <w:rPr>
          <w:rFonts w:ascii="Times New Roman" w:hAnsi="Times New Roman" w:asciiTheme="majorBidi" w:hAnsiTheme="majorBidi"/>
          <w:sz w:val="20"/>
          <w:szCs w:val="20"/>
        </w:rPr>
        <w:t>6. Integrating Big Data and Deep Learning in Recommendation Systems</w:t>
      </w:r>
      <w:bookmarkEnd w:id="18"/>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9" w:name="_Toc162358058"/>
      <w:r>
        <w:rPr>
          <w:rFonts w:ascii="Times New Roman" w:hAnsi="Times New Roman" w:asciiTheme="majorBidi" w:hAnsiTheme="majorBidi"/>
          <w:sz w:val="20"/>
          <w:szCs w:val="20"/>
        </w:rPr>
        <w:t>System Design and Architecture</w:t>
      </w:r>
      <w:bookmarkEnd w:id="19"/>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engineering plan of Recommendation Systems that influence both deep learning and huge information is established on the consistent joining of different parts to deal with information ingestion, handling, demonstrating, and organization. A normal design could incorporate the accompanying layers: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Ingestion Layer: This is the section point for gathering information from assorted sources such as client collaborations, web-based entertainment takes care of, and functional data sets. Mechanical assemblies like Apache Kafka are instrumental for streaming data continuously, ensuring that the structure draws near the most recent information.</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Capacity and The board Layer: At this layer, ingested information is put away in adaptable capacity systems. A blend of information lakes for crude information and appropriated data sets (e.g., Apache Cassandra or MongoDB) for organized information is normal. This layer guarantees that huge volumes of information are open and sensible.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Handling and Component Designing Layer: In this basic stage, large information handling structures like Apache Flash or Apache Flink are utilized to preprocess the information and concentrate important features. This step is earnest for evolving over unrefined data into a coordinated association that is ready for significant learning model arrangement.</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Model Preparation and Assessment Layer: Deep learning models are prepared, approved, and tried in this layer. Using strong structures like TensorFlow, PyTorch, or Keras, this layer use the pre-arranged information to prepare models that can precisely anticipate client inclinations and make significant recommendations.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Server Layer and deployemnet: Prepared models are conveyed into creation where they can make constant proposals. This could include serving models through REST APIs or incorporating them into web applications. Model serving innovations should uphold low-inactivity reactions to give Recommendations continuously.</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Criticism Circle: Client communications with the suggested things are taken care of once again into the framework to constantly improve and refresh the models. This adaptable learning approach ensures the ideas stay relevant what's more, altered after some time.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0" w:name="_Toc162358059"/>
      <w:r>
        <w:rPr>
          <w:rFonts w:ascii="Times New Roman" w:hAnsi="Times New Roman" w:asciiTheme="majorBidi" w:hAnsiTheme="majorBidi"/>
          <w:sz w:val="20"/>
          <w:szCs w:val="20"/>
        </w:rPr>
        <w:t>Technology Stack</w:t>
      </w:r>
      <w:bookmarkEnd w:id="20"/>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advancement stack for organizing colossal data and significant learning in Idea Structures integrates: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1"/>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Storage: Technologies like HDFS for distributed storage, along with NoSQL databases (e.g., Cassandra, MongoDB) for managing structured and semi-structured data.</w:t>
      </w:r>
    </w:p>
    <w:p>
      <w:pPr>
        <w:pStyle w:val="Normal"/>
        <w:spacing w:before="280" w:after="160"/>
        <w:ind w:firstLine="96"/>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1"/>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Processing: Apache Spark and Apache Flink for big data processing and feature engineering, enabling scalable and efficient data manipulation.</w:t>
      </w:r>
    </w:p>
    <w:p>
      <w:pPr>
        <w:pStyle w:val="Normal"/>
        <w:spacing w:before="280" w:after="160"/>
        <w:ind w:firstLine="96"/>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1"/>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Deep Learning Systems: TensorFlow and PyTorch for building and training deep learning models, offering extensive libraries and tools for various neural network architectures.</w:t>
      </w:r>
    </w:p>
    <w:p>
      <w:pPr>
        <w:pStyle w:val="Normal"/>
        <w:spacing w:before="280" w:after="160"/>
        <w:ind w:firstLine="96"/>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1"/>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Model Serving: TensorFlow Serving, TorchServe, or custom REST API services for deploying trained models into production environments.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11"/>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Checking and The executives: Apparatuses for checking framework execution, model precision, and client criticism, fundamental for keeping up with the framework's adequacy over time.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1" w:name="_Toc162358060"/>
      <w:r>
        <w:rPr>
          <w:rFonts w:ascii="Times New Roman" w:hAnsi="Times New Roman" w:asciiTheme="majorBidi" w:hAnsiTheme="majorBidi"/>
          <w:sz w:val="20"/>
          <w:szCs w:val="20"/>
        </w:rPr>
        <w:t>Performance and Scalability</w:t>
      </w:r>
      <w:bookmarkEnd w:id="21"/>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Performance Benefits:</w:t>
      </w:r>
    </w:p>
    <w:p>
      <w:pPr>
        <w:pStyle w:val="ListParagraph"/>
        <w:numPr>
          <w:ilvl w:val="0"/>
          <w:numId w:val="12"/>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Integrating big data and deep learning enhances the accuracy and personalization of recommendations, leveraging complex patterns and relationships within large datasets.</w:t>
      </w:r>
    </w:p>
    <w:p>
      <w:pPr>
        <w:pStyle w:val="ListParagraph"/>
        <w:numPr>
          <w:ilvl w:val="0"/>
          <w:numId w:val="12"/>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Real-time processing capabilities allow for timely recommendations, improving user engagement and satisfaction.</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asciiTheme="majorBidi" w:hAnsiTheme="majorBidi"/>
          <w:sz w:val="20"/>
          <w:szCs w:val="20"/>
        </w:rPr>
      </w:pPr>
      <w:r>
        <w:rPr>
          <w:rFonts w:cs="Times New Roman" w:ascii="Times New Roman" w:hAnsi="Times New Roman" w:asciiTheme="majorBidi" w:cstheme="majorBidi" w:hAnsiTheme="majorBidi"/>
          <w:sz w:val="20"/>
          <w:szCs w:val="20"/>
        </w:rPr>
        <w:t>Scalability Challenges:</w:t>
      </w:r>
      <w:bookmarkStart w:id="22" w:name="_Toc162358061"/>
      <w:r>
        <w:rPr>
          <w:rFonts w:ascii="Times New Roman" w:hAnsi="Times New Roman" w:asciiTheme="majorBidi" w:hAnsiTheme="majorBidi"/>
          <w:sz w:val="20"/>
          <w:szCs w:val="20"/>
        </w:rPr>
        <w:t>Taking care of the nonstop development of information volume and assortment requires versatile capacity also, handling arrangements, presenting difficulties with regards to framework and cost.</w:t>
      </w:r>
    </w:p>
    <w:p>
      <w:pPr>
        <w:pStyle w:val="Normal"/>
        <w:spacing w:before="280" w:after="16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Preparing deep learning models on enormous datasets requests critical computational resources. Circulated preparing and model parallelism are arrangements, however they present intricacy regarding sending and management. </w:t>
      </w:r>
    </w:p>
    <w:p>
      <w:pPr>
        <w:pStyle w:val="Heading2"/>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7. Critical Evaluation</w:t>
      </w:r>
      <w:bookmarkEnd w:id="22"/>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3" w:name="_Toc162358062"/>
      <w:r>
        <w:rPr>
          <w:rFonts w:ascii="Times New Roman" w:hAnsi="Times New Roman" w:asciiTheme="majorBidi" w:hAnsiTheme="majorBidi"/>
          <w:sz w:val="20"/>
          <w:szCs w:val="20"/>
        </w:rPr>
        <w:t>Implications</w:t>
      </w:r>
      <w:bookmarkEnd w:id="23"/>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mix of profound learning with huge data to control proposition frameworks broadcasts a phenomenal time for business-client affiliations and content disclosure. This compromise conveys huge Proposals across various regions:</w:t>
      </w:r>
    </w:p>
    <w:p>
      <w:pPr>
        <w:pStyle w:val="Heading3"/>
        <w:numPr>
          <w:ilvl w:val="0"/>
          <w:numId w:val="24"/>
        </w:numPr>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 xml:space="preserve">Personalization at Scale: Profound learning models can parse tremendous datasets to tailor proposition to individual client tendencies, updating client experience and engagement. </w:t>
      </w:r>
    </w:p>
    <w:p>
      <w:pPr>
        <w:pStyle w:val="Heading3"/>
        <w:numPr>
          <w:ilvl w:val="0"/>
          <w:numId w:val="24"/>
        </w:numPr>
        <w:spacing w:before="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 xml:space="preserve">Business Encounters: The exploration of enormous data through state of the art models gives associations with encounters into client direct, tendencies, and examples, enabling more instructed course </w:t>
      </w:r>
    </w:p>
    <w:p>
      <w:pPr>
        <w:pStyle w:val="Normal"/>
        <w:spacing w:before="280" w:after="160"/>
        <w:rPr/>
      </w:pPr>
      <w:r>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4" w:name="_Toc162358064"/>
      <w:r>
        <w:rPr>
          <w:rFonts w:ascii="Times New Roman" w:hAnsi="Times New Roman" w:asciiTheme="majorBidi" w:hAnsiTheme="majorBidi"/>
          <w:sz w:val="20"/>
          <w:szCs w:val="20"/>
        </w:rPr>
        <w:t>Future Directions</w:t>
      </w:r>
      <w:bookmarkEnd w:id="24"/>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Given the recognized limits and progressing challenges,several future research headings arise: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1"/>
          <w:numId w:val="13"/>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Improving Model Straightforwardness: Creating techniques to build the interpretability of deep learning models without forfeiting execution can further develop trust and take into account more nuanced client criticism.</w:t>
      </w:r>
    </w:p>
    <w:p>
      <w:pPr>
        <w:pStyle w:val="ListParagraph"/>
        <w:numPr>
          <w:ilvl w:val="1"/>
          <w:numId w:val="1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Tending to Inclination and Reasonableness: Progressed calculations and systems that can recognize, alleviate, and screen predisposition in Proposal Systems are critical for guaranteeing impartial client encounters.</w:t>
      </w:r>
    </w:p>
    <w:p>
      <w:pPr>
        <w:pStyle w:val="ListParagraph"/>
        <w:numPr>
          <w:ilvl w:val="1"/>
          <w:numId w:val="1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Effective Model Preparation: Research into more productive preparation calculations and model structures can diminish the computational assets required, making progressed Recommendation Systems open to a more extensive scope of utilizations.</w:t>
      </w:r>
    </w:p>
    <w:p>
      <w:pPr>
        <w:pStyle w:val="ListParagraph"/>
        <w:numPr>
          <w:ilvl w:val="1"/>
          <w:numId w:val="1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Protection safeguarding Strategies: Methods like unified learning and differential protection offer promising roads for using client information while regarding protection, addressing a vital region for future development.</w:t>
      </w:r>
    </w:p>
    <w:p>
      <w:pPr>
        <w:pStyle w:val="ListParagraph"/>
        <w:numPr>
          <w:ilvl w:val="1"/>
          <w:numId w:val="1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Cross-domain </w:t>
      </w:r>
      <w:r>
        <w:rPr>
          <w:rFonts w:cs="Times New Roman" w:ascii="Times New Roman" w:hAnsi="Times New Roman" w:asciiTheme="majorBidi" w:cstheme="majorBidi" w:hAnsiTheme="majorBidi"/>
          <w:color w:val="auto"/>
          <w:sz w:val="20"/>
          <w:szCs w:val="20"/>
        </w:rPr>
        <w:t>Recommendation Systems</w:t>
      </w:r>
      <w:r>
        <w:rPr>
          <w:rFonts w:cs="Times New Roman" w:ascii="Times New Roman" w:hAnsi="Times New Roman" w:asciiTheme="majorBidi" w:cstheme="majorBidi" w:hAnsiTheme="majorBidi"/>
          <w:sz w:val="20"/>
          <w:szCs w:val="20"/>
        </w:rPr>
        <w:t>: Investigating the Scalability of models across various spaces or utilizing bits of knowledge from one space to improve proposals in another can prompt more vigorous and flexible systems.</w:t>
      </w:r>
    </w:p>
    <w:p>
      <w:pPr>
        <w:pStyle w:val="Heading2"/>
        <w:spacing w:before="280" w:after="0"/>
        <w:rPr>
          <w:rFonts w:ascii="Times New Roman" w:hAnsi="Times New Roman" w:asciiTheme="majorBidi" w:hAnsiTheme="majorBidi"/>
          <w:sz w:val="20"/>
          <w:szCs w:val="20"/>
        </w:rPr>
      </w:pPr>
      <w:bookmarkStart w:id="25" w:name="_Toc162358065"/>
      <w:r>
        <w:rPr>
          <w:rFonts w:ascii="Times New Roman" w:hAnsi="Times New Roman" w:asciiTheme="majorBidi" w:hAnsiTheme="majorBidi"/>
          <w:sz w:val="20"/>
          <w:szCs w:val="20"/>
        </w:rPr>
        <w:t>8. Conclusion</w:t>
      </w:r>
      <w:bookmarkEnd w:id="25"/>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6" w:name="_Toc162358066"/>
      <w:r>
        <w:rPr>
          <w:rFonts w:ascii="Times New Roman" w:hAnsi="Times New Roman" w:asciiTheme="majorBidi" w:hAnsiTheme="majorBidi"/>
          <w:sz w:val="20"/>
          <w:szCs w:val="20"/>
        </w:rPr>
        <w:t>Summary of Findings</w:t>
      </w:r>
      <w:bookmarkEnd w:id="26"/>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This </w:t>
      </w:r>
      <w:r>
        <w:rPr>
          <w:rFonts w:cs="Times New Roman" w:ascii="Times New Roman" w:hAnsi="Times New Roman" w:asciiTheme="majorBidi" w:cstheme="majorBidi" w:hAnsiTheme="majorBidi"/>
          <w:color w:val="auto"/>
          <w:sz w:val="20"/>
          <w:szCs w:val="20"/>
        </w:rPr>
        <w:t xml:space="preserve">research </w:t>
      </w:r>
      <w:r>
        <w:rPr>
          <w:rFonts w:cs="Times New Roman" w:ascii="Times New Roman" w:hAnsi="Times New Roman" w:asciiTheme="majorBidi" w:cstheme="majorBidi" w:hAnsiTheme="majorBidi"/>
          <w:sz w:val="20"/>
          <w:szCs w:val="20"/>
        </w:rPr>
        <w:t>has investigated the incorporation of deep learning and huge information in Proposal Systems, featuring their groundbreaking potential across different areas. Key discoveries include::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1"/>
          <w:numId w:val="14"/>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Enhanced Personalization and Accuracy: </w:t>
      </w:r>
      <w:r>
        <w:rPr>
          <w:rFonts w:cs="Times New Roman" w:ascii="Times New Roman" w:hAnsi="Times New Roman" w:asciiTheme="majorBidi" w:cstheme="majorBidi" w:hAnsiTheme="majorBidi"/>
          <w:color w:val="auto"/>
          <w:sz w:val="20"/>
          <w:szCs w:val="20"/>
        </w:rPr>
        <w:t xml:space="preserve">Deep </w:t>
      </w:r>
      <w:r>
        <w:rPr>
          <w:rFonts w:cs="Times New Roman" w:ascii="Times New Roman" w:hAnsi="Times New Roman" w:asciiTheme="majorBidi" w:cstheme="majorBidi" w:hAnsiTheme="majorBidi"/>
          <w:sz w:val="20"/>
          <w:szCs w:val="20"/>
        </w:rPr>
        <w:t>learning models, prepared on enormous information, can altogether work on the personalization and precision of proposals, furnishing clients with exceptionally significant substance and improving client engagement.</w:t>
      </w:r>
    </w:p>
    <w:p>
      <w:pPr>
        <w:pStyle w:val="ListParagraph"/>
        <w:numPr>
          <w:ilvl w:val="1"/>
          <w:numId w:val="1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Scalability and Real-time Processing: Big data technologies enable the scalable processing of vast amounts of information, while deep learning models facilitate the extraction of complex patterns. This collaboration upholds ongoing, unique proposal systems fit for adjusting to client ways of behaving and inclinations.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7" w:name="_Toc162358067"/>
      <w:r>
        <w:rPr>
          <w:rFonts w:ascii="Times New Roman" w:hAnsi="Times New Roman" w:asciiTheme="majorBidi" w:hAnsiTheme="majorBidi"/>
          <w:sz w:val="20"/>
          <w:szCs w:val="20"/>
        </w:rPr>
        <w:t>Conclusions Drawn</w:t>
      </w:r>
      <w:bookmarkEnd w:id="27"/>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blend of profound learning and huge data in Proposal Frameworks tends to serious areas of strength for a for making associating with, modified client encounters. These advances not simply drive business regard through extended client satisfaction what's more, immovability yet likewise present troubles that need wary course, especially around moral considerations additionally, particular imperatives. The fate of suggestion structures lies in watching out for these difficulties, guaranteeing unprejudiced, direct, and reliable utilization of progression.</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28" w:name="_Toc162358068"/>
      <w:r>
        <w:rPr>
          <w:rFonts w:ascii="Times New Roman" w:hAnsi="Times New Roman" w:asciiTheme="majorBidi" w:hAnsiTheme="majorBidi"/>
          <w:sz w:val="20"/>
          <w:szCs w:val="20"/>
        </w:rPr>
        <w:t>Recommendations</w:t>
      </w:r>
      <w:bookmarkEnd w:id="28"/>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For subject matter experts and analysts in the field, the it are proposed to go with recommendation:</w:t>
      </w:r>
    </w:p>
    <w:p>
      <w:pPr>
        <w:pStyle w:val="ListParagraph"/>
        <w:numPr>
          <w:ilvl w:val="1"/>
          <w:numId w:val="15"/>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Prioritize Ethical and Responsible AI: Develop and implement guidelines for ethical AI practices, focusing on user privacy, data security, and the minimization of bias in Recommendation Systems.</w:t>
      </w:r>
    </w:p>
    <w:p>
      <w:pPr>
        <w:pStyle w:val="ListParagraph"/>
        <w:numPr>
          <w:ilvl w:val="1"/>
          <w:numId w:val="15"/>
        </w:numPr>
        <w:spacing w:before="0" w:after="160"/>
        <w:contextualSpacing/>
        <w:rPr>
          <w:rFonts w:ascii="Times New Roman" w:hAnsi="Times New Roman" w:cs="Times New Roman" w:asciiTheme="majorBidi" w:cstheme="majorBidi" w:hAnsiTheme="majorBidi"/>
          <w:sz w:val="20"/>
          <w:szCs w:val="20"/>
        </w:rPr>
      </w:pPr>
      <w:r>
        <w:rPr/>
        <w:t>Invest in Explainable AI: Pursue research and development efforts aimed at improving the interpretability of deep learning models.</w:t>
      </w:r>
      <w:r>
        <w:rPr>
          <w:rFonts w:cs="Times New Roman" w:ascii="Times New Roman" w:hAnsi="Times New Roman" w:asciiTheme="majorBidi" w:cstheme="majorBidi" w:hAnsiTheme="majorBidi"/>
          <w:sz w:val="20"/>
          <w:szCs w:val="20"/>
        </w:rPr>
        <w:t>. Straightforward systems can improve client trust and give further bits of knowledge into model way of behaving.</w:t>
      </w:r>
    </w:p>
    <w:p>
      <w:pPr>
        <w:pStyle w:val="ListParagraph"/>
        <w:numPr>
          <w:ilvl w:val="1"/>
          <w:numId w:val="1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Adopt Privacy-preserving Technologies: Leverage advanced techniques like federated learning and differential privacy to utilize data while safeguarding user privacy.</w:t>
      </w:r>
    </w:p>
    <w:p>
      <w:pPr>
        <w:pStyle w:val="ListParagraph"/>
        <w:numPr>
          <w:ilvl w:val="1"/>
          <w:numId w:val="1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Focus on Bias Mitigation: Implement systematic approaches for identifying and mitigating biases in datasets and model predictions to ensure fair and unbiased recommendations.</w:t>
      </w:r>
    </w:p>
    <w:p>
      <w:pPr>
        <w:pStyle w:val="ListParagraph"/>
        <w:numPr>
          <w:ilvl w:val="1"/>
          <w:numId w:val="1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Explore Efficient Computing Solutions: Invest in research towards more efficient model architectures and training algorithms to reduce computational costs, making advanced Recommendation Systems more accessible.</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0"/>
        </w:sectPr>
      </w:pPr>
    </w:p>
    <w:p>
      <w:pPr>
        <w:pStyle w:val="Heading2"/>
        <w:spacing w:before="280" w:after="0"/>
        <w:rPr/>
      </w:pPr>
      <w:r>
        <w:rPr/>
        <w:t xml:space="preserve"> </w:t>
      </w:r>
      <w:bookmarkStart w:id="29" w:name="_Toc162358069"/>
      <w:r>
        <w:rPr/>
        <w:t>9. Technical Demonstration</w:t>
      </w:r>
      <w:bookmarkEnd w:id="29"/>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Preprocessing Steps: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numPr>
          <w:ilvl w:val="0"/>
          <w:numId w:val="16"/>
        </w:numPr>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Dataset Initialization</w:t>
      </w:r>
      <w:r>
        <w:rPr>
          <w:rFonts w:cs="Times New Roman" w:ascii="Times New Roman" w:hAnsi="Times New Roman" w:asciiTheme="majorBidi" w:cstheme="majorBidi" w:hAnsiTheme="majorBidi"/>
          <w:sz w:val="20"/>
          <w:szCs w:val="20"/>
        </w:rPr>
        <w:t>: We initiate by stacking the extensive MovieLens 100k dataset, which envelops a huge assortment of 100,000 evaluations given by 943 unmistakable clients across 1682 different motion pictures. This dataset is complicatedly organized, containing client IDs, film IDs, the actual evaluations, and relating timestamps.</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Model Architecture:</w:t>
      </w:r>
    </w:p>
    <w:p>
      <w:pPr>
        <w:pStyle w:val="Normal"/>
        <w:numPr>
          <w:ilvl w:val="0"/>
          <w:numId w:val="17"/>
        </w:numPr>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Input Layer Arrangement: </w:t>
      </w:r>
      <w:r>
        <w:rPr>
          <w:rFonts w:cs="Times New Roman" w:ascii="Times New Roman" w:hAnsi="Times New Roman" w:asciiTheme="majorBidi" w:cstheme="majorBidi" w:hAnsiTheme="majorBidi"/>
          <w:sz w:val="20"/>
          <w:szCs w:val="20"/>
        </w:rPr>
        <w:t>The model engineering is planned with independent information layers assigned for client and film information, guaranteeing coordinated and effective handling of data sources</w:t>
      </w:r>
      <w:r>
        <w:rPr>
          <w:rFonts w:cs="Times New Roman" w:ascii="Times New Roman" w:hAnsi="Times New Roman" w:asciiTheme="majorBidi" w:cstheme="majorBidi" w:hAnsiTheme="majorBidi"/>
          <w:b/>
          <w:bCs/>
          <w:sz w:val="20"/>
          <w:szCs w:val="20"/>
        </w:rPr>
        <w:t xml:space="preserve">. </w:t>
      </w:r>
    </w:p>
    <w:p>
      <w:pPr>
        <w:pStyle w:val="Normal"/>
        <w:numPr>
          <w:ilvl w:val="0"/>
          <w:numId w:val="17"/>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Construction of Embedding Layers</w:t>
      </w:r>
      <w:r>
        <w:rPr>
          <w:rFonts w:cs="Times New Roman" w:ascii="Times New Roman" w:hAnsi="Times New Roman" w:asciiTheme="majorBidi" w:cstheme="majorBidi" w:hAnsiTheme="majorBidi"/>
          <w:sz w:val="20"/>
          <w:szCs w:val="20"/>
        </w:rPr>
        <w:t>: Following the info stage, implanting layers are presented for the two clients and films. These layers are answerable for creating implanted portrayals that embody the inert elements and qualities related with every substance.</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Training the Model:</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1"/>
          <w:numId w:val="1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model is compiled with the Adam optimizer and mean squared error loss function, reflecting the continuous nature of the rating prediction.</w:t>
      </w:r>
    </w:p>
    <w:p>
      <w:pPr>
        <w:pStyle w:val="ListParagraph"/>
        <w:numPr>
          <w:ilvl w:val="1"/>
          <w:numId w:val="18"/>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It is trained over 5 epochs with a batch size of 64, showing a gradual decrease in loss over time.</w:t>
      </w:r>
    </w:p>
    <w:p>
      <w:pPr>
        <w:pStyle w:val="HTMLPreformatted"/>
        <w:numPr>
          <w:ilvl w:val="0"/>
          <w:numId w:val="18"/>
        </w:numPr>
        <w:shd w:val="clear" w:color="auto" w:fill="FFFFFF"/>
        <w:textAlignment w:val="baseline"/>
        <w:rPr>
          <w:color w:val="000000"/>
          <w:sz w:val="21"/>
          <w:szCs w:val="21"/>
        </w:rPr>
      </w:pPr>
      <w:r>
        <w:rPr>
          <w:color w:val="000000"/>
          <w:sz w:val="21"/>
          <w:szCs w:val="21"/>
        </w:rPr>
        <w:t>Epoch 1/20</w:t>
      </w:r>
    </w:p>
    <w:p>
      <w:pPr>
        <w:pStyle w:val="HTMLPreformatted"/>
        <w:shd w:val="clear" w:color="auto" w:fill="FFFFFF"/>
        <w:ind w:left="720" w:hanging="0"/>
        <w:textAlignment w:val="baseline"/>
        <w:rPr>
          <w:color w:val="000000"/>
          <w:sz w:val="21"/>
          <w:szCs w:val="21"/>
        </w:rPr>
      </w:pPr>
      <w:r>
        <w:rPr>
          <w:color w:val="000000"/>
          <w:sz w:val="21"/>
          <w:szCs w:val="21"/>
        </w:rPr>
        <w:t>1250/1250 [==============================] - 5s 3ms/step - loss: 1.3596 - val_loss: 0.9303</w:t>
      </w:r>
    </w:p>
    <w:p>
      <w:pPr>
        <w:pStyle w:val="HTMLPreformatted"/>
        <w:numPr>
          <w:ilvl w:val="0"/>
          <w:numId w:val="18"/>
        </w:numPr>
        <w:shd w:val="clear" w:color="auto" w:fill="FFFFFF"/>
        <w:textAlignment w:val="baseline"/>
        <w:rPr>
          <w:color w:val="000000"/>
          <w:sz w:val="21"/>
          <w:szCs w:val="21"/>
        </w:rPr>
      </w:pPr>
      <w:r>
        <w:rPr>
          <w:color w:val="000000"/>
          <w:sz w:val="21"/>
          <w:szCs w:val="21"/>
        </w:rPr>
        <w:t>Epoch 2/20</w:t>
      </w:r>
    </w:p>
    <w:p>
      <w:pPr>
        <w:pStyle w:val="HTMLPreformatted"/>
        <w:shd w:val="clear" w:color="auto" w:fill="FFFFFF"/>
        <w:ind w:left="720" w:hanging="0"/>
        <w:textAlignment w:val="baseline"/>
        <w:rPr>
          <w:color w:val="000000"/>
          <w:sz w:val="21"/>
          <w:szCs w:val="21"/>
        </w:rPr>
      </w:pPr>
      <w:r>
        <w:rPr>
          <w:color w:val="000000"/>
          <w:sz w:val="21"/>
          <w:szCs w:val="21"/>
        </w:rPr>
        <w:t>1250/1250 [==============================] - 3s 3ms/step - loss: 0.9482 - val_loss: 0.9019</w:t>
      </w:r>
    </w:p>
    <w:p>
      <w:pPr>
        <w:pStyle w:val="HTMLPreformatted"/>
        <w:numPr>
          <w:ilvl w:val="0"/>
          <w:numId w:val="18"/>
        </w:numPr>
        <w:shd w:val="clear" w:color="auto" w:fill="FFFFFF"/>
        <w:textAlignment w:val="baseline"/>
        <w:rPr>
          <w:color w:val="000000"/>
          <w:sz w:val="21"/>
          <w:szCs w:val="21"/>
        </w:rPr>
      </w:pPr>
      <w:r>
        <w:rPr>
          <w:color w:val="000000"/>
          <w:sz w:val="21"/>
          <w:szCs w:val="21"/>
        </w:rPr>
        <w:t>Epoch 3/20</w:t>
      </w:r>
    </w:p>
    <w:p>
      <w:pPr>
        <w:pStyle w:val="HTMLPreformatted"/>
        <w:shd w:val="clear" w:color="auto" w:fill="FFFFFF"/>
        <w:ind w:left="720" w:hanging="0"/>
        <w:textAlignment w:val="baseline"/>
        <w:rPr>
          <w:color w:val="000000"/>
          <w:sz w:val="21"/>
          <w:szCs w:val="21"/>
        </w:rPr>
      </w:pPr>
      <w:r>
        <w:rPr>
          <w:color w:val="000000"/>
          <w:sz w:val="21"/>
          <w:szCs w:val="21"/>
        </w:rPr>
        <w:t>1250/1250 [==============================] - 3s 3ms/step - loss: 0.9009 - val_loss: 0.8839</w:t>
      </w:r>
    </w:p>
    <w:p>
      <w:pPr>
        <w:pStyle w:val="HTMLPreformatted"/>
        <w:numPr>
          <w:ilvl w:val="0"/>
          <w:numId w:val="18"/>
        </w:numPr>
        <w:shd w:val="clear" w:color="auto" w:fill="FFFFFF"/>
        <w:textAlignment w:val="baseline"/>
        <w:rPr>
          <w:color w:val="000000"/>
          <w:sz w:val="21"/>
          <w:szCs w:val="21"/>
        </w:rPr>
      </w:pPr>
      <w:r>
        <w:rPr>
          <w:color w:val="000000"/>
          <w:sz w:val="21"/>
          <w:szCs w:val="21"/>
        </w:rPr>
        <w:t>Epoch 4/20</w:t>
      </w:r>
    </w:p>
    <w:p>
      <w:pPr>
        <w:pStyle w:val="HTMLPreformatted"/>
        <w:shd w:val="clear" w:color="auto" w:fill="FFFFFF"/>
        <w:ind w:left="720" w:hanging="0"/>
        <w:textAlignment w:val="baseline"/>
        <w:rPr>
          <w:color w:val="000000"/>
          <w:sz w:val="21"/>
          <w:szCs w:val="21"/>
        </w:rPr>
      </w:pPr>
      <w:r>
        <w:rPr>
          <w:color w:val="000000"/>
          <w:sz w:val="21"/>
          <w:szCs w:val="21"/>
        </w:rPr>
        <w:t>1250/1250 [==============================] - 3s 3ms/step - loss: 0.8741 - val_loss: 0.8832</w:t>
      </w:r>
    </w:p>
    <w:p>
      <w:pPr>
        <w:pStyle w:val="HTMLPreformatted"/>
        <w:numPr>
          <w:ilvl w:val="0"/>
          <w:numId w:val="18"/>
        </w:numPr>
        <w:shd w:val="clear" w:color="auto" w:fill="FFFFFF"/>
        <w:textAlignment w:val="baseline"/>
        <w:rPr>
          <w:color w:val="000000"/>
          <w:sz w:val="21"/>
          <w:szCs w:val="21"/>
        </w:rPr>
      </w:pPr>
      <w:r>
        <w:rPr>
          <w:color w:val="000000"/>
          <w:sz w:val="21"/>
          <w:szCs w:val="21"/>
        </w:rPr>
        <w:t>Epoch 5/20</w:t>
      </w:r>
    </w:p>
    <w:p>
      <w:pPr>
        <w:pStyle w:val="HTMLPreformatted"/>
        <w:shd w:val="clear" w:color="auto" w:fill="FFFFFF"/>
        <w:ind w:left="720" w:hanging="0"/>
        <w:textAlignment w:val="baseline"/>
        <w:rPr>
          <w:color w:val="000000"/>
          <w:sz w:val="21"/>
          <w:szCs w:val="21"/>
        </w:rPr>
      </w:pPr>
      <w:r>
        <w:rPr>
          <w:color w:val="000000"/>
          <w:sz w:val="21"/>
          <w:szCs w:val="21"/>
        </w:rPr>
        <w:t>1250/1250 [==============================] - 3s 3ms/step - loss: 0.8514 - val_loss: 0.8707</w:t>
      </w:r>
    </w:p>
    <w:p>
      <w:pPr>
        <w:pStyle w:val="HTMLPreformatted"/>
        <w:numPr>
          <w:ilvl w:val="0"/>
          <w:numId w:val="18"/>
        </w:numPr>
        <w:shd w:val="clear" w:color="auto" w:fill="FFFFFF"/>
        <w:textAlignment w:val="baseline"/>
        <w:rPr>
          <w:color w:val="000000"/>
          <w:sz w:val="21"/>
          <w:szCs w:val="21"/>
        </w:rPr>
      </w:pPr>
      <w:r>
        <w:rPr>
          <w:color w:val="000000"/>
          <w:sz w:val="21"/>
          <w:szCs w:val="21"/>
        </w:rPr>
        <w:t>Epoch 6/20</w:t>
      </w:r>
    </w:p>
    <w:p>
      <w:pPr>
        <w:pStyle w:val="HTMLPreformatted"/>
        <w:shd w:val="clear" w:color="auto" w:fill="FFFFFF"/>
        <w:ind w:left="720" w:hanging="0"/>
        <w:textAlignment w:val="baseline"/>
        <w:rPr>
          <w:color w:val="000000"/>
          <w:sz w:val="21"/>
          <w:szCs w:val="21"/>
        </w:rPr>
      </w:pPr>
      <w:r>
        <w:rPr>
          <w:color w:val="000000"/>
          <w:sz w:val="21"/>
          <w:szCs w:val="21"/>
        </w:rPr>
        <w:t>1250/1250 [==============================] - 4s 3ms/step - loss: 0.8340 - val_loss: 0.8708</w:t>
      </w:r>
    </w:p>
    <w:p>
      <w:pPr>
        <w:pStyle w:val="HTMLPreformatted"/>
        <w:numPr>
          <w:ilvl w:val="0"/>
          <w:numId w:val="18"/>
        </w:numPr>
        <w:shd w:val="clear" w:color="auto" w:fill="FFFFFF"/>
        <w:textAlignment w:val="baseline"/>
        <w:rPr>
          <w:color w:val="000000"/>
          <w:sz w:val="21"/>
          <w:szCs w:val="21"/>
        </w:rPr>
      </w:pPr>
      <w:r>
        <w:rPr>
          <w:color w:val="000000"/>
          <w:sz w:val="21"/>
          <w:szCs w:val="21"/>
        </w:rPr>
        <w:t>Epoch 7/20</w:t>
      </w:r>
    </w:p>
    <w:p>
      <w:pPr>
        <w:pStyle w:val="HTMLPreformatted"/>
        <w:shd w:val="clear" w:color="auto" w:fill="FFFFFF"/>
        <w:ind w:left="720" w:hanging="0"/>
        <w:textAlignment w:val="baseline"/>
        <w:rPr>
          <w:color w:val="000000"/>
          <w:sz w:val="21"/>
          <w:szCs w:val="21"/>
        </w:rPr>
      </w:pPr>
      <w:r>
        <w:rPr>
          <w:color w:val="000000"/>
          <w:sz w:val="21"/>
          <w:szCs w:val="21"/>
        </w:rPr>
        <w:t>1250/1250 [==============================] - 6s 4ms/step - loss: 0.8143 - val_loss: 0.8735</w:t>
      </w:r>
    </w:p>
    <w:p>
      <w:pPr>
        <w:pStyle w:val="HTMLPreformatted"/>
        <w:numPr>
          <w:ilvl w:val="0"/>
          <w:numId w:val="18"/>
        </w:numPr>
        <w:shd w:val="clear" w:color="auto" w:fill="FFFFFF"/>
        <w:textAlignment w:val="baseline"/>
        <w:rPr>
          <w:color w:val="000000"/>
          <w:sz w:val="21"/>
          <w:szCs w:val="21"/>
        </w:rPr>
      </w:pPr>
      <w:r>
        <w:rPr>
          <w:color w:val="000000"/>
          <w:sz w:val="21"/>
          <w:szCs w:val="21"/>
        </w:rPr>
        <w:t>Epoch 8/20</w:t>
      </w:r>
    </w:p>
    <w:p>
      <w:pPr>
        <w:pStyle w:val="HTMLPreformatted"/>
        <w:shd w:val="clear" w:color="auto" w:fill="FFFFFF"/>
        <w:ind w:left="720" w:hanging="0"/>
        <w:textAlignment w:val="baseline"/>
        <w:rPr>
          <w:color w:val="000000"/>
          <w:sz w:val="21"/>
          <w:szCs w:val="21"/>
        </w:rPr>
      </w:pPr>
      <w:r>
        <w:rPr>
          <w:color w:val="000000"/>
          <w:sz w:val="21"/>
          <w:szCs w:val="21"/>
        </w:rPr>
        <w:t>1250/1250 [==============================] - 8s 6ms/step - loss: 0.7949 - val_loss: 0.8691</w:t>
      </w:r>
    </w:p>
    <w:p>
      <w:pPr>
        <w:pStyle w:val="HTMLPreformatted"/>
        <w:numPr>
          <w:ilvl w:val="0"/>
          <w:numId w:val="18"/>
        </w:numPr>
        <w:shd w:val="clear" w:color="auto" w:fill="FFFFFF"/>
        <w:textAlignment w:val="baseline"/>
        <w:rPr>
          <w:color w:val="000000"/>
          <w:sz w:val="21"/>
          <w:szCs w:val="21"/>
        </w:rPr>
      </w:pPr>
      <w:r>
        <w:rPr>
          <w:color w:val="000000"/>
          <w:sz w:val="21"/>
          <w:szCs w:val="21"/>
        </w:rPr>
        <w:t>Epoch 9/20</w:t>
      </w:r>
    </w:p>
    <w:p>
      <w:pPr>
        <w:pStyle w:val="HTMLPreformatted"/>
        <w:shd w:val="clear" w:color="auto" w:fill="FFFFFF"/>
        <w:ind w:left="720" w:hanging="0"/>
        <w:textAlignment w:val="baseline"/>
        <w:rPr>
          <w:color w:val="000000"/>
          <w:sz w:val="21"/>
          <w:szCs w:val="21"/>
        </w:rPr>
      </w:pPr>
      <w:r>
        <w:rPr>
          <w:color w:val="000000"/>
          <w:sz w:val="21"/>
          <w:szCs w:val="21"/>
        </w:rPr>
        <w:t>1250/1250 [==============================] - 4s 3ms/step - loss: 0.7723 - val_loss: 0.8654</w:t>
      </w:r>
    </w:p>
    <w:p>
      <w:pPr>
        <w:pStyle w:val="HTMLPreformatted"/>
        <w:numPr>
          <w:ilvl w:val="0"/>
          <w:numId w:val="18"/>
        </w:numPr>
        <w:shd w:val="clear" w:color="auto" w:fill="FFFFFF"/>
        <w:textAlignment w:val="baseline"/>
        <w:rPr>
          <w:color w:val="000000"/>
          <w:sz w:val="21"/>
          <w:szCs w:val="21"/>
        </w:rPr>
      </w:pPr>
      <w:r>
        <w:rPr>
          <w:color w:val="000000"/>
          <w:sz w:val="21"/>
          <w:szCs w:val="21"/>
        </w:rPr>
        <w:t>Epoch 10/20</w:t>
      </w:r>
    </w:p>
    <w:p>
      <w:pPr>
        <w:pStyle w:val="HTMLPreformatted"/>
        <w:shd w:val="clear" w:color="auto" w:fill="FFFFFF"/>
        <w:ind w:left="720" w:hanging="0"/>
        <w:textAlignment w:val="baseline"/>
        <w:rPr>
          <w:color w:val="000000"/>
          <w:sz w:val="21"/>
          <w:szCs w:val="21"/>
        </w:rPr>
      </w:pPr>
      <w:r>
        <w:rPr>
          <w:color w:val="000000"/>
          <w:sz w:val="21"/>
          <w:szCs w:val="21"/>
        </w:rPr>
        <w:t>1250/1250 [==============================] - 4s 3ms/step - loss: 0.7540 - val_loss: 0.8612</w:t>
      </w:r>
    </w:p>
    <w:p>
      <w:pPr>
        <w:pStyle w:val="HTMLPreformatted"/>
        <w:numPr>
          <w:ilvl w:val="0"/>
          <w:numId w:val="18"/>
        </w:numPr>
        <w:shd w:val="clear" w:color="auto" w:fill="FFFFFF"/>
        <w:textAlignment w:val="baseline"/>
        <w:rPr>
          <w:color w:val="000000"/>
          <w:sz w:val="21"/>
          <w:szCs w:val="21"/>
        </w:rPr>
      </w:pPr>
      <w:r>
        <w:rPr>
          <w:color w:val="000000"/>
          <w:sz w:val="21"/>
          <w:szCs w:val="21"/>
        </w:rPr>
        <w:t>Epoch 11/20</w:t>
      </w:r>
    </w:p>
    <w:p>
      <w:pPr>
        <w:pStyle w:val="HTMLPreformatted"/>
        <w:shd w:val="clear" w:color="auto" w:fill="FFFFFF"/>
        <w:ind w:left="720" w:hanging="0"/>
        <w:textAlignment w:val="baseline"/>
        <w:rPr>
          <w:color w:val="000000"/>
          <w:sz w:val="21"/>
          <w:szCs w:val="21"/>
        </w:rPr>
      </w:pPr>
      <w:r>
        <w:rPr>
          <w:color w:val="000000"/>
          <w:sz w:val="21"/>
          <w:szCs w:val="21"/>
        </w:rPr>
        <w:t>1250/1250 [==============================] - 4s 3ms/step - loss: 0.7301 - val_loss: 0.8713</w:t>
      </w:r>
    </w:p>
    <w:p>
      <w:pPr>
        <w:pStyle w:val="HTMLPreformatted"/>
        <w:numPr>
          <w:ilvl w:val="0"/>
          <w:numId w:val="18"/>
        </w:numPr>
        <w:shd w:val="clear" w:color="auto" w:fill="FFFFFF"/>
        <w:textAlignment w:val="baseline"/>
        <w:rPr>
          <w:color w:val="000000"/>
          <w:sz w:val="21"/>
          <w:szCs w:val="21"/>
        </w:rPr>
      </w:pPr>
      <w:r>
        <w:rPr>
          <w:color w:val="000000"/>
          <w:sz w:val="21"/>
          <w:szCs w:val="21"/>
        </w:rPr>
        <w:t>Epoch 12/20</w:t>
      </w:r>
    </w:p>
    <w:p>
      <w:pPr>
        <w:pStyle w:val="HTMLPreformatted"/>
        <w:shd w:val="clear" w:color="auto" w:fill="FFFFFF"/>
        <w:ind w:left="720" w:hanging="0"/>
        <w:textAlignment w:val="baseline"/>
        <w:rPr>
          <w:color w:val="000000"/>
          <w:sz w:val="21"/>
          <w:szCs w:val="21"/>
        </w:rPr>
      </w:pPr>
      <w:r>
        <w:rPr>
          <w:color w:val="000000"/>
          <w:sz w:val="21"/>
          <w:szCs w:val="21"/>
        </w:rPr>
        <w:t>1250/1250 [==============================] - 4s 3ms/step - loss: 0.7143 - val_loss: 0.8714</w:t>
      </w:r>
    </w:p>
    <w:p>
      <w:pPr>
        <w:pStyle w:val="HTMLPreformatted"/>
        <w:numPr>
          <w:ilvl w:val="0"/>
          <w:numId w:val="18"/>
        </w:numPr>
        <w:shd w:val="clear" w:color="auto" w:fill="FFFFFF"/>
        <w:textAlignment w:val="baseline"/>
        <w:rPr>
          <w:color w:val="000000"/>
          <w:sz w:val="21"/>
          <w:szCs w:val="21"/>
        </w:rPr>
      </w:pPr>
      <w:r>
        <w:rPr>
          <w:color w:val="000000"/>
          <w:sz w:val="21"/>
          <w:szCs w:val="21"/>
        </w:rPr>
        <w:t>Epoch 13/20</w:t>
      </w:r>
    </w:p>
    <w:p>
      <w:pPr>
        <w:pStyle w:val="HTMLPreformatted"/>
        <w:shd w:val="clear" w:color="auto" w:fill="FFFFFF"/>
        <w:ind w:left="720" w:hanging="0"/>
        <w:textAlignment w:val="baseline"/>
        <w:rPr>
          <w:color w:val="000000"/>
          <w:sz w:val="21"/>
          <w:szCs w:val="21"/>
        </w:rPr>
      </w:pPr>
      <w:r>
        <w:rPr>
          <w:color w:val="000000"/>
          <w:sz w:val="21"/>
          <w:szCs w:val="21"/>
        </w:rPr>
        <w:t>1250/1250 [==============================] - 4s 3ms/step - loss: 0.6964 - val_loss: 0.8729</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Model Evaluation:</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1"/>
          <w:numId w:val="1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Post-training, the model is evaluated on the test set, demonstrating how well it generalizes to unseen data.</w:t>
      </w:r>
    </w:p>
    <w:p>
      <w:pPr>
        <w:pStyle w:val="HTMLPreformatted"/>
        <w:numPr>
          <w:ilvl w:val="0"/>
          <w:numId w:val="19"/>
        </w:numPr>
        <w:shd w:val="clear" w:color="auto" w:fill="FFFFFF"/>
        <w:textAlignment w:val="baseline"/>
        <w:rPr>
          <w:color w:val="000000"/>
          <w:sz w:val="21"/>
          <w:szCs w:val="21"/>
        </w:rPr>
      </w:pPr>
      <w:r>
        <w:rPr>
          <w:color w:val="000000"/>
          <w:sz w:val="21"/>
          <w:szCs w:val="21"/>
        </w:rPr>
        <w:t>625/625 [==============================] - 1s 2ms/step</w:t>
      </w:r>
    </w:p>
    <w:p>
      <w:pPr>
        <w:pStyle w:val="HTMLPreformatted"/>
        <w:numPr>
          <w:ilvl w:val="0"/>
          <w:numId w:val="19"/>
        </w:numPr>
        <w:shd w:val="clear" w:color="auto" w:fill="FFFFFF"/>
        <w:textAlignment w:val="baseline"/>
        <w:rPr>
          <w:color w:val="000000"/>
          <w:sz w:val="21"/>
          <w:szCs w:val="21"/>
        </w:rPr>
      </w:pPr>
      <w:r>
        <w:rPr>
          <w:color w:val="000000"/>
          <w:sz w:val="21"/>
          <w:szCs w:val="21"/>
        </w:rPr>
        <w:t>RMSE: 0.9280</w:t>
      </w:r>
    </w:p>
    <w:p>
      <w:pPr>
        <w:pStyle w:val="HTMLPreformatted"/>
        <w:numPr>
          <w:ilvl w:val="0"/>
          <w:numId w:val="19"/>
        </w:numPr>
        <w:shd w:val="clear" w:color="auto" w:fill="FFFFFF"/>
        <w:textAlignment w:val="baseline"/>
        <w:rPr>
          <w:color w:val="000000"/>
          <w:sz w:val="21"/>
          <w:szCs w:val="21"/>
        </w:rPr>
      </w:pPr>
      <w:r>
        <w:rPr>
          <w:color w:val="000000"/>
          <w:sz w:val="21"/>
          <w:szCs w:val="21"/>
        </w:rPr>
        <w:t>MAE: 0.7309</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bookmarkStart w:id="30" w:name="_Toc162358072"/>
      <w:r>
        <w:rPr>
          <w:rFonts w:ascii="Times New Roman" w:hAnsi="Times New Roman" w:asciiTheme="majorBidi" w:hAnsiTheme="majorBidi"/>
          <w:sz w:val="20"/>
          <w:szCs w:val="20"/>
        </w:rPr>
        <w:t>Results Visualization:</w:t>
      </w:r>
      <w:bookmarkEnd w:id="30"/>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plot delineating the preparation and approval misfortune over ages is created, showing the model's learning progress and intermingling conduct.</w:t>
      </w:r>
    </w:p>
    <w:p>
      <w:pPr>
        <w:pStyle w:val="Normal"/>
        <w:numPr>
          <w:ilvl w:val="0"/>
          <w:numId w:val="20"/>
        </w:numPr>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Loss:</w:t>
      </w:r>
      <w:r>
        <w:rPr>
          <w:rFonts w:cs="Times New Roman" w:ascii="Times New Roman" w:hAnsi="Times New Roman" w:asciiTheme="majorBidi" w:cstheme="majorBidi" w:hAnsiTheme="majorBidi"/>
          <w:sz w:val="20"/>
          <w:szCs w:val="20"/>
        </w:rPr>
        <w:t xml:space="preserve"> The y-axis represents the loss, which is a measure of how well the model is performing. A lower misfortune shows a superior attack of the model to the information.</w:t>
      </w:r>
    </w:p>
    <w:p>
      <w:pPr>
        <w:pStyle w:val="Normal"/>
        <w:numPr>
          <w:ilvl w:val="0"/>
          <w:numId w:val="20"/>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Epochs:</w:t>
      </w:r>
      <w:r>
        <w:rPr>
          <w:rFonts w:cs="Times New Roman" w:ascii="Times New Roman" w:hAnsi="Times New Roman" w:asciiTheme="majorBidi" w:cstheme="majorBidi" w:hAnsiTheme="majorBidi"/>
          <w:sz w:val="20"/>
          <w:szCs w:val="20"/>
        </w:rPr>
        <w:t xml:space="preserve"> The x-axis indicates the epochs, showing the number of complete passes the machine learning algorithm has made through the entire training dataset.</w:t>
      </w:r>
    </w:p>
    <w:p>
      <w:pPr>
        <w:pStyle w:val="Normal"/>
        <w:numPr>
          <w:ilvl w:val="0"/>
          <w:numId w:val="20"/>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Training Loss (Blue Line):</w:t>
      </w:r>
      <w:r>
        <w:rPr>
          <w:rFonts w:cs="Times New Roman" w:ascii="Times New Roman" w:hAnsi="Times New Roman" w:asciiTheme="majorBidi" w:cstheme="majorBidi" w:hAnsiTheme="majorBidi"/>
          <w:sz w:val="20"/>
          <w:szCs w:val="20"/>
        </w:rPr>
        <w:t xml:space="preserve"> This line shows the model's loss on the training set. We observe a sharp decline from the start, indicating that the model quickly learned from the initial state of relative ignorance about the data patterns.</w:t>
      </w:r>
    </w:p>
    <w:p>
      <w:pPr>
        <w:pStyle w:val="Normal"/>
        <w:numPr>
          <w:ilvl w:val="0"/>
          <w:numId w:val="20"/>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Validation Loss (Orange Line):</w:t>
      </w:r>
      <w:r>
        <w:rPr>
          <w:rFonts w:cs="Times New Roman" w:ascii="Times New Roman" w:hAnsi="Times New Roman" w:asciiTheme="majorBidi" w:cstheme="majorBidi" w:hAnsiTheme="majorBidi"/>
          <w:sz w:val="20"/>
          <w:szCs w:val="20"/>
        </w:rPr>
        <w:t xml:space="preserve"> This line represents the loss on a validation set, which is separate from the data the model is trained on and is used to simulate the model's performance on unseen data. The approval misfortune diminishes and begins to smooth as the ages increment, recommending that the model is summing up well as opposed to overfitting.</w:t>
      </w:r>
    </w:p>
    <w:p>
      <w:pPr>
        <w:pStyle w:val="Normal"/>
        <w:numPr>
          <w:ilvl w:val="0"/>
          <w:numId w:val="20"/>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Convergence:</w:t>
      </w:r>
      <w:r>
        <w:rPr>
          <w:rFonts w:cs="Times New Roman" w:ascii="Times New Roman" w:hAnsi="Times New Roman" w:asciiTheme="majorBidi" w:cstheme="majorBidi" w:hAnsiTheme="majorBidi"/>
          <w:sz w:val="20"/>
          <w:szCs w:val="20"/>
        </w:rPr>
        <w:t xml:space="preserve"> The two lines are converging, which is an indicator that the model is not overfitting the training data. Overfitting would be obvious in the event that the preparation misfortune kept on diminishing while the approval misfortune began to increment.</w:t>
      </w:r>
    </w:p>
    <w:p>
      <w:pPr>
        <w:pStyle w:val="Normal"/>
        <w:numPr>
          <w:ilvl w:val="0"/>
          <w:numId w:val="20"/>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Stability:</w:t>
      </w:r>
      <w:r>
        <w:rPr>
          <w:rFonts w:cs="Times New Roman" w:ascii="Times New Roman" w:hAnsi="Times New Roman" w:asciiTheme="majorBidi" w:cstheme="majorBidi" w:hAnsiTheme="majorBidi"/>
          <w:sz w:val="20"/>
          <w:szCs w:val="20"/>
        </w:rPr>
        <w:t xml:space="preserve"> By the final epoch, both the training and validation loss values show little change, indicating that the model may have reached a point where further training will not result in significant improvements. This is where you'd consider stopping the training to prevent unnecessary computation and potential overfitting.</w:t>
      </w:r>
    </w:p>
    <w:p>
      <w:pPr>
        <w:pStyle w:val="Normal"/>
        <w:spacing w:before="280" w:after="160"/>
        <w:ind w:left="720" w:hanging="0"/>
        <w:jc w:val="center"/>
        <w:rPr>
          <w:rFonts w:ascii="Times New Roman" w:hAnsi="Times New Roman" w:cs="Times New Roman" w:asciiTheme="majorBidi" w:cstheme="majorBidi" w:hAnsiTheme="majorBidi"/>
          <w:sz w:val="20"/>
          <w:szCs w:val="20"/>
        </w:rPr>
      </w:pPr>
      <w:r>
        <w:rPr/>
        <w:drawing>
          <wp:inline distT="0" distB="0" distL="0" distR="0">
            <wp:extent cx="2460625" cy="1584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60625" cy="1584325"/>
                    </a:xfrm>
                    <a:prstGeom prst="rect">
                      <a:avLst/>
                    </a:prstGeom>
                  </pic:spPr>
                </pic:pic>
              </a:graphicData>
            </a:graphic>
          </wp:inline>
        </w:drawing>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Prediction and Evaluation:</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1"/>
          <w:numId w:val="21"/>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Predictions are made on the test set, and a threshold of 3.5 is applied to convert continuous ratings into binary likes/dislikes.</w:t>
      </w:r>
    </w:p>
    <w:p>
      <w:pPr>
        <w:pStyle w:val="ListParagraph"/>
        <w:numPr>
          <w:ilvl w:val="1"/>
          <w:numId w:val="21"/>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 confusion matrix is plotted to visualize the model's performance in categorizing the binary outcomes.</w:t>
      </w:r>
    </w:p>
    <w:p>
      <w:pPr>
        <w:pStyle w:val="Normal"/>
        <w:spacing w:before="280" w:after="160"/>
        <w:rPr>
          <w:rFonts w:ascii="Times New Roman" w:hAnsi="Times New Roman" w:cs="Times New Roman" w:asciiTheme="majorBidi" w:cstheme="majorBidi" w:hAnsiTheme="majorBidi"/>
          <w:sz w:val="20"/>
          <w:szCs w:val="20"/>
        </w:rPr>
      </w:pPr>
      <w:r>
        <w:rPr/>
        <w:drawing>
          <wp:inline distT="0" distB="0" distL="0" distR="0">
            <wp:extent cx="2743200" cy="229679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743200" cy="2296795"/>
                    </a:xfrm>
                    <a:prstGeom prst="rect">
                      <a:avLst/>
                    </a:prstGeom>
                  </pic:spPr>
                </pic:pic>
              </a:graphicData>
            </a:graphic>
          </wp:inline>
        </w:drawing>
      </w:r>
    </w:p>
    <w:p>
      <w:pPr>
        <w:pStyle w:val="Normal"/>
        <w:numPr>
          <w:ilvl w:val="0"/>
          <w:numId w:val="22"/>
        </w:numPr>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True Positive (TP) - Bottom Right:</w:t>
      </w:r>
      <w:r>
        <w:rPr>
          <w:rFonts w:cs="Times New Roman" w:ascii="Times New Roman" w:hAnsi="Times New Roman" w:asciiTheme="majorBidi" w:cstheme="majorBidi" w:hAnsiTheme="majorBidi"/>
          <w:sz w:val="20"/>
          <w:szCs w:val="20"/>
        </w:rPr>
        <w:t xml:space="preserve"> The model predicted the positive class correctly. In this case, there are 8221 instances where the model accurately predicted the class labeled '1'.</w:t>
      </w:r>
    </w:p>
    <w:p>
      <w:pPr>
        <w:pStyle w:val="Normal"/>
        <w:numPr>
          <w:ilvl w:val="0"/>
          <w:numId w:val="22"/>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True Negative (TN) - Top Left:</w:t>
      </w:r>
      <w:r>
        <w:rPr>
          <w:rFonts w:cs="Times New Roman" w:ascii="Times New Roman" w:hAnsi="Times New Roman" w:asciiTheme="majorBidi" w:cstheme="majorBidi" w:hAnsiTheme="majorBidi"/>
          <w:sz w:val="20"/>
          <w:szCs w:val="20"/>
        </w:rPr>
        <w:t xml:space="preserve"> The model predicted the negative class correctly. There are 6020 instances where the model correctly predicted the class labeled '0'.</w:t>
      </w:r>
    </w:p>
    <w:p>
      <w:pPr>
        <w:pStyle w:val="Normal"/>
        <w:numPr>
          <w:ilvl w:val="0"/>
          <w:numId w:val="22"/>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False Positive (FP) - Bottom Left:</w:t>
      </w:r>
      <w:r>
        <w:rPr>
          <w:rFonts w:cs="Times New Roman" w:ascii="Times New Roman" w:hAnsi="Times New Roman" w:asciiTheme="majorBidi" w:cstheme="majorBidi" w:hAnsiTheme="majorBidi"/>
          <w:sz w:val="20"/>
          <w:szCs w:val="20"/>
        </w:rPr>
        <w:t xml:space="preserve"> The model incorrectly predicted the positive class. This means that there are 2769 instances where the model predicted the class as '1', but it was actually '0'.</w:t>
      </w:r>
    </w:p>
    <w:p>
      <w:pPr>
        <w:pStyle w:val="Normal"/>
        <w:numPr>
          <w:ilvl w:val="0"/>
          <w:numId w:val="22"/>
        </w:numPr>
        <w:spacing w:before="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False Negative (FN) - Top Right:</w:t>
      </w:r>
      <w:r>
        <w:rPr>
          <w:rFonts w:cs="Times New Roman" w:ascii="Times New Roman" w:hAnsi="Times New Roman" w:asciiTheme="majorBidi" w:cstheme="majorBidi" w:hAnsiTheme="majorBidi"/>
          <w:sz w:val="20"/>
          <w:szCs w:val="20"/>
        </w:rPr>
        <w:t xml:space="preserve"> The model incorrectly predicted the negative class. There are 2990 instances where the model predicted the class as '0', but it was actually '1'.</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The implementation of the NCF model demonstrates notable effectiveness in predicting user ratings for movies, with a final test loss indicating the model's accuracy. The conversion of ratings to a binary like/dislike format and subsequent confusion matrix analysis provide additional insight into the model's practical utility in a recommendation system context. This approach underscores the potential of deep learning in enhancing the personalization and accuracy of Recommendation Systems, particularly when handling sparse and large-scale datasets. </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0"/>
        </w:sectPr>
      </w:pPr>
    </w:p>
    <w:p>
      <w:pPr>
        <w:pStyle w:val="Normal"/>
        <w:spacing w:lineRule="auto" w:line="259" w:beforeAutospacing="0" w:before="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br w:type="page"/>
      </w:r>
    </w:p>
    <w:p>
      <w:pPr>
        <w:pStyle w:val="Heading2"/>
        <w:spacing w:before="280" w:after="0"/>
        <w:jc w:val="center"/>
        <w:rPr>
          <w:rFonts w:ascii="Times New Roman" w:hAnsi="Times New Roman" w:asciiTheme="majorBidi" w:hAnsiTheme="majorBidi"/>
          <w:sz w:val="20"/>
          <w:szCs w:val="20"/>
        </w:rPr>
      </w:pPr>
      <w:bookmarkStart w:id="31" w:name="_Toc162358073"/>
      <w:r>
        <w:rPr>
          <w:rFonts w:ascii="Times New Roman" w:hAnsi="Times New Roman" w:asciiTheme="majorBidi" w:hAnsiTheme="majorBidi"/>
          <w:sz w:val="20"/>
          <w:szCs w:val="20"/>
        </w:rPr>
        <w:t>References</w:t>
      </w:r>
      <w:bookmarkEnd w:id="31"/>
    </w:p>
    <w:p>
      <w:pPr>
        <w:pStyle w:val="ListParagraph"/>
        <w:numPr>
          <w:ilvl w:val="0"/>
          <w:numId w:val="23"/>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He, X. et al. (2017) ‘Neural Collaborative Filtering’, in Proceedings of the 26th International Conference on World Wide Web. Perth, Australia, pp. 173-182.</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Goodfellow, I., Bengio, Y., and Courville, A. (2016) Deep Learning. MIT Press. Available at: </w:t>
      </w:r>
      <w:hyperlink r:id="rId6">
        <w:r>
          <w:rPr>
            <w:rStyle w:val="InternetLink"/>
            <w:rFonts w:cs="Times New Roman" w:ascii="Times New Roman" w:hAnsi="Times New Roman" w:asciiTheme="majorBidi" w:cstheme="majorBidi" w:hAnsiTheme="majorBidi"/>
            <w:sz w:val="20"/>
            <w:szCs w:val="20"/>
          </w:rPr>
          <w:t>http://www.deeplearningbook.org</w:t>
        </w:r>
      </w:hyperlink>
      <w:r>
        <w:rPr>
          <w:rFonts w:cs="Times New Roman" w:ascii="Times New Roman" w:hAnsi="Times New Roman" w:asciiTheme="majorBidi" w:cstheme="majorBidi" w:hAnsiTheme="majorBidi"/>
          <w:sz w:val="20"/>
          <w:szCs w:val="20"/>
        </w:rPr>
        <w:t xml:space="preserve">. </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Koren, Y., Bell, R., and Volinsky, C. (2009) ‘Matrix Factorization Techniques for Recommender Systems’, Computer, 42(8), pp. 30-37.</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Zhou, J. et al. (2020) ‘Deep Interest Network for Click-Through Rate Prediction’, in Proceedings of the 24th ACM SIGKDD International Conference on Knowledge Discovery &amp; Data Mining. London, UK, pp. 1059-1068.</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Wang, H. et al. (2015) ‘Collaborative Deep Learning for Recommender Systems’, in Proceedings of the 21st ACM SIGKDD International Conference on Knowledge Discovery and Data Mining. Sydney, NSW, Australia, pp. 1235-1244.</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McAuley, J. and Leskovec, J. (2013) ‘Hidden Factors and Hidden Topics: Understanding Rating Dimensions with Review Text’, in Proceedings of the 7th ACM Conference on Recommender Systems. Hong Kong, China, pp. 165-172.</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Rajaraman, A. and Ullman, J.D. (2011) Data Mining. Cambridge University Press.</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TensorFlow Team (2020) TensorFlow Documentation. Available at: </w:t>
      </w:r>
      <w:hyperlink r:id="rId7">
        <w:r>
          <w:rPr>
            <w:rStyle w:val="InternetLink"/>
            <w:rFonts w:cs="Times New Roman" w:ascii="Times New Roman" w:hAnsi="Times New Roman" w:asciiTheme="majorBidi" w:cstheme="majorBidi" w:hAnsiTheme="majorBidi"/>
            <w:sz w:val="20"/>
            <w:szCs w:val="20"/>
          </w:rPr>
          <w:t>https://www.tensorflow.org</w:t>
        </w:r>
      </w:hyperlink>
      <w:r>
        <w:rPr>
          <w:rFonts w:cs="Times New Roman" w:ascii="Times New Roman" w:hAnsi="Times New Roman" w:asciiTheme="majorBidi" w:cstheme="majorBidi" w:hAnsiTheme="majorBidi"/>
          <w:sz w:val="20"/>
          <w:szCs w:val="20"/>
        </w:rPr>
        <w:t xml:space="preserve">. </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Apache Foundation (2020) Apache Spark Documentation. Available at: </w:t>
      </w:r>
      <w:hyperlink r:id="rId8">
        <w:r>
          <w:rPr>
            <w:rStyle w:val="InternetLink"/>
            <w:rFonts w:cs="Times New Roman" w:ascii="Times New Roman" w:hAnsi="Times New Roman" w:asciiTheme="majorBidi" w:cstheme="majorBidi" w:hAnsiTheme="majorBidi"/>
            <w:sz w:val="20"/>
            <w:szCs w:val="20"/>
          </w:rPr>
          <w:t>https://spark.apache.org/docs/latest/</w:t>
        </w:r>
      </w:hyperlink>
      <w:r>
        <w:rPr>
          <w:rFonts w:cs="Times New Roman" w:ascii="Times New Roman" w:hAnsi="Times New Roman" w:asciiTheme="majorBidi" w:cstheme="majorBidi" w:hAnsiTheme="majorBidi"/>
          <w:sz w:val="20"/>
          <w:szCs w:val="20"/>
        </w:rPr>
        <w:t xml:space="preserve">. </w:t>
      </w:r>
    </w:p>
    <w:p>
      <w:pPr>
        <w:pStyle w:val="ListParagraph"/>
        <w:numPr>
          <w:ilvl w:val="0"/>
          <w:numId w:val="23"/>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Dwork, C. and Roth, A. (2014) ‘The Algorithmic Foundations of Differential Privacy’, Foundations and Trends® in Theoretical Computer Science, 9(3–4), pp. 211-407.</w:t>
      </w:r>
    </w:p>
    <w:sectPr>
      <w:type w:val="continuous"/>
      <w:pgSz w:w="12240" w:h="15840"/>
      <w:pgMar w:left="1440" w:right="1440" w:gutter="0" w:header="0" w:top="1440" w:footer="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Autospacing="1" w:after="160"/>
      <w:jc w:val="left"/>
    </w:pPr>
    <w:rPr>
      <w:rFonts w:ascii="Calibri" w:hAnsi="Calibri" w:eastAsia="Times New Roman" w:cs="Calibri"/>
      <w:color w:val="000000"/>
      <w:kern w:val="0"/>
      <w:sz w:val="22"/>
      <w:szCs w:val="22"/>
      <w:lang w:val="en-US" w:eastAsia="en-US" w:bidi="ar-SA"/>
    </w:rPr>
  </w:style>
  <w:style w:type="paragraph" w:styleId="Heading1">
    <w:name w:val="Heading 1"/>
    <w:basedOn w:val="Normal"/>
    <w:next w:val="Normal"/>
    <w:link w:val="Heading1Char"/>
    <w:uiPriority w:val="99"/>
    <w:qFormat/>
    <w:pPr>
      <w:keepNext w:val="true"/>
      <w:keepLines/>
      <w:widowControl w:val="false"/>
      <w:spacing w:before="280" w:after="0"/>
      <w:ind w:right="5" w:hanging="0"/>
      <w:jc w:val="center"/>
      <w:outlineLvl w:val="0"/>
    </w:pPr>
    <w:rPr>
      <w:rFonts w:ascii="Times New Roman" w:hAnsi="Times New Roman" w:cs="Times New Roman"/>
      <w:color w:val="333333"/>
      <w:sz w:val="34"/>
      <w:szCs w:val="34"/>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等线 Light" w:cs="Times New Roman"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alibri Light" w:hAnsi="Calibri Light" w:eastAsia="等线 Light"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9"/>
    <w:qFormat/>
    <w:rPr>
      <w:rFonts w:ascii="Times New Roman" w:hAnsi="Times New Roman" w:eastAsia="Times New Roman" w:cs="Times New Roman"/>
      <w:color w:val="333333"/>
      <w:kern w:val="0"/>
      <w:sz w:val="34"/>
      <w:szCs w:val="34"/>
      <w14:ligatures w14:val="none"/>
    </w:rPr>
  </w:style>
  <w:style w:type="character" w:styleId="Heading2Char" w:customStyle="1">
    <w:name w:val="Heading 2 Char"/>
    <w:basedOn w:val="DefaultParagraphFont"/>
    <w:link w:val="Heading2"/>
    <w:uiPriority w:val="9"/>
    <w:qFormat/>
    <w:rPr>
      <w:rFonts w:ascii="Calibri Light" w:hAnsi="Calibri Light" w:eastAsia="等线 Light" w:cs="Times New Roman" w:asciiTheme="majorHAnsi" w:cstheme="majorBidi" w:eastAsiaTheme="majorEastAsia" w:hAnsiTheme="majorHAnsi"/>
      <w:color w:val="2F5496" w:themeColor="accent1" w:themeShade="bf"/>
      <w:kern w:val="0"/>
      <w:sz w:val="26"/>
      <w:szCs w:val="26"/>
      <w14:ligatures w14:val="none"/>
    </w:rPr>
  </w:style>
  <w:style w:type="character" w:styleId="TitleChar" w:customStyle="1">
    <w:name w:val="Title Char"/>
    <w:basedOn w:val="DefaultParagraphFont"/>
    <w:link w:val="Title"/>
    <w:uiPriority w:val="10"/>
    <w:qFormat/>
    <w:rPr>
      <w:rFonts w:ascii="Calibri Light" w:hAnsi="Calibri Light" w:eastAsia="等线 Light" w:cs="Times New Roman" w:asciiTheme="majorHAnsi" w:cstheme="majorBidi" w:eastAsiaTheme="majorEastAsia" w:hAnsiTheme="majorHAnsi"/>
      <w:spacing w:val="-10"/>
      <w:kern w:val="2"/>
      <w:sz w:val="56"/>
      <w:szCs w:val="56"/>
      <w14:ligatures w14:val="none"/>
    </w:rPr>
  </w:style>
  <w:style w:type="character" w:styleId="Heading3Char" w:customStyle="1">
    <w:name w:val="Heading 3 Char"/>
    <w:basedOn w:val="DefaultParagraphFont"/>
    <w:link w:val="Heading3"/>
    <w:uiPriority w:val="9"/>
    <w:qFormat/>
    <w:rPr>
      <w:rFonts w:ascii="Calibri Light" w:hAnsi="Calibri Light" w:eastAsia="等线 Light" w:cs="Times New Roman" w:asciiTheme="majorHAnsi" w:cstheme="majorBidi" w:eastAsiaTheme="majorEastAsia" w:hAnsiTheme="majorHAnsi"/>
      <w:color w:val="1F3864" w:themeColor="accent1" w:themeShade="80"/>
      <w:kern w:val="0"/>
      <w:sz w:val="24"/>
      <w:szCs w:val="24"/>
      <w14:ligatures w14:val="none"/>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Heading4Char" w:customStyle="1">
    <w:name w:val="Heading 4 Char"/>
    <w:basedOn w:val="DefaultParagraphFont"/>
    <w:link w:val="Heading4"/>
    <w:uiPriority w:val="9"/>
    <w:semiHidden/>
    <w:qFormat/>
    <w:rPr>
      <w:rFonts w:ascii="Calibri Light" w:hAnsi="Calibri Light" w:eastAsia="等线 Light" w:cs="Times New Roman" w:asciiTheme="majorHAnsi" w:cstheme="majorBidi" w:eastAsiaTheme="majorEastAsia" w:hAnsiTheme="majorHAnsi"/>
      <w:i/>
      <w:iCs/>
      <w:color w:val="2F5496" w:themeColor="accent1" w:themeShade="bf"/>
      <w:kern w:val="0"/>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0"/>
    </w:pPr>
    <w:rPr>
      <w:rFonts w:ascii="Courier New" w:hAnsi="Courier New" w:cs="Courier New"/>
      <w:color w:val="auto"/>
      <w:sz w:val="20"/>
      <w:szCs w:val="20"/>
    </w:rPr>
  </w:style>
  <w:style w:type="paragraph" w:styleId="NormalWeb">
    <w:name w:val="Normal (Web)"/>
    <w:basedOn w:val="Normal"/>
    <w:uiPriority w:val="99"/>
    <w:semiHidden/>
    <w:unhideWhenUsed/>
    <w:qFormat/>
    <w:pPr/>
    <w:rPr>
      <w:rFonts w:ascii="Times New Roman" w:hAnsi="Times New Roman" w:cs="Times New Roman"/>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等线 Light" w:cs="Times New Roman" w:asciiTheme="majorHAnsi" w:cstheme="majorBidi" w:eastAsiaTheme="majorEastAsia" w:hAnsiTheme="majorHAnsi"/>
      <w:color w:val="auto"/>
      <w:spacing w:val="-10"/>
      <w:kern w:val="2"/>
      <w:sz w:val="56"/>
      <w:szCs w:val="56"/>
    </w:rPr>
  </w:style>
  <w:style w:type="paragraph" w:styleId="Contents1">
    <w:name w:val="TOC 1"/>
    <w:basedOn w:val="Normal"/>
    <w:next w:val="Normal"/>
    <w:uiPriority w:val="39"/>
    <w:unhideWhenUsed/>
    <w:pPr>
      <w:spacing w:before="280" w:after="100"/>
    </w:pPr>
    <w:rPr/>
  </w:style>
  <w:style w:type="paragraph" w:styleId="Contents2">
    <w:name w:val="TOC 2"/>
    <w:basedOn w:val="Normal"/>
    <w:next w:val="Normal"/>
    <w:uiPriority w:val="39"/>
    <w:unhideWhenUsed/>
    <w:pPr>
      <w:spacing w:before="280" w:after="100"/>
      <w:ind w:left="220" w:hanging="0"/>
    </w:pPr>
    <w:rPr/>
  </w:style>
  <w:style w:type="paragraph" w:styleId="Contents3">
    <w:name w:val="TOC 3"/>
    <w:basedOn w:val="Normal"/>
    <w:next w:val="Normal"/>
    <w:uiPriority w:val="39"/>
    <w:unhideWhenUsed/>
    <w:pPr>
      <w:spacing w:before="280" w:after="100"/>
      <w:ind w:left="440" w:hanging="0"/>
    </w:pPr>
    <w:rPr/>
  </w:style>
  <w:style w:type="paragraph" w:styleId="TOCHeading1" w:customStyle="1">
    <w:name w:val="TOC Heading1"/>
    <w:basedOn w:val="Heading1"/>
    <w:next w:val="Normal"/>
    <w:uiPriority w:val="39"/>
    <w:unhideWhenUsed/>
    <w:qFormat/>
    <w:pPr>
      <w:widowControl/>
      <w:spacing w:lineRule="auto" w:line="259" w:beforeAutospacing="0" w:before="240" w:after="0"/>
      <w:ind w:right="0" w:hanging="0"/>
      <w:jc w:val="left"/>
      <w:outlineLvl w:val="9"/>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paragraph" w:styleId="ListParagraph">
    <w:name w:val="List Paragraph"/>
    <w:basedOn w:val="Normal"/>
    <w:uiPriority w:val="34"/>
    <w:qFormat/>
    <w:pPr>
      <w:spacing w:before="28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basedOn w:val="TableNormal"/>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deeplearningbook.org/" TargetMode="External"/><Relationship Id="rId7" Type="http://schemas.openxmlformats.org/officeDocument/2006/relationships/hyperlink" Target="https://www.tensorflow.org/" TargetMode="External"/><Relationship Id="rId8" Type="http://schemas.openxmlformats.org/officeDocument/2006/relationships/hyperlink" Target="https://spark.apache.org/docs/lates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42F8-07A4-4827-B0FD-6E69A2F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Application>LibreOffice/7.3.7.2$Linux_X86_64 LibreOffice_project/30$Build-2</Application>
  <AppVersion>15.0000</AppVersion>
  <Pages>16</Pages>
  <Words>5195</Words>
  <Characters>32105</Characters>
  <CharactersWithSpaces>37019</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2024-03-26T19:03:00Z</dcterms:created>
  <dc:creator>sulman thaheem</dc:creator>
  <dc:description/>
  <dc:language>en-US</dc:language>
  <cp:lastModifiedBy/>
  <dcterms:modified xsi:type="dcterms:W3CDTF">2024-03-28T20:29:17Z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20975913971C4334A7469A6CC66F961B_12</vt:lpwstr>
  </property>
  <property fmtid="{D5CDD505-2E9C-101B-9397-08002B2CF9AE}" pid="3" name="KSOProductBuildVer">
    <vt:lpwstr>1033-12.2.0.13489</vt:lpwstr>
  </property>
</Properties>
</file>