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Architecture du projet LeaveManagement</w:t>
      </w:r>
    </w:p>
    <w:p>
      <w:r>
        <w:t>Ce document décrit l'architecture et les patterns utilisés.</w:t>
        <w:br/>
      </w:r>
    </w:p>
    <w:p>
      <w:pPr>
        <w:pStyle w:val="Heading2"/>
      </w:pPr>
      <w:r>
        <w:t>Couches de l'application</w:t>
      </w:r>
    </w:p>
    <w:p>
      <w:pPr>
        <w:pStyle w:val="ListBullet"/>
      </w:pPr>
      <w:r>
        <w:t>- Controllers → Exposition des API</w:t>
      </w:r>
    </w:p>
    <w:p>
      <w:pPr>
        <w:pStyle w:val="ListBullet"/>
      </w:pPr>
      <w:r>
        <w:t>- Services → Logique métier et validation</w:t>
      </w:r>
    </w:p>
    <w:p>
      <w:pPr>
        <w:pStyle w:val="ListBullet"/>
      </w:pPr>
      <w:r>
        <w:t>- Repositories → Accès aux données (EF Core via DbContext)</w:t>
      </w:r>
    </w:p>
    <w:p>
      <w:pPr>
        <w:pStyle w:val="ListBullet"/>
      </w:pPr>
      <w:r>
        <w:t>- DbContexts → Configuration du contexte EF Core</w:t>
      </w:r>
    </w:p>
    <w:p>
      <w:pPr>
        <w:pStyle w:val="ListBullet"/>
      </w:pPr>
      <w:r>
        <w:t>- Entities → Modèles de domaine</w:t>
      </w:r>
    </w:p>
    <w:p>
      <w:pPr>
        <w:pStyle w:val="ListBullet"/>
      </w:pPr>
      <w:r>
        <w:t>- Models (DTOs) → Données échangées avec le client</w:t>
      </w:r>
    </w:p>
    <w:p>
      <w:pPr>
        <w:pStyle w:val="ListBullet"/>
      </w:pPr>
      <w:r>
        <w:t>- Validators → Règles métier centralisées</w:t>
      </w:r>
    </w:p>
    <w:p>
      <w:pPr>
        <w:pStyle w:val="ListBullet"/>
      </w:pPr>
      <w:r>
        <w:t>- Profiles → Configuration AutoMapper</w:t>
      </w:r>
    </w:p>
    <w:p>
      <w:pPr>
        <w:pStyle w:val="Heading2"/>
      </w:pPr>
      <w:r>
        <w:t>Patterns de conception</w:t>
      </w:r>
    </w:p>
    <w:p>
      <w:pPr>
        <w:pStyle w:val="ListBullet"/>
      </w:pPr>
      <w:r>
        <w:t>- Repository Pattern pour découpler la couche données</w:t>
      </w:r>
    </w:p>
    <w:p>
      <w:pPr>
        <w:pStyle w:val="ListBullet"/>
      </w:pPr>
      <w:r>
        <w:t>- Strategy/Factory Patterns (évolutif) pour reporting</w:t>
      </w:r>
    </w:p>
    <w:p>
      <w:pPr>
        <w:pStyle w:val="ListBullet"/>
      </w:pPr>
      <w:r>
        <w:t>- Singleton pour la configuration centralisée (JWT)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