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E3E3E3" w:sz="2" w:space="0"/>
          <w:left w:val="single" w:color="E3E3E3" w:sz="2" w:space="0"/>
          <w:bottom w:val="single" w:color="E3E3E3" w:sz="2" w:space="0"/>
          <w:right w:val="single" w:color="E3E3E3" w:sz="2" w:space="0"/>
        </w:pBdr>
        <w:shd w:val="clear" w:color="auto" w:fill="FFFFFF"/>
        <w:spacing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Cahier des Charges : Application de Ventes et Réparations en Ligne</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Introduction</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Le présent document établit les spécifications et les exigences pour le développement d'une application de vente en ligne. L'objectif principal de cette application est de permettre aux utilisateurs de parcourir, rechercher et acheter des produits ou de prendre rendez-vous pour une réparation ou un pickup depuis leur appareil mobile.</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Objectifs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L'application de vente et réparation en ligne devrait remplir les objectifs suivants :</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Offrir une interface utilisateur intuitive et conviviale pour faciliter la navigation et les achats.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Permettre aux utilisateurs de créer des comptes personnels, de gérer leurs informations et de suivre leurs commandes.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Intégrer un système de paiement sécurisé pour les transactions en ligne.</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Fournir des fonctionnalités de recherche avancées pour permettre aux utilisateurs de trouver facilement les produits qu'ils recherchent.</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Prise en charge de différents types de produits et de catégories, y compris des images et des descriptions détaillées.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Intégration avec les réseaux sociaux pour permettre le partage de produits et les commentaires des utilisateurs.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Intégrer un chat pour que le client puisse parler avec les employés.</w:t>
      </w:r>
    </w:p>
    <w:p>
      <w:pPr>
        <w:numPr>
          <w:ilvl w:val="0"/>
          <w:numId w:val="1"/>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Une partie réparation ainsi qu'une partie pickup qui permettra au client de prendre rendez-vous pour que son produit soit récupéré chez lui, réparé et restitué. Cette fonctionnalité devra comporter une section express qui contre supplément accélérera la prestation.</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Spécifications Techniques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Plateformes Prises en Charge</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L'application devra être compatible avec les plateformes suivantes :</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iOS (iPhone et iPad)</w:t>
      </w:r>
    </w:p>
    <w:p>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Android (téléphones et tablettes)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Langages et Technologies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Le développement de l'application devrait utiliser les technologies suivantes :</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Langages : React Native CLI.</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Base de données : MySQL pour stocker les informations des utilisateurs et des produits.</w:t>
      </w:r>
    </w:p>
    <w:p>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API : Utilisation de .NET pour la communication entre le front-end et le back-end. Sécurité : Utilisation de protocoles de cryptage SSL pour sécuriser les transactions et les données utilisateur.</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Fonctionnalités Principales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Authentification et Gestion des Comptes Utilisateurs :</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Inscription et connexion des utilisateurs.</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Profils utilisateurs avec possibilité de modifier les informations personnelles.</w:t>
      </w:r>
    </w:p>
    <w:p>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Historique des commandes et suivi des livraisons.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Navigation et Recherche :</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Barre de recherche avec suggestions en temps réel.</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Filtrage par catégories, prix, etc.</w:t>
      </w:r>
    </w:p>
    <w:p>
      <w:pPr>
        <w:numPr>
          <w:ilvl w:val="0"/>
          <w:numId w:val="5"/>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Navigation intuitive entre les produits et les catégories.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Gestion des Produits :</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Affichage des produits avec images, descriptions et prix.</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Possibilité d'ajouter des produits au panier.</w:t>
      </w:r>
    </w:p>
    <w:p>
      <w:pPr>
        <w:numPr>
          <w:ilvl w:val="0"/>
          <w:numId w:val="6"/>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Gestion du stock et des variations de produits (tailles, couleurs, etc.).</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Paiement :</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Intégration de passerelles de paiement sécurisées (ex. Stripe, PayPal).</w:t>
      </w:r>
    </w:p>
    <w:p>
      <w:pPr>
        <w:numPr>
          <w:ilvl w:val="0"/>
          <w:numId w:val="7"/>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Choix de plusieurs méthodes de paiement (carte de crédit, PayPal, virement bancaire).</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Fonctionnalités Sociales :</w:t>
      </w:r>
    </w:p>
    <w:p>
      <w:pPr>
        <w:numPr>
          <w:numId w:val="0"/>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360" w:leftChars="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Système de chat instantané utilisant Socket.IO.</w:t>
      </w:r>
    </w:p>
    <w:p>
      <w:pPr>
        <w:numPr>
          <w:numId w:val="0"/>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360" w:leftChars="0"/>
        <w:rPr>
          <w:rFonts w:ascii="Segoe UI" w:hAnsi="Segoe UI" w:eastAsia="Times New Roman" w:cs="Segoe UI"/>
          <w:color w:val="0D0D0D"/>
          <w:sz w:val="24"/>
          <w:szCs w:val="24"/>
          <w:lang w:eastAsia="fr-FR"/>
        </w:rPr>
      </w:pPr>
      <w:bookmarkStart w:id="0" w:name="_GoBack"/>
      <w:bookmarkEnd w:id="0"/>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Exigences Non Fonctionnelles</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Performances : L'application doit être réactive et rapide, même avec un grand nombre d'utilisateurs simultanés.</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Sécurité : Les données utilisateur doivent être sécurisées et le processus de paiement doit respecter les normes de sécurité.</w:t>
      </w:r>
    </w:p>
    <w:p>
      <w:pPr>
        <w:numPr>
          <w:ilvl w:val="0"/>
          <w:numId w:val="8"/>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Extensibilité : L'architecture de l'application doit permettre l'ajout facile de nouvelles fonctionnalités et la prise en charge de nouvelles plateformes à l'avenir.</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b/>
          <w:bCs/>
          <w:color w:val="0D0D0D"/>
          <w:sz w:val="24"/>
          <w:szCs w:val="24"/>
          <w:bdr w:val="single" w:color="E3E3E3" w:sz="2" w:space="0"/>
          <w:lang w:eastAsia="fr-FR"/>
        </w:rPr>
        <w:t>Livrables</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Les livrables attendus à la fin du projet sont les suivants :</w:t>
      </w:r>
    </w:p>
    <w:p>
      <w:pPr>
        <w:numPr>
          <w:ilvl w:val="0"/>
          <w:numId w:val="9"/>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Application mobile fonctionnelle pour les plateformes iOS et Android.</w:t>
      </w:r>
    </w:p>
    <w:p>
      <w:pPr>
        <w:numPr>
          <w:ilvl w:val="0"/>
          <w:numId w:val="9"/>
        </w:numPr>
        <w:pBdr>
          <w:top w:val="single" w:color="E3E3E3" w:sz="2" w:space="0"/>
          <w:left w:val="single" w:color="E3E3E3" w:sz="2" w:space="5"/>
          <w:bottom w:val="single" w:color="E3E3E3" w:sz="2" w:space="0"/>
          <w:right w:val="single" w:color="E3E3E3" w:sz="2" w:space="0"/>
        </w:pBdr>
        <w:shd w:val="clear" w:color="auto" w:fill="FFFFFF"/>
        <w:spacing w:after="0" w:line="240" w:lineRule="auto"/>
        <w:ind w:left="0"/>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Documentation complète comprenant le manuel d'utilisation et les instructions de déploiement.</w:t>
      </w:r>
    </w:p>
    <w:p>
      <w:pPr>
        <w:pBdr>
          <w:top w:val="single" w:color="E3E3E3" w:sz="2" w:space="0"/>
          <w:left w:val="single" w:color="E3E3E3" w:sz="2" w:space="0"/>
          <w:bottom w:val="single" w:color="E3E3E3" w:sz="2" w:space="0"/>
          <w:right w:val="single" w:color="E3E3E3" w:sz="2" w:space="0"/>
        </w:pBdr>
        <w:shd w:val="clear" w:color="auto" w:fill="FFFFFF"/>
        <w:spacing w:before="300" w:after="300" w:line="240" w:lineRule="auto"/>
        <w:rPr>
          <w:rFonts w:ascii="Segoe UI" w:hAnsi="Segoe UI" w:eastAsia="Times New Roman" w:cs="Segoe UI"/>
          <w:color w:val="0D0D0D"/>
          <w:sz w:val="24"/>
          <w:szCs w:val="24"/>
          <w:lang w:eastAsia="fr-FR"/>
        </w:rPr>
      </w:pPr>
      <w:r>
        <w:rPr>
          <w:rFonts w:ascii="Segoe UI" w:hAnsi="Segoe UI" w:eastAsia="Times New Roman" w:cs="Segoe UI"/>
          <w:color w:val="0D0D0D"/>
          <w:sz w:val="24"/>
          <w:szCs w:val="24"/>
          <w:lang w:eastAsia="fr-FR"/>
        </w:rPr>
        <w:t>Ce cahier des charges fournit une base solide pour le développement d'une application de ventes en ligne. Il est recommandé de le personnaliser davantage en fonction des besoins spécifiques du projet et de consulter les parties prenantes pour obtenir leur approbation avant de commencer le développement.</w:t>
      </w:r>
    </w:p>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206882"/>
    <w:multiLevelType w:val="multilevel"/>
    <w:tmpl w:val="1E2068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0161223"/>
    <w:multiLevelType w:val="multilevel"/>
    <w:tmpl w:val="201612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35D5612D"/>
    <w:multiLevelType w:val="multilevel"/>
    <w:tmpl w:val="35D561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4774679E"/>
    <w:multiLevelType w:val="multilevel"/>
    <w:tmpl w:val="477467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CAC3446"/>
    <w:multiLevelType w:val="multilevel"/>
    <w:tmpl w:val="4CAC34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1C468F0"/>
    <w:multiLevelType w:val="multilevel"/>
    <w:tmpl w:val="61C468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6D314BFA"/>
    <w:multiLevelType w:val="multilevel"/>
    <w:tmpl w:val="6D314B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73890F87"/>
    <w:multiLevelType w:val="multilevel"/>
    <w:tmpl w:val="73890F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7B2C1055"/>
    <w:multiLevelType w:val="multilevel"/>
    <w:tmpl w:val="7B2C105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1"/>
  </w:num>
  <w:num w:numId="3">
    <w:abstractNumId w:val="5"/>
  </w:num>
  <w:num w:numId="4">
    <w:abstractNumId w:val="7"/>
  </w:num>
  <w:num w:numId="5">
    <w:abstractNumId w:val="4"/>
  </w:num>
  <w:num w:numId="6">
    <w:abstractNumId w:val="0"/>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90"/>
    <w:rsid w:val="003C2806"/>
    <w:rsid w:val="00413C43"/>
    <w:rsid w:val="0072795F"/>
    <w:rsid w:val="00910D07"/>
    <w:rsid w:val="00BF1090"/>
    <w:rsid w:val="4ABD67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Strong"/>
    <w:basedOn w:val="2"/>
    <w:qFormat/>
    <w:uiPriority w:val="22"/>
    <w:rPr>
      <w:b/>
      <w:bCs/>
    </w:r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642</Words>
  <Characters>3536</Characters>
  <Lines>29</Lines>
  <Paragraphs>8</Paragraphs>
  <TotalTime>4</TotalTime>
  <ScaleCrop>false</ScaleCrop>
  <LinksUpToDate>false</LinksUpToDate>
  <CharactersWithSpaces>4170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2024-03-23T00:58:00Z</dcterms:created>
  <dc:creator>Utilisateur</dc:creator>
  <cp:lastModifiedBy>WPS_1710931075</cp:lastModifiedBy>
  <dcterms:modified xsi:type="dcterms:W3CDTF">2024-05-15T08:15:32Z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1036-12.2.0.16909</vt:lpwstr>
  </property>
  <property fmtid="{D5CDD505-2E9C-101B-9397-08002B2CF9AE}" pid="3" name="ICV">
    <vt:lpwstr>1BC8991CCC1D4460808FC4FE6E5D04AF_12</vt:lpwstr>
  </property>
</Properties>
</file>