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M18-US: US Sales Tax Returns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Module Low-Level Design — US Plugin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1.0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US Tax Compliance Teams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Module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M18-US handles preparation and filing of US state and local sales tax returns. It is the US counterpart to M18 (GSTR Returns). This module is loaded only for US tenants.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India tenants: </w:t>
      </w:r>
      <w:r>
        <w:rPr>
          <w:rFonts w:ascii="Arial" w:cs="Arial" w:eastAsia="Arial" w:hAnsi="Arial"/>
          <w:sz w:val="22"/>
          <w:szCs w:val="22"/>
        </w:rPr>
        <w:t xml:space="preserve">M18-US is not loaded; M18 (GSTR Returns) handles Indian filings. No impact on Indian client operations.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sales tax returns (50 states + DC where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/ county / city tax returns where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facilitator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Filing frequency: monthly, quarterly, semi-annual, annual (per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Due date tracking with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preparation, review, e-file,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Amended returns when corrections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against M17 sales tax computations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Filing Frequency by State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 (representative)</w:t>
            </w:r>
          </w:p>
        </w:tc>
        <w:tc>
          <w:tcPr>
            <w:tcW w:type="pct" w:w="3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CA, NY, TX, FL, IL, NJ, GA, NC, VA, AZ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Typically high tax liability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NV, IN, KY, OK, AR, MA (mid-tier)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Mid-range liability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few states for low-volume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liability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 (with local), MD (small filers)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 liability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Frequency assigned per state based on liability thresholds. ULP tracks filing frequency in m17us_nexus.filing_frequency.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Domain Model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m18us_return_filing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state_code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filing_period_start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filing_period_end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filing_frequency ENUM('Monthly','Quarterly','SemiAnnual','Annual')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due_date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Aggregated values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gross_sales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taxable_sales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exempt_sales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out_of_state_sales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state_tax_due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local_tax_due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total_tax_due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Adjustments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vendor_discount DECIMAL(18,2),               -- timely-filing credit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prepayment_credit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prior_period_adjustments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Status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status ENUM('Draft','Reviewed','Filed','Paid','Amended','Late') DEFAULT 'Draft',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paid_at_utc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filing_method ENUM('EFILE','PAPER','API') DEFAULT 'API',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state_confirmation_number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payment_confirmation_number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Document link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return_pdf_id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Audit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prepared_by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reviewed_by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filed_by BIGINT,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modified_at_utc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UNIQUE KEY (tenant_id, state_code, filing_period_start, filing_period_end),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idx_due_date (tenant_id, due_date, status),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idx_state_period (state_code, filing_period_end)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m18us_return_local_breakdown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filing_id BIGINT NOT NULL,                   -- FK m18us_return_filing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jurisdiction_code VARCHAR(20),                -- county/city FIPS or local code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jurisdiction_name VARCHAR(100),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jurisdiction_type ENUM('STATE','COUNTY','CITY','DISTRICT','TRANSIT')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taxable_amount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rate DECIMAL(7,5),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tax_amount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idx_filing (filing_id)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m18us_marketplace_record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state_code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marketplace VARCHAR(50) NOT NULL,             -- "Amazon", "eBay", "Walmart", "Etsy"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filing_period_start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filing_period_end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facilitated_sales DECIMAL(18,2),              -- where marketplace collects tax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direct_sales DECIMAL(18,2),                   -- where seller collects tax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marketplace_tax_collected DECIMAL(18,2),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reporting_only TINYINT(1) DEFAULT 1,           -- already remitted by marketplace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idx_state_period (tenant_id, state_code, filing_period_end)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Return Preparation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End of period: cron job aggregates m17us_sales_tax_line per state per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Draft m18us_return_filing rows created with computed totals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Tax preparer reviews; can adjust for special items, voluntary disclosures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Manager reviews and approves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E-file to state portal (varies by state) — Avalara Returns or direct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Payment: ACH debit / wire / check; recorded with confirmation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Confirmation number stored; PDF archived in M21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Filing Mechanisms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pct" w:w="4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(CDTFA)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CDTFA online portal, Avalara API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typically; prepayment for large filers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 (Tax Dept)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NYS Online Services, Avalara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 e-file &gt; threshold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 (Comptroller)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WebFile portal, Avalara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Monthly/quarterly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 (DOR)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eServices, Avalara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typical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(DOR)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MyTax Illinois, Avalara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with prepayment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45+ states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portals + Avalara Returns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Avalara handles most via API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approach: </w:t>
      </w:r>
      <w:r>
        <w:rPr>
          <w:rFonts w:ascii="Arial" w:cs="Arial" w:eastAsia="Arial" w:hAnsi="Arial"/>
          <w:sz w:val="22"/>
          <w:szCs w:val="22"/>
        </w:rPr>
        <w:t xml:space="preserve">Avalara Returns (or TaxJar Filing) for automated multi-state filing. Direct state portals as fallback or for states not in Avalara coverage.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Monthly: m17us_sales_tax_line totals vs m18us_return_filing computed totals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Difference flag if tax computed != tax to be filed (rare; usually rounding)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Cross-check with M17 invoice data: total taxable sales align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Variance investigation workflow if difference &gt; 0.5% or $1000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Compliance &amp; Penalties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 filing penalty: typically 5-10% of tax due, plus interest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 payment penalty: typically 5-10%, plus interest at state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Failure to file: can compound; nexus revocation in extreme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ULP alerts at 7 days, 3 days, 1 day before due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Auto-prep starts 5 days before period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approval required before filing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Filing Calendar: upcoming due dates by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Filing Status: filed / pending / late by state and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Liability Summary: tax owed by state for upcoming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Year-to-Date Summary: total sales tax collected and remitted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Facilitator Summary: sales handled by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Defense Pack: full transaction support for any state period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M18-US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M18-US Sales Tax Returns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M18-US Sales Tax Returns LLD</dc:title>
  <dc:creator>ULP Project Team</dc:creator>
  <cp:lastModifiedBy>Un-named</cp:lastModifiedBy>
  <cp:revision>1</cp:revision>
  <dcterms:created xsi:type="dcterms:W3CDTF">2026-05-01T21:18:44.587Z</dcterms:created>
  <dcterms:modified xsi:type="dcterms:W3CDTF">2026-05-01T21:18:44.588Z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