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B0E87" w14:textId="1B939CAB" w:rsidR="00334BB0" w:rsidRDefault="00B34F75">
      <w:r>
        <w:rPr>
          <w:rFonts w:hint="eastAsia"/>
        </w:rPr>
        <w:t>readme</w:t>
      </w:r>
    </w:p>
    <w:sectPr w:rsidR="00334B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66D"/>
    <w:rsid w:val="00334BB0"/>
    <w:rsid w:val="0078566D"/>
    <w:rsid w:val="00B3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A1742"/>
  <w15:chartTrackingRefBased/>
  <w15:docId w15:val="{19DAD558-91D7-4C25-9E65-BD668F045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鹏宇 向</dc:creator>
  <cp:keywords/>
  <dc:description/>
  <cp:lastModifiedBy>鹏宇 向</cp:lastModifiedBy>
  <cp:revision>2</cp:revision>
  <dcterms:created xsi:type="dcterms:W3CDTF">2023-11-27T11:26:00Z</dcterms:created>
  <dcterms:modified xsi:type="dcterms:W3CDTF">2023-11-27T11:26:00Z</dcterms:modified>
</cp:coreProperties>
</file>