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EE35" w14:textId="77777777" w:rsidR="00855E22" w:rsidRPr="0015280A" w:rsidRDefault="00000000">
      <w:pPr>
        <w:widowControl/>
        <w:shd w:val="clear" w:color="auto" w:fill="FFFFFF"/>
        <w:spacing w:beforeLines="100" w:before="312" w:afterLines="100" w:after="312" w:line="360" w:lineRule="auto"/>
        <w:jc w:val="center"/>
        <w:rPr>
          <w:rFonts w:ascii="黑体" w:eastAsia="黑体" w:hAnsi="黑体" w:cs="黑体"/>
          <w:color w:val="000000" w:themeColor="text1"/>
          <w:kern w:val="0"/>
          <w:sz w:val="40"/>
          <w:szCs w:val="32"/>
        </w:rPr>
      </w:pPr>
      <w:r w:rsidRPr="0015280A">
        <w:rPr>
          <w:rFonts w:ascii="黑体" w:eastAsia="黑体" w:hAnsi="黑体" w:cs="黑体" w:hint="eastAsia"/>
          <w:color w:val="000000" w:themeColor="text1"/>
          <w:kern w:val="0"/>
          <w:sz w:val="40"/>
          <w:szCs w:val="32"/>
        </w:rPr>
        <w:t>律师事务所函</w:t>
      </w:r>
    </w:p>
    <w:p w14:paraId="6779AEFC" w14:textId="77777777" w:rsidR="00855E22" w:rsidRPr="0015280A" w:rsidRDefault="00000000">
      <w:pPr>
        <w:widowControl/>
        <w:shd w:val="clear" w:color="auto" w:fill="FFFFFF"/>
        <w:spacing w:line="480" w:lineRule="auto"/>
        <w:rPr>
          <w:rFonts w:ascii="仿宋" w:eastAsia="仿宋" w:hAnsi="仿宋" w:cs="仿宋"/>
          <w:color w:val="000000" w:themeColor="text1"/>
          <w:kern w:val="0"/>
          <w:sz w:val="32"/>
          <w:szCs w:val="32"/>
        </w:rPr>
      </w:pPr>
      <w:r w:rsidRPr="0015280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最高人民法院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：</w:t>
      </w:r>
    </w:p>
    <w:p w14:paraId="7CA9B68F" w14:textId="5A4F4C5D" w:rsidR="00855E22" w:rsidRPr="0015280A" w:rsidRDefault="0015280A">
      <w:pPr>
        <w:widowControl/>
        <w:shd w:val="clear" w:color="auto" w:fill="FFFFFF"/>
        <w:spacing w:line="480" w:lineRule="auto"/>
        <w:ind w:firstLineChars="200" w:firstLine="640"/>
        <w:rPr>
          <w:rFonts w:ascii="仿宋" w:eastAsia="仿宋" w:hAnsi="仿宋" w:cs="仿宋"/>
          <w:color w:val="000000" w:themeColor="text1"/>
          <w:kern w:val="0"/>
          <w:sz w:val="32"/>
          <w:szCs w:val="32"/>
          <w:u w:val="single"/>
        </w:rPr>
      </w:pPr>
      <w:r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你院</w:t>
      </w:r>
      <w:r w:rsidR="00DC08C4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受理的</w:t>
      </w:r>
      <w:r w:rsidR="00CA4E78" w:rsidRP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北京原力聚合机器人技术有限公司</w:t>
      </w:r>
      <w:r w:rsidR="00CA4E78" w:rsidRPr="00CA4E78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、</w:t>
      </w:r>
      <w:r w:rsidR="00CA4E78" w:rsidRP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原力格图（苏州）智能装备有限公司</w:t>
      </w:r>
      <w:r w:rsidR="00CA4E78" w:rsidRPr="00CA4E78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与</w:t>
      </w:r>
      <w:r w:rsidR="00CA4E78" w:rsidRP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苏州魔仓机器人有限公司</w:t>
      </w:r>
      <w:r w:rsidR="00CA4E78" w:rsidRPr="00CA4E78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、</w:t>
      </w:r>
      <w:r w:rsidR="00986BDB" w:rsidRP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第三人卜浩飞、李宜傲、程昌顺</w:t>
      </w:r>
      <w:r w:rsidR="007A3D8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、郭科</w:t>
      </w:r>
      <w:r w:rsid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之间</w:t>
      </w:r>
      <w:r w:rsidR="00986BDB" w:rsidRP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专利申请权权属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纠纷一案，二审案号（202</w:t>
      </w:r>
      <w:r w:rsid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5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）</w:t>
      </w:r>
      <w:r w:rsidR="00986BDB" w:rsidRP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最高法知民终875号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、一审案号</w:t>
      </w:r>
      <w:r w:rsidR="00986BDB" w:rsidRP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（2024）苏05民初1349号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，</w:t>
      </w:r>
      <w:r w:rsid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现</w:t>
      </w:r>
      <w:r w:rsid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被上诉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人</w:t>
      </w:r>
      <w:r w:rsidR="00881E66" w:rsidRP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北京原力聚合机器人技术有限公司</w:t>
      </w:r>
      <w:r w:rsid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已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委托</w:t>
      </w:r>
      <w:r w:rsid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本所</w:t>
      </w:r>
      <w:r w:rsidR="00E632AB" w:rsidRPr="00986BD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李琼</w:t>
      </w:r>
      <w:r w:rsidR="00E632AB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律师、吕晗</w:t>
      </w:r>
      <w:r w:rsidR="00E632AB" w:rsidRPr="007F5207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  <w:u w:val="single"/>
        </w:rPr>
        <w:t>律师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为</w:t>
      </w:r>
      <w:r w:rsidR="00881E66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其</w:t>
      </w:r>
      <w:r w:rsidRPr="0015280A">
        <w:rPr>
          <w:rFonts w:ascii="仿宋" w:eastAsia="仿宋" w:hAnsi="仿宋" w:cs="仿宋" w:hint="eastAsia"/>
          <w:color w:val="000000" w:themeColor="text1"/>
          <w:kern w:val="0"/>
          <w:sz w:val="32"/>
          <w:szCs w:val="32"/>
        </w:rPr>
        <w:t>诉讼代理人，特此告知。</w:t>
      </w:r>
    </w:p>
    <w:p w14:paraId="14EA7C7A" w14:textId="77777777" w:rsidR="00855E22" w:rsidRPr="0015280A" w:rsidRDefault="00855E22">
      <w:pPr>
        <w:widowControl/>
        <w:shd w:val="clear" w:color="auto" w:fill="FFFFFF"/>
        <w:spacing w:line="480" w:lineRule="auto"/>
        <w:jc w:val="right"/>
        <w:rPr>
          <w:rFonts w:ascii="仿宋" w:eastAsia="仿宋" w:hAnsi="仿宋" w:cs="仿宋"/>
          <w:color w:val="000000" w:themeColor="text1"/>
          <w:kern w:val="0"/>
          <w:sz w:val="30"/>
          <w:szCs w:val="30"/>
        </w:rPr>
      </w:pPr>
    </w:p>
    <w:p w14:paraId="14B6F635" w14:textId="77777777" w:rsidR="00855E22" w:rsidRPr="0015280A" w:rsidRDefault="00855E22">
      <w:pPr>
        <w:widowControl/>
        <w:shd w:val="clear" w:color="auto" w:fill="FFFFFF"/>
        <w:spacing w:line="480" w:lineRule="auto"/>
        <w:jc w:val="right"/>
        <w:rPr>
          <w:rFonts w:ascii="仿宋" w:eastAsia="仿宋" w:hAnsi="仿宋" w:cs="仿宋"/>
          <w:color w:val="000000" w:themeColor="text1"/>
          <w:kern w:val="0"/>
          <w:sz w:val="30"/>
          <w:szCs w:val="30"/>
        </w:rPr>
      </w:pPr>
    </w:p>
    <w:p w14:paraId="74CA151B" w14:textId="77777777" w:rsidR="00855E22" w:rsidRPr="0015280A" w:rsidRDefault="00000000">
      <w:pPr>
        <w:widowControl/>
        <w:shd w:val="clear" w:color="auto" w:fill="FFFFFF"/>
        <w:spacing w:line="480" w:lineRule="auto"/>
        <w:jc w:val="right"/>
        <w:rPr>
          <w:rFonts w:ascii="仿宋" w:eastAsia="仿宋" w:hAnsi="仿宋" w:cs="仿宋"/>
          <w:b/>
          <w:bCs/>
          <w:color w:val="000000" w:themeColor="text1"/>
          <w:kern w:val="0"/>
          <w:sz w:val="32"/>
          <w:szCs w:val="32"/>
        </w:rPr>
      </w:pPr>
      <w:r w:rsidRPr="0015280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北京志霖律师事务所</w:t>
      </w:r>
    </w:p>
    <w:p w14:paraId="6196CBA1" w14:textId="57DCCCAE" w:rsidR="00855E22" w:rsidRPr="0015280A" w:rsidRDefault="00000000">
      <w:pPr>
        <w:jc w:val="right"/>
        <w:rPr>
          <w:rFonts w:ascii="楷体" w:eastAsia="楷体" w:hAnsi="楷体"/>
          <w:b/>
          <w:bCs/>
          <w:color w:val="000000" w:themeColor="text1"/>
          <w:sz w:val="32"/>
          <w:szCs w:val="32"/>
        </w:rPr>
      </w:pPr>
      <w:r w:rsidRPr="0015280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2025年1</w:t>
      </w:r>
      <w:r w:rsidR="00881E66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2</w:t>
      </w:r>
      <w:r w:rsidRPr="0015280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月</w:t>
      </w:r>
      <w:r w:rsidR="00881E66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30</w:t>
      </w:r>
      <w:r w:rsidRPr="0015280A">
        <w:rPr>
          <w:rFonts w:ascii="仿宋" w:eastAsia="仿宋" w:hAnsi="仿宋" w:cs="仿宋" w:hint="eastAsia"/>
          <w:b/>
          <w:bCs/>
          <w:color w:val="000000" w:themeColor="text1"/>
          <w:kern w:val="0"/>
          <w:sz w:val="32"/>
          <w:szCs w:val="32"/>
        </w:rPr>
        <w:t>日</w:t>
      </w:r>
    </w:p>
    <w:sectPr w:rsidR="00855E22" w:rsidRPr="00152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VmMmI5YjEyYjQ4OGM1ZjI4OWYzN2M2MzM2NThhYWIifQ=="/>
  </w:docVars>
  <w:rsids>
    <w:rsidRoot w:val="00333397"/>
    <w:rsid w:val="0000306A"/>
    <w:rsid w:val="00017049"/>
    <w:rsid w:val="00035059"/>
    <w:rsid w:val="00035CD9"/>
    <w:rsid w:val="000C1531"/>
    <w:rsid w:val="000C168F"/>
    <w:rsid w:val="000E0F45"/>
    <w:rsid w:val="000E34DF"/>
    <w:rsid w:val="00114F21"/>
    <w:rsid w:val="0015280A"/>
    <w:rsid w:val="00175A7E"/>
    <w:rsid w:val="001A2766"/>
    <w:rsid w:val="001D05C7"/>
    <w:rsid w:val="00253801"/>
    <w:rsid w:val="00295C32"/>
    <w:rsid w:val="00333397"/>
    <w:rsid w:val="00350F29"/>
    <w:rsid w:val="003535B1"/>
    <w:rsid w:val="003721F6"/>
    <w:rsid w:val="0038516C"/>
    <w:rsid w:val="003A4CC1"/>
    <w:rsid w:val="003A77ED"/>
    <w:rsid w:val="004059FB"/>
    <w:rsid w:val="004866F4"/>
    <w:rsid w:val="004C4669"/>
    <w:rsid w:val="00520A48"/>
    <w:rsid w:val="00546E7B"/>
    <w:rsid w:val="0058726B"/>
    <w:rsid w:val="0059640E"/>
    <w:rsid w:val="005B511C"/>
    <w:rsid w:val="006472FA"/>
    <w:rsid w:val="00671FAA"/>
    <w:rsid w:val="006B7D21"/>
    <w:rsid w:val="006B7DF9"/>
    <w:rsid w:val="006B7EAA"/>
    <w:rsid w:val="006F57FE"/>
    <w:rsid w:val="00730C57"/>
    <w:rsid w:val="0075790B"/>
    <w:rsid w:val="007601E9"/>
    <w:rsid w:val="007A3D86"/>
    <w:rsid w:val="007D5AF2"/>
    <w:rsid w:val="00837A2A"/>
    <w:rsid w:val="00855E22"/>
    <w:rsid w:val="00881E66"/>
    <w:rsid w:val="008D3CB7"/>
    <w:rsid w:val="00917095"/>
    <w:rsid w:val="009742DA"/>
    <w:rsid w:val="00986BDB"/>
    <w:rsid w:val="009D2431"/>
    <w:rsid w:val="00A13024"/>
    <w:rsid w:val="00A15409"/>
    <w:rsid w:val="00A24FA8"/>
    <w:rsid w:val="00A32E0A"/>
    <w:rsid w:val="00A34E7F"/>
    <w:rsid w:val="00A4663B"/>
    <w:rsid w:val="00AC183F"/>
    <w:rsid w:val="00AC4501"/>
    <w:rsid w:val="00AD1FE3"/>
    <w:rsid w:val="00AE7B36"/>
    <w:rsid w:val="00B20DDB"/>
    <w:rsid w:val="00B74234"/>
    <w:rsid w:val="00B9737A"/>
    <w:rsid w:val="00BD5FAF"/>
    <w:rsid w:val="00BE1E36"/>
    <w:rsid w:val="00BF2465"/>
    <w:rsid w:val="00C42B03"/>
    <w:rsid w:val="00C71E41"/>
    <w:rsid w:val="00C852DD"/>
    <w:rsid w:val="00CA4E78"/>
    <w:rsid w:val="00D13DC4"/>
    <w:rsid w:val="00D84E50"/>
    <w:rsid w:val="00D96095"/>
    <w:rsid w:val="00DA49BA"/>
    <w:rsid w:val="00DC08C4"/>
    <w:rsid w:val="00DD235B"/>
    <w:rsid w:val="00DE3D98"/>
    <w:rsid w:val="00E35719"/>
    <w:rsid w:val="00E632AB"/>
    <w:rsid w:val="00E91BF2"/>
    <w:rsid w:val="00E947BB"/>
    <w:rsid w:val="00EC3F46"/>
    <w:rsid w:val="00EF3132"/>
    <w:rsid w:val="00F27E81"/>
    <w:rsid w:val="00F422C2"/>
    <w:rsid w:val="00F57E77"/>
    <w:rsid w:val="00F6567A"/>
    <w:rsid w:val="00F74B1F"/>
    <w:rsid w:val="00FA1B3A"/>
    <w:rsid w:val="01EF7BBA"/>
    <w:rsid w:val="0EEE7BDE"/>
    <w:rsid w:val="14C16C58"/>
    <w:rsid w:val="154F0040"/>
    <w:rsid w:val="18C1177B"/>
    <w:rsid w:val="19FB70C4"/>
    <w:rsid w:val="1E220F0E"/>
    <w:rsid w:val="1FC14756"/>
    <w:rsid w:val="241A1DCE"/>
    <w:rsid w:val="24383F19"/>
    <w:rsid w:val="274A6DDF"/>
    <w:rsid w:val="2B1E480B"/>
    <w:rsid w:val="2EB01C1E"/>
    <w:rsid w:val="30542CDD"/>
    <w:rsid w:val="30C7433F"/>
    <w:rsid w:val="31532D34"/>
    <w:rsid w:val="3A824DB6"/>
    <w:rsid w:val="3F7603DF"/>
    <w:rsid w:val="3FAC353F"/>
    <w:rsid w:val="3FAD3407"/>
    <w:rsid w:val="42A45AE6"/>
    <w:rsid w:val="479F6BA5"/>
    <w:rsid w:val="4DD97EC3"/>
    <w:rsid w:val="4F113697"/>
    <w:rsid w:val="50FA6FFD"/>
    <w:rsid w:val="512319B3"/>
    <w:rsid w:val="565E737C"/>
    <w:rsid w:val="57927DD9"/>
    <w:rsid w:val="58DA50E8"/>
    <w:rsid w:val="5DC50992"/>
    <w:rsid w:val="61DB0FD1"/>
    <w:rsid w:val="62F15D85"/>
    <w:rsid w:val="64284D14"/>
    <w:rsid w:val="65B85280"/>
    <w:rsid w:val="65FA7647"/>
    <w:rsid w:val="6822235F"/>
    <w:rsid w:val="6A723C50"/>
    <w:rsid w:val="720A0034"/>
    <w:rsid w:val="764A5A81"/>
    <w:rsid w:val="76590897"/>
    <w:rsid w:val="772A140E"/>
    <w:rsid w:val="79584959"/>
    <w:rsid w:val="7A0B19CB"/>
    <w:rsid w:val="7E401B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0B1B0"/>
  <w15:docId w15:val="{D8FF514A-D8F4-8740-8E34-737E2D87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>Microsoft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</dc:creator>
  <cp:lastModifiedBy>Xin</cp:lastModifiedBy>
  <cp:revision>4</cp:revision>
  <cp:lastPrinted>2020-01-15T05:48:00Z</cp:lastPrinted>
  <dcterms:created xsi:type="dcterms:W3CDTF">2025-12-30T07:25:00Z</dcterms:created>
  <dcterms:modified xsi:type="dcterms:W3CDTF">2025-12-30T07:28:00Z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5018CE22DBA24D16A86F3BB3EA314E32_13</vt:lpwstr>
  </property>
  <property fmtid="{D5CDD505-2E9C-101B-9397-08002B2CF9AE}" pid="4" name="KSOTemplateDocerSaveRecord">
    <vt:lpwstr>eyJoZGlkIjoiY2VmMmI5YjEyYjQ4OGM1ZjI4OWYzN2M2MzM2NThhYWIiLCJ1c2VySWQiOiIyNjE3NTE4NDMifQ==</vt:lpwstr>
  </property>
</Properties>
</file>