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E5DA" w14:textId="27487E81" w:rsidR="001423D4" w:rsidRDefault="002D3190" w:rsidP="002D3190">
      <w:pPr>
        <w:pStyle w:val="MuHeading1"/>
        <w:rPr>
          <w:rFonts w:eastAsiaTheme="minorHAnsi"/>
        </w:rPr>
      </w:pPr>
      <w:r>
        <w:rPr>
          <w:rFonts w:eastAsiaTheme="minorHAnsi"/>
        </w:rPr>
        <w:t>Issue Highlights and Recommendations</w:t>
      </w:r>
    </w:p>
    <w:p w14:paraId="2329D011" w14:textId="2255165E" w:rsidR="002D3190" w:rsidRPr="003232C7" w:rsidRDefault="003232C7" w:rsidP="002D3190">
      <w:pPr>
        <w:pStyle w:val="MuHeading1"/>
        <w:rPr>
          <w:rFonts w:eastAsiaTheme="minorHAnsi"/>
          <w:sz w:val="24"/>
          <w:szCs w:val="24"/>
        </w:rPr>
      </w:pPr>
      <w:r w:rsidRPr="003232C7">
        <w:rPr>
          <w:rFonts w:eastAsiaTheme="minorHAnsi"/>
          <w:sz w:val="24"/>
          <w:szCs w:val="24"/>
        </w:rPr>
        <w:t>Xingyuan Mu</w:t>
      </w:r>
    </w:p>
    <w:p w14:paraId="3547DA35" w14:textId="3055A6DD" w:rsidR="003232C7" w:rsidRDefault="003232C7" w:rsidP="002D3190">
      <w:pPr>
        <w:pStyle w:val="MuHeading1"/>
        <w:rPr>
          <w:rFonts w:eastAsiaTheme="minorHAnsi"/>
          <w:sz w:val="24"/>
          <w:szCs w:val="24"/>
        </w:rPr>
      </w:pPr>
      <w:r w:rsidRPr="003232C7">
        <w:rPr>
          <w:rFonts w:eastAsiaTheme="minorHAnsi"/>
          <w:sz w:val="24"/>
          <w:szCs w:val="24"/>
        </w:rPr>
        <w:t>August 3</w:t>
      </w:r>
      <w:r w:rsidRPr="003232C7">
        <w:rPr>
          <w:rFonts w:eastAsiaTheme="minorHAnsi"/>
          <w:sz w:val="24"/>
          <w:szCs w:val="24"/>
          <w:vertAlign w:val="superscript"/>
        </w:rPr>
        <w:t>rd</w:t>
      </w:r>
      <w:r w:rsidRPr="003232C7">
        <w:rPr>
          <w:rFonts w:eastAsiaTheme="minorHAnsi"/>
          <w:sz w:val="24"/>
          <w:szCs w:val="24"/>
        </w:rPr>
        <w:t>, 2022</w:t>
      </w:r>
    </w:p>
    <w:p w14:paraId="60EF2D3F" w14:textId="77777777" w:rsidR="003232C7" w:rsidRPr="003232C7" w:rsidRDefault="003232C7" w:rsidP="002D3190">
      <w:pPr>
        <w:pStyle w:val="MuHeading1"/>
        <w:rPr>
          <w:rFonts w:eastAsiaTheme="minorHAnsi"/>
          <w:sz w:val="24"/>
          <w:szCs w:val="24"/>
        </w:rPr>
      </w:pPr>
    </w:p>
    <w:p w14:paraId="5D3A4DAB" w14:textId="0365082F" w:rsidR="002D3190" w:rsidRDefault="002D3190" w:rsidP="002D3190">
      <w:pPr>
        <w:pStyle w:val="Heading1"/>
      </w:pPr>
      <w:r>
        <w:t>Executive Summary</w:t>
      </w:r>
    </w:p>
    <w:p w14:paraId="55F7B336" w14:textId="2CAC7DDE" w:rsidR="002D3190" w:rsidRDefault="002D3190" w:rsidP="002D3190">
      <w:r>
        <w:t>Raw data row counts: 129,358</w:t>
      </w:r>
    </w:p>
    <w:p w14:paraId="70657487" w14:textId="7416A1AF" w:rsidR="002D3190" w:rsidRDefault="002D3190" w:rsidP="002D3190">
      <w:r>
        <w:t xml:space="preserve">Aggregated list row counts: 33,491 </w:t>
      </w:r>
    </w:p>
    <w:p w14:paraId="2345B4D5" w14:textId="32526DB1" w:rsidR="002D3190" w:rsidRDefault="00E0341E" w:rsidP="002D3190">
      <w:proofErr w:type="spellStart"/>
      <w:r>
        <w:t>Sql</w:t>
      </w:r>
      <w:proofErr w:type="spellEnd"/>
      <w:r>
        <w:t xml:space="preserve"> scripts lines: 522</w:t>
      </w:r>
    </w:p>
    <w:p w14:paraId="1F46F000" w14:textId="75223378" w:rsidR="00E0341E" w:rsidRDefault="00E0341E" w:rsidP="002D3190">
      <w:r>
        <w:t>Max execution time per query: 9 seconds</w:t>
      </w:r>
    </w:p>
    <w:p w14:paraId="3C1D7A68" w14:textId="0616F161" w:rsidR="00E0341E" w:rsidRDefault="00E0341E" w:rsidP="002D3190">
      <w:r>
        <w:t>Deliverable file list:</w:t>
      </w:r>
    </w:p>
    <w:p w14:paraId="3936BDBA" w14:textId="545F5AA9" w:rsidR="00E0341E" w:rsidRDefault="00E0341E" w:rsidP="002D3190">
      <w:proofErr w:type="gramStart"/>
      <w:r>
        <w:t>Aggregated_list.csv;</w:t>
      </w:r>
      <w:proofErr w:type="gramEnd"/>
    </w:p>
    <w:p w14:paraId="6925F63C" w14:textId="000CD755" w:rsidR="00E0341E" w:rsidRDefault="00E0341E" w:rsidP="002D3190">
      <w:proofErr w:type="gramStart"/>
      <w:r>
        <w:t>Assignment_2.sql;</w:t>
      </w:r>
      <w:proofErr w:type="gramEnd"/>
    </w:p>
    <w:p w14:paraId="07AD8909" w14:textId="6E55663B" w:rsidR="00E0341E" w:rsidRDefault="00E0341E" w:rsidP="002D3190">
      <w:r>
        <w:t>Assignment Documentation.docx</w:t>
      </w:r>
    </w:p>
    <w:p w14:paraId="5D3FD526" w14:textId="74E10C69" w:rsidR="00E0341E" w:rsidRDefault="00E0341E" w:rsidP="002D3190"/>
    <w:p w14:paraId="78A610C7" w14:textId="147603AE" w:rsidR="00E0341E" w:rsidRDefault="00E0341E" w:rsidP="00E0341E">
      <w:pPr>
        <w:pStyle w:val="Heading1"/>
      </w:pPr>
      <w:r>
        <w:t>Difficulties and Solutions</w:t>
      </w:r>
    </w:p>
    <w:p w14:paraId="0E77DD64" w14:textId="0D1B1137" w:rsidR="00E0341E" w:rsidRDefault="00E0341E" w:rsidP="00E0341E">
      <w:pPr>
        <w:pStyle w:val="Heading2"/>
      </w:pPr>
      <w:r>
        <w:t>Data Quality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7"/>
        <w:gridCol w:w="1805"/>
        <w:gridCol w:w="1654"/>
        <w:gridCol w:w="1699"/>
        <w:gridCol w:w="1805"/>
      </w:tblGrid>
      <w:tr w:rsidR="00E0341E" w14:paraId="4DBF2133" w14:textId="77777777" w:rsidTr="00E0341E">
        <w:tc>
          <w:tcPr>
            <w:tcW w:w="1726" w:type="dxa"/>
          </w:tcPr>
          <w:p w14:paraId="73589CFF" w14:textId="3C852275" w:rsidR="00E0341E" w:rsidRDefault="00E0341E" w:rsidP="00E0341E">
            <w:r>
              <w:t>Category of column</w:t>
            </w:r>
          </w:p>
        </w:tc>
        <w:tc>
          <w:tcPr>
            <w:tcW w:w="1726" w:type="dxa"/>
          </w:tcPr>
          <w:p w14:paraId="298BDD25" w14:textId="12D81ACA" w:rsidR="00E0341E" w:rsidRDefault="00E0341E" w:rsidP="00E0341E">
            <w:r>
              <w:t>Columns</w:t>
            </w:r>
          </w:p>
        </w:tc>
        <w:tc>
          <w:tcPr>
            <w:tcW w:w="1726" w:type="dxa"/>
          </w:tcPr>
          <w:p w14:paraId="75AFADAE" w14:textId="42E293D2" w:rsidR="00E0341E" w:rsidRDefault="00E0341E" w:rsidP="00E0341E">
            <w:r>
              <w:t>Quality</w:t>
            </w:r>
          </w:p>
        </w:tc>
        <w:tc>
          <w:tcPr>
            <w:tcW w:w="1726" w:type="dxa"/>
          </w:tcPr>
          <w:p w14:paraId="6FA6D2DC" w14:textId="56998457" w:rsidR="00E0341E" w:rsidRDefault="00E0341E" w:rsidP="00E0341E">
            <w:r>
              <w:t>Major Challenge</w:t>
            </w:r>
          </w:p>
        </w:tc>
        <w:tc>
          <w:tcPr>
            <w:tcW w:w="1726" w:type="dxa"/>
          </w:tcPr>
          <w:p w14:paraId="6DF43C6D" w14:textId="706C95B5" w:rsidR="00E0341E" w:rsidRDefault="00E0341E" w:rsidP="00E0341E">
            <w:r>
              <w:t>Solution</w:t>
            </w:r>
          </w:p>
        </w:tc>
      </w:tr>
      <w:tr w:rsidR="00E0341E" w14:paraId="6A3526EF" w14:textId="77777777" w:rsidTr="00E0341E">
        <w:tc>
          <w:tcPr>
            <w:tcW w:w="1726" w:type="dxa"/>
          </w:tcPr>
          <w:p w14:paraId="38698841" w14:textId="7BB861BC" w:rsidR="00E0341E" w:rsidRDefault="00E0341E" w:rsidP="00E0341E">
            <w:r>
              <w:t>Id purpose columns</w:t>
            </w:r>
          </w:p>
        </w:tc>
        <w:tc>
          <w:tcPr>
            <w:tcW w:w="1726" w:type="dxa"/>
          </w:tcPr>
          <w:p w14:paraId="439D0094" w14:textId="3B9FF08E" w:rsidR="00E0341E" w:rsidRDefault="00E0341E" w:rsidP="00E0341E">
            <w:proofErr w:type="spellStart"/>
            <w:r>
              <w:t>Report_id</w:t>
            </w:r>
            <w:proofErr w:type="spellEnd"/>
            <w:r>
              <w:t xml:space="preserve">, </w:t>
            </w:r>
            <w:proofErr w:type="spellStart"/>
            <w:r>
              <w:t>report_period</w:t>
            </w:r>
            <w:proofErr w:type="spellEnd"/>
          </w:p>
        </w:tc>
        <w:tc>
          <w:tcPr>
            <w:tcW w:w="1726" w:type="dxa"/>
          </w:tcPr>
          <w:p w14:paraId="792BF4DF" w14:textId="30752CCC" w:rsidR="00E0341E" w:rsidRDefault="00E0341E" w:rsidP="00E0341E">
            <w:r>
              <w:t>Good</w:t>
            </w:r>
          </w:p>
        </w:tc>
        <w:tc>
          <w:tcPr>
            <w:tcW w:w="1726" w:type="dxa"/>
          </w:tcPr>
          <w:p w14:paraId="265DF750" w14:textId="4D174FD0" w:rsidR="00E0341E" w:rsidRDefault="00E0341E" w:rsidP="00E0341E">
            <w:proofErr w:type="spellStart"/>
            <w:r>
              <w:t>Report_period</w:t>
            </w:r>
            <w:proofErr w:type="spellEnd"/>
            <w:r>
              <w:t xml:space="preserve"> in String type, hamper proper sorting</w:t>
            </w:r>
          </w:p>
        </w:tc>
        <w:tc>
          <w:tcPr>
            <w:tcW w:w="1726" w:type="dxa"/>
          </w:tcPr>
          <w:p w14:paraId="7DE58BE7" w14:textId="4555500D" w:rsidR="00E0341E" w:rsidRDefault="00E0341E" w:rsidP="00E0341E">
            <w:r>
              <w:t xml:space="preserve">Cast </w:t>
            </w:r>
            <w:proofErr w:type="spellStart"/>
            <w:r>
              <w:t>report_period</w:t>
            </w:r>
            <w:proofErr w:type="spellEnd"/>
            <w:r>
              <w:t xml:space="preserve"> to integer</w:t>
            </w:r>
          </w:p>
        </w:tc>
      </w:tr>
      <w:tr w:rsidR="00E0341E" w14:paraId="1431EA53" w14:textId="77777777" w:rsidTr="00E0341E">
        <w:tc>
          <w:tcPr>
            <w:tcW w:w="1726" w:type="dxa"/>
          </w:tcPr>
          <w:p w14:paraId="14238F25" w14:textId="789DF425" w:rsidR="00E0341E" w:rsidRDefault="00E0341E" w:rsidP="00E0341E">
            <w:r>
              <w:t>Grouping purpose columns</w:t>
            </w:r>
          </w:p>
        </w:tc>
        <w:tc>
          <w:tcPr>
            <w:tcW w:w="1726" w:type="dxa"/>
          </w:tcPr>
          <w:p w14:paraId="33373CA2" w14:textId="5E05CF98" w:rsidR="00E0341E" w:rsidRDefault="00E0341E" w:rsidP="00E0341E">
            <w:proofErr w:type="spellStart"/>
            <w:r>
              <w:t>Test_no</w:t>
            </w:r>
            <w:proofErr w:type="spellEnd"/>
            <w:r>
              <w:t xml:space="preserve">, </w:t>
            </w:r>
            <w:proofErr w:type="spellStart"/>
            <w:r>
              <w:t>serial_no</w:t>
            </w:r>
            <w:proofErr w:type="spellEnd"/>
          </w:p>
        </w:tc>
        <w:tc>
          <w:tcPr>
            <w:tcW w:w="1726" w:type="dxa"/>
          </w:tcPr>
          <w:p w14:paraId="691DE38C" w14:textId="472B3C39" w:rsidR="00E0341E" w:rsidRDefault="00E0341E" w:rsidP="00E0341E">
            <w:r>
              <w:t>Bad</w:t>
            </w:r>
          </w:p>
        </w:tc>
        <w:tc>
          <w:tcPr>
            <w:tcW w:w="1726" w:type="dxa"/>
          </w:tcPr>
          <w:p w14:paraId="3AAF63C0" w14:textId="3327EFDE" w:rsidR="00E0341E" w:rsidRDefault="00E0341E" w:rsidP="00E0341E">
            <w:r>
              <w:t>more than 10% NULL values, some happening at beginning of a new group which critically hampers the grouping and aggregation</w:t>
            </w:r>
          </w:p>
        </w:tc>
        <w:tc>
          <w:tcPr>
            <w:tcW w:w="1726" w:type="dxa"/>
          </w:tcPr>
          <w:p w14:paraId="61C8BA24" w14:textId="77777777" w:rsidR="00E0341E" w:rsidRDefault="00E0341E" w:rsidP="00E0341E">
            <w:r>
              <w:t>Replace NULL with ‘no data’, to start a new group.</w:t>
            </w:r>
          </w:p>
          <w:p w14:paraId="1DC9F235" w14:textId="77777777" w:rsidR="00E0341E" w:rsidRDefault="00E0341E" w:rsidP="00E0341E">
            <w:r>
              <w:t xml:space="preserve">In real work, will exam the pattern of ‘no data’ happenings and provide </w:t>
            </w:r>
            <w:r>
              <w:lastRenderedPageBreak/>
              <w:t>customized solution.</w:t>
            </w:r>
          </w:p>
          <w:p w14:paraId="75929A2F" w14:textId="073EBF10" w:rsidR="00E0341E" w:rsidRDefault="00E0341E" w:rsidP="00E0341E">
            <w:r>
              <w:t xml:space="preserve">For Assignment, </w:t>
            </w:r>
            <w:r w:rsidR="00072071">
              <w:t>just leave it as ‘no data’.</w:t>
            </w:r>
          </w:p>
        </w:tc>
      </w:tr>
      <w:tr w:rsidR="00E0341E" w14:paraId="05B9D7C6" w14:textId="77777777" w:rsidTr="00E0341E">
        <w:tc>
          <w:tcPr>
            <w:tcW w:w="1726" w:type="dxa"/>
          </w:tcPr>
          <w:p w14:paraId="5778BFA5" w14:textId="410C587A" w:rsidR="00E0341E" w:rsidRDefault="00072071" w:rsidP="00E0341E">
            <w:r>
              <w:lastRenderedPageBreak/>
              <w:t>Measure columns</w:t>
            </w:r>
          </w:p>
        </w:tc>
        <w:tc>
          <w:tcPr>
            <w:tcW w:w="1726" w:type="dxa"/>
          </w:tcPr>
          <w:p w14:paraId="4E5D125A" w14:textId="5ADE8FBE" w:rsidR="00E0341E" w:rsidRDefault="00072071" w:rsidP="00E0341E">
            <w:proofErr w:type="spellStart"/>
            <w:r>
              <w:t>Start_len</w:t>
            </w:r>
            <w:proofErr w:type="spellEnd"/>
            <w:r>
              <w:t xml:space="preserve">, </w:t>
            </w:r>
            <w:proofErr w:type="spellStart"/>
            <w:r>
              <w:t>end_len</w:t>
            </w:r>
            <w:proofErr w:type="spellEnd"/>
            <w:r>
              <w:t xml:space="preserve">, </w:t>
            </w:r>
            <w:proofErr w:type="spellStart"/>
            <w:r>
              <w:t>total_len_worked</w:t>
            </w:r>
            <w:proofErr w:type="spellEnd"/>
          </w:p>
        </w:tc>
        <w:tc>
          <w:tcPr>
            <w:tcW w:w="1726" w:type="dxa"/>
          </w:tcPr>
          <w:p w14:paraId="6395F8BC" w14:textId="269E2548" w:rsidR="00E0341E" w:rsidRDefault="00072071" w:rsidP="00E0341E">
            <w:r>
              <w:t>bad</w:t>
            </w:r>
          </w:p>
        </w:tc>
        <w:tc>
          <w:tcPr>
            <w:tcW w:w="1726" w:type="dxa"/>
          </w:tcPr>
          <w:p w14:paraId="0B742FAC" w14:textId="53869B87" w:rsidR="00E0341E" w:rsidRDefault="00072071" w:rsidP="00E0341E">
            <w:r>
              <w:t>More than 10% NULL values</w:t>
            </w:r>
          </w:p>
        </w:tc>
        <w:tc>
          <w:tcPr>
            <w:tcW w:w="1726" w:type="dxa"/>
          </w:tcPr>
          <w:p w14:paraId="03559821" w14:textId="67DF4078" w:rsidR="00072071" w:rsidRDefault="00072071" w:rsidP="00E0341E">
            <w:r>
              <w:t xml:space="preserve">Use </w:t>
            </w:r>
            <w:proofErr w:type="gramStart"/>
            <w:r>
              <w:t>coalesce</w:t>
            </w:r>
            <w:proofErr w:type="gramEnd"/>
            <w:r>
              <w:t xml:space="preserve"> to allow </w:t>
            </w:r>
            <w:proofErr w:type="spellStart"/>
            <w:r>
              <w:t>end_len</w:t>
            </w:r>
            <w:proofErr w:type="spellEnd"/>
            <w:r>
              <w:t xml:space="preserve">, </w:t>
            </w:r>
            <w:proofErr w:type="spellStart"/>
            <w:r>
              <w:t>total_len_worked</w:t>
            </w:r>
            <w:proofErr w:type="spellEnd"/>
            <w:r>
              <w:t xml:space="preserve"> fill each other’s null values</w:t>
            </w:r>
          </w:p>
        </w:tc>
      </w:tr>
      <w:tr w:rsidR="00E0341E" w14:paraId="55E71670" w14:textId="77777777" w:rsidTr="00E0341E">
        <w:tc>
          <w:tcPr>
            <w:tcW w:w="1726" w:type="dxa"/>
          </w:tcPr>
          <w:p w14:paraId="17944D21" w14:textId="5E420483" w:rsidR="00E0341E" w:rsidRDefault="00072071" w:rsidP="00E0341E">
            <w:r>
              <w:t>Information only columns</w:t>
            </w:r>
          </w:p>
        </w:tc>
        <w:tc>
          <w:tcPr>
            <w:tcW w:w="1726" w:type="dxa"/>
          </w:tcPr>
          <w:p w14:paraId="2F5FBB03" w14:textId="2546B6B0" w:rsidR="00E0341E" w:rsidRDefault="00072071" w:rsidP="00E0341E">
            <w:r>
              <w:t>Size, type</w:t>
            </w:r>
          </w:p>
        </w:tc>
        <w:tc>
          <w:tcPr>
            <w:tcW w:w="1726" w:type="dxa"/>
          </w:tcPr>
          <w:p w14:paraId="06963BA2" w14:textId="6ABE5B7D" w:rsidR="00E0341E" w:rsidRDefault="00072071" w:rsidP="00E0341E">
            <w:r>
              <w:t>Good with some exceptions</w:t>
            </w:r>
          </w:p>
        </w:tc>
        <w:tc>
          <w:tcPr>
            <w:tcW w:w="1726" w:type="dxa"/>
          </w:tcPr>
          <w:p w14:paraId="4C7A6BA6" w14:textId="77777777" w:rsidR="00E0341E" w:rsidRDefault="00E0341E" w:rsidP="00E0341E"/>
        </w:tc>
        <w:tc>
          <w:tcPr>
            <w:tcW w:w="1726" w:type="dxa"/>
          </w:tcPr>
          <w:p w14:paraId="0F80A92F" w14:textId="4102E650" w:rsidR="00E0341E" w:rsidRDefault="00072071" w:rsidP="00E0341E">
            <w:r>
              <w:t>Validate that size, type is almost one to one relationship with serial number, therefore leave these 2 columns untouched.</w:t>
            </w:r>
          </w:p>
        </w:tc>
      </w:tr>
    </w:tbl>
    <w:p w14:paraId="6270207A" w14:textId="274A66C7" w:rsidR="00E0341E" w:rsidRDefault="00E0341E" w:rsidP="00E0341E"/>
    <w:p w14:paraId="6C55A05B" w14:textId="259477B1" w:rsidR="00072071" w:rsidRDefault="00C409E0" w:rsidP="00C409E0">
      <w:pPr>
        <w:pStyle w:val="Heading2"/>
      </w:pPr>
      <w:r>
        <w:t xml:space="preserve">Handle </w:t>
      </w:r>
      <w:proofErr w:type="spellStart"/>
      <w:r>
        <w:t>NonAlphaNumeric</w:t>
      </w:r>
      <w:proofErr w:type="spellEnd"/>
      <w:r>
        <w:t xml:space="preserve"> requirement</w:t>
      </w:r>
    </w:p>
    <w:p w14:paraId="7BD2EE77" w14:textId="5AFBB743" w:rsidR="00C409E0" w:rsidRDefault="00C409E0" w:rsidP="00E0341E">
      <w:r>
        <w:t xml:space="preserve">Write a function to stripe off </w:t>
      </w:r>
      <w:proofErr w:type="spellStart"/>
      <w:r>
        <w:t>NonAlphaNumeric</w:t>
      </w:r>
      <w:proofErr w:type="spellEnd"/>
      <w:r>
        <w:t xml:space="preserve"> </w:t>
      </w:r>
      <w:proofErr w:type="gramStart"/>
      <w:r>
        <w:t>characters;</w:t>
      </w:r>
      <w:proofErr w:type="gramEnd"/>
    </w:p>
    <w:p w14:paraId="05B264CD" w14:textId="48FC155D" w:rsidR="00C409E0" w:rsidRDefault="00C409E0" w:rsidP="00E0341E">
      <w:r>
        <w:t xml:space="preserve">Use function in </w:t>
      </w:r>
      <w:proofErr w:type="spellStart"/>
      <w:r>
        <w:t>test_</w:t>
      </w:r>
      <w:proofErr w:type="gramStart"/>
      <w:r>
        <w:t>no</w:t>
      </w:r>
      <w:proofErr w:type="spellEnd"/>
      <w:proofErr w:type="gramEnd"/>
      <w:r>
        <w:t xml:space="preserve"> an </w:t>
      </w:r>
      <w:proofErr w:type="spellStart"/>
      <w:r>
        <w:t>serial_no</w:t>
      </w:r>
      <w:proofErr w:type="spellEnd"/>
      <w:r>
        <w:t xml:space="preserve"> treatment</w:t>
      </w:r>
      <w:r w:rsidR="0042218D">
        <w:t>.</w:t>
      </w:r>
    </w:p>
    <w:p w14:paraId="536E4FB0" w14:textId="49F3EC8D" w:rsidR="00C409E0" w:rsidRDefault="00C409E0" w:rsidP="00E0341E"/>
    <w:p w14:paraId="2DC6C05B" w14:textId="0141B9D9" w:rsidR="00C409E0" w:rsidRDefault="00C409E0" w:rsidP="00C409E0">
      <w:pPr>
        <w:pStyle w:val="Heading2"/>
      </w:pPr>
      <w:r>
        <w:t>Interpret what is the rule of grouping</w:t>
      </w:r>
    </w:p>
    <w:p w14:paraId="176B0F96" w14:textId="12CE8DF4" w:rsidR="00C409E0" w:rsidRDefault="00734E5A" w:rsidP="00E0341E">
      <w:r>
        <w:t xml:space="preserve">From the requirement narrative, it seems complex, however by carefully examining the illustration, I get the conclusion, either </w:t>
      </w:r>
      <w:proofErr w:type="spellStart"/>
      <w:r>
        <w:t>test_no</w:t>
      </w:r>
      <w:proofErr w:type="spellEnd"/>
      <w:r>
        <w:t xml:space="preserve"> goes to a new value, or </w:t>
      </w:r>
      <w:proofErr w:type="spellStart"/>
      <w:r>
        <w:t>serial_no</w:t>
      </w:r>
      <w:proofErr w:type="spellEnd"/>
      <w:r>
        <w:t xml:space="preserve"> goes to a new value, it is the starting row of a new group.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734E5A" w14:paraId="29920D66" w14:textId="77777777" w:rsidTr="00593958">
        <w:tc>
          <w:tcPr>
            <w:tcW w:w="2157" w:type="dxa"/>
          </w:tcPr>
          <w:p w14:paraId="6DB27DED" w14:textId="77777777" w:rsidR="00734E5A" w:rsidRDefault="00734E5A" w:rsidP="00593958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REPORT_ID</w:t>
            </w:r>
          </w:p>
        </w:tc>
        <w:tc>
          <w:tcPr>
            <w:tcW w:w="2157" w:type="dxa"/>
          </w:tcPr>
          <w:p w14:paraId="7395E08F" w14:textId="77777777" w:rsidR="00734E5A" w:rsidRDefault="00734E5A" w:rsidP="00593958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REPORT_PERIOD</w:t>
            </w:r>
          </w:p>
        </w:tc>
        <w:tc>
          <w:tcPr>
            <w:tcW w:w="2158" w:type="dxa"/>
          </w:tcPr>
          <w:p w14:paraId="57D4CAB4" w14:textId="77777777" w:rsidR="00734E5A" w:rsidRDefault="00734E5A" w:rsidP="00593958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TEST_NO</w:t>
            </w:r>
          </w:p>
        </w:tc>
        <w:tc>
          <w:tcPr>
            <w:tcW w:w="2158" w:type="dxa"/>
          </w:tcPr>
          <w:p w14:paraId="197145DE" w14:textId="77777777" w:rsidR="00734E5A" w:rsidRDefault="00734E5A" w:rsidP="00593958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SERIAL_NO</w:t>
            </w:r>
          </w:p>
        </w:tc>
      </w:tr>
      <w:tr w:rsidR="00734E5A" w14:paraId="0AC6CD4D" w14:textId="77777777" w:rsidTr="00593958">
        <w:tc>
          <w:tcPr>
            <w:tcW w:w="2157" w:type="dxa"/>
            <w:shd w:val="clear" w:color="auto" w:fill="FFFF00"/>
          </w:tcPr>
          <w:p w14:paraId="6318BAEC" w14:textId="77777777" w:rsidR="00734E5A" w:rsidRPr="00BF6800" w:rsidRDefault="00734E5A" w:rsidP="00593958">
            <w:pPr>
              <w:rPr>
                <w:sz w:val="28"/>
                <w:szCs w:val="28"/>
                <w:highlight w:val="yellow"/>
                <w:lang w:val="en-CA"/>
              </w:rPr>
            </w:pPr>
            <w:r w:rsidRPr="00BF6800">
              <w:rPr>
                <w:sz w:val="28"/>
                <w:szCs w:val="28"/>
                <w:highlight w:val="yellow"/>
                <w:lang w:val="en-CA"/>
              </w:rPr>
              <w:t>123</w:t>
            </w:r>
          </w:p>
        </w:tc>
        <w:tc>
          <w:tcPr>
            <w:tcW w:w="2157" w:type="dxa"/>
            <w:shd w:val="clear" w:color="auto" w:fill="FFFF00"/>
          </w:tcPr>
          <w:p w14:paraId="46C7EAC4" w14:textId="77777777" w:rsidR="00734E5A" w:rsidRPr="00BF6800" w:rsidRDefault="00734E5A" w:rsidP="00593958">
            <w:pPr>
              <w:rPr>
                <w:sz w:val="28"/>
                <w:szCs w:val="28"/>
                <w:highlight w:val="yellow"/>
                <w:lang w:val="en-CA"/>
              </w:rPr>
            </w:pPr>
            <w:r w:rsidRPr="00BF6800">
              <w:rPr>
                <w:sz w:val="28"/>
                <w:szCs w:val="28"/>
                <w:highlight w:val="yellow"/>
                <w:lang w:val="en-CA"/>
              </w:rPr>
              <w:t>1</w:t>
            </w:r>
          </w:p>
        </w:tc>
        <w:tc>
          <w:tcPr>
            <w:tcW w:w="2158" w:type="dxa"/>
            <w:shd w:val="clear" w:color="auto" w:fill="FFFF00"/>
          </w:tcPr>
          <w:p w14:paraId="7E8644C8" w14:textId="77777777" w:rsidR="00734E5A" w:rsidRPr="00BF6800" w:rsidRDefault="00734E5A" w:rsidP="00593958">
            <w:pPr>
              <w:rPr>
                <w:sz w:val="28"/>
                <w:szCs w:val="28"/>
                <w:highlight w:val="yellow"/>
                <w:lang w:val="en-CA"/>
              </w:rPr>
            </w:pPr>
            <w:r w:rsidRPr="00BF6800">
              <w:rPr>
                <w:sz w:val="28"/>
                <w:szCs w:val="28"/>
                <w:highlight w:val="yellow"/>
                <w:lang w:val="en-CA"/>
              </w:rPr>
              <w:t>1A</w:t>
            </w:r>
          </w:p>
        </w:tc>
        <w:tc>
          <w:tcPr>
            <w:tcW w:w="2158" w:type="dxa"/>
            <w:shd w:val="clear" w:color="auto" w:fill="FFFF00"/>
          </w:tcPr>
          <w:p w14:paraId="000995DC" w14:textId="77777777" w:rsidR="00734E5A" w:rsidRPr="00BF6800" w:rsidRDefault="00734E5A" w:rsidP="00593958">
            <w:pPr>
              <w:rPr>
                <w:sz w:val="28"/>
                <w:szCs w:val="28"/>
                <w:highlight w:val="yellow"/>
                <w:lang w:val="en-CA"/>
              </w:rPr>
            </w:pPr>
            <w:r w:rsidRPr="00BF6800">
              <w:rPr>
                <w:sz w:val="28"/>
                <w:szCs w:val="28"/>
                <w:highlight w:val="yellow"/>
                <w:lang w:val="en-CA"/>
              </w:rPr>
              <w:t>AB</w:t>
            </w:r>
          </w:p>
        </w:tc>
      </w:tr>
      <w:tr w:rsidR="00734E5A" w14:paraId="06B49B4D" w14:textId="77777777" w:rsidTr="00593958">
        <w:tc>
          <w:tcPr>
            <w:tcW w:w="2157" w:type="dxa"/>
            <w:shd w:val="clear" w:color="auto" w:fill="FFFF00"/>
          </w:tcPr>
          <w:p w14:paraId="07BEB52E" w14:textId="77777777" w:rsidR="00734E5A" w:rsidRPr="00BF6800" w:rsidRDefault="00734E5A" w:rsidP="00593958">
            <w:pPr>
              <w:rPr>
                <w:sz w:val="28"/>
                <w:szCs w:val="28"/>
                <w:highlight w:val="yellow"/>
                <w:lang w:val="en-CA"/>
              </w:rPr>
            </w:pPr>
            <w:r w:rsidRPr="00BF6800">
              <w:rPr>
                <w:sz w:val="28"/>
                <w:szCs w:val="28"/>
                <w:highlight w:val="yellow"/>
                <w:lang w:val="en-CA"/>
              </w:rPr>
              <w:t>123</w:t>
            </w:r>
          </w:p>
        </w:tc>
        <w:tc>
          <w:tcPr>
            <w:tcW w:w="2157" w:type="dxa"/>
            <w:shd w:val="clear" w:color="auto" w:fill="FFFF00"/>
          </w:tcPr>
          <w:p w14:paraId="3A395B4E" w14:textId="77777777" w:rsidR="00734E5A" w:rsidRPr="00BF6800" w:rsidRDefault="00734E5A" w:rsidP="00593958">
            <w:pPr>
              <w:rPr>
                <w:sz w:val="28"/>
                <w:szCs w:val="28"/>
                <w:highlight w:val="yellow"/>
                <w:lang w:val="en-CA"/>
              </w:rPr>
            </w:pPr>
            <w:r w:rsidRPr="00BF6800">
              <w:rPr>
                <w:sz w:val="28"/>
                <w:szCs w:val="28"/>
                <w:highlight w:val="yellow"/>
                <w:lang w:val="en-CA"/>
              </w:rPr>
              <w:t>2</w:t>
            </w:r>
          </w:p>
        </w:tc>
        <w:tc>
          <w:tcPr>
            <w:tcW w:w="2158" w:type="dxa"/>
            <w:shd w:val="clear" w:color="auto" w:fill="FFFF00"/>
          </w:tcPr>
          <w:p w14:paraId="45708C75" w14:textId="77777777" w:rsidR="00734E5A" w:rsidRPr="00BF6800" w:rsidRDefault="00734E5A" w:rsidP="00593958">
            <w:pPr>
              <w:rPr>
                <w:sz w:val="28"/>
                <w:szCs w:val="28"/>
                <w:highlight w:val="yellow"/>
                <w:lang w:val="en-CA"/>
              </w:rPr>
            </w:pPr>
            <w:r w:rsidRPr="00BF6800">
              <w:rPr>
                <w:sz w:val="28"/>
                <w:szCs w:val="28"/>
                <w:highlight w:val="yellow"/>
                <w:lang w:val="en-CA"/>
              </w:rPr>
              <w:t>1A</w:t>
            </w:r>
          </w:p>
        </w:tc>
        <w:tc>
          <w:tcPr>
            <w:tcW w:w="2158" w:type="dxa"/>
            <w:shd w:val="clear" w:color="auto" w:fill="FFFF00"/>
          </w:tcPr>
          <w:p w14:paraId="09C932F5" w14:textId="77777777" w:rsidR="00734E5A" w:rsidRPr="00BF6800" w:rsidRDefault="00734E5A" w:rsidP="00593958">
            <w:pPr>
              <w:rPr>
                <w:sz w:val="28"/>
                <w:szCs w:val="28"/>
                <w:highlight w:val="yellow"/>
                <w:lang w:val="en-CA"/>
              </w:rPr>
            </w:pPr>
            <w:r w:rsidRPr="00BF6800">
              <w:rPr>
                <w:sz w:val="28"/>
                <w:szCs w:val="28"/>
                <w:highlight w:val="yellow"/>
                <w:lang w:val="en-CA"/>
              </w:rPr>
              <w:t>AB111</w:t>
            </w:r>
          </w:p>
        </w:tc>
      </w:tr>
      <w:tr w:rsidR="00734E5A" w14:paraId="1287875D" w14:textId="77777777" w:rsidTr="00593958">
        <w:tc>
          <w:tcPr>
            <w:tcW w:w="2157" w:type="dxa"/>
            <w:shd w:val="clear" w:color="auto" w:fill="FFFF00"/>
          </w:tcPr>
          <w:p w14:paraId="59B69896" w14:textId="77777777" w:rsidR="00734E5A" w:rsidRPr="00BF6800" w:rsidRDefault="00734E5A" w:rsidP="00593958">
            <w:pPr>
              <w:rPr>
                <w:sz w:val="28"/>
                <w:szCs w:val="28"/>
                <w:highlight w:val="yellow"/>
                <w:lang w:val="en-CA"/>
              </w:rPr>
            </w:pPr>
            <w:r w:rsidRPr="00BF6800">
              <w:rPr>
                <w:sz w:val="28"/>
                <w:szCs w:val="28"/>
                <w:highlight w:val="yellow"/>
                <w:lang w:val="en-CA"/>
              </w:rPr>
              <w:t>123</w:t>
            </w:r>
          </w:p>
        </w:tc>
        <w:tc>
          <w:tcPr>
            <w:tcW w:w="2157" w:type="dxa"/>
            <w:shd w:val="clear" w:color="auto" w:fill="FFFF00"/>
          </w:tcPr>
          <w:p w14:paraId="4D08947F" w14:textId="77777777" w:rsidR="00734E5A" w:rsidRPr="00BF6800" w:rsidRDefault="00734E5A" w:rsidP="00593958">
            <w:pPr>
              <w:rPr>
                <w:sz w:val="28"/>
                <w:szCs w:val="28"/>
                <w:highlight w:val="yellow"/>
                <w:lang w:val="en-CA"/>
              </w:rPr>
            </w:pPr>
            <w:r w:rsidRPr="00BF6800">
              <w:rPr>
                <w:sz w:val="28"/>
                <w:szCs w:val="28"/>
                <w:highlight w:val="yellow"/>
                <w:lang w:val="en-CA"/>
              </w:rPr>
              <w:t>3</w:t>
            </w:r>
          </w:p>
        </w:tc>
        <w:tc>
          <w:tcPr>
            <w:tcW w:w="2158" w:type="dxa"/>
            <w:shd w:val="clear" w:color="auto" w:fill="FFFF00"/>
          </w:tcPr>
          <w:p w14:paraId="5D35BC74" w14:textId="77777777" w:rsidR="00734E5A" w:rsidRPr="00BF6800" w:rsidRDefault="00734E5A" w:rsidP="00593958">
            <w:pPr>
              <w:rPr>
                <w:sz w:val="28"/>
                <w:szCs w:val="28"/>
                <w:highlight w:val="yellow"/>
                <w:lang w:val="en-CA"/>
              </w:rPr>
            </w:pPr>
            <w:r w:rsidRPr="00BF6800">
              <w:rPr>
                <w:sz w:val="28"/>
                <w:szCs w:val="28"/>
                <w:highlight w:val="yellow"/>
                <w:lang w:val="en-CA"/>
              </w:rPr>
              <w:t>1A</w:t>
            </w:r>
          </w:p>
        </w:tc>
        <w:tc>
          <w:tcPr>
            <w:tcW w:w="2158" w:type="dxa"/>
            <w:shd w:val="clear" w:color="auto" w:fill="FFFF00"/>
          </w:tcPr>
          <w:p w14:paraId="718B92B1" w14:textId="77777777" w:rsidR="00734E5A" w:rsidRPr="00BF6800" w:rsidRDefault="00734E5A" w:rsidP="00593958">
            <w:pPr>
              <w:rPr>
                <w:sz w:val="28"/>
                <w:szCs w:val="28"/>
                <w:highlight w:val="yellow"/>
                <w:lang w:val="en-CA"/>
              </w:rPr>
            </w:pPr>
            <w:r w:rsidRPr="00BF6800">
              <w:rPr>
                <w:sz w:val="28"/>
                <w:szCs w:val="28"/>
                <w:highlight w:val="yellow"/>
                <w:lang w:val="en-CA"/>
              </w:rPr>
              <w:t>AB111</w:t>
            </w:r>
          </w:p>
        </w:tc>
      </w:tr>
      <w:tr w:rsidR="00734E5A" w14:paraId="118E6D38" w14:textId="77777777" w:rsidTr="00593958">
        <w:tc>
          <w:tcPr>
            <w:tcW w:w="2157" w:type="dxa"/>
            <w:shd w:val="clear" w:color="auto" w:fill="92D050"/>
          </w:tcPr>
          <w:p w14:paraId="7460C663" w14:textId="77777777" w:rsidR="00734E5A" w:rsidRDefault="00734E5A" w:rsidP="00593958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123</w:t>
            </w:r>
          </w:p>
        </w:tc>
        <w:tc>
          <w:tcPr>
            <w:tcW w:w="2157" w:type="dxa"/>
            <w:shd w:val="clear" w:color="auto" w:fill="92D050"/>
          </w:tcPr>
          <w:p w14:paraId="3FA7A85E" w14:textId="77777777" w:rsidR="00734E5A" w:rsidRDefault="00734E5A" w:rsidP="00593958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6</w:t>
            </w:r>
          </w:p>
        </w:tc>
        <w:tc>
          <w:tcPr>
            <w:tcW w:w="2158" w:type="dxa"/>
            <w:shd w:val="clear" w:color="auto" w:fill="92D050"/>
          </w:tcPr>
          <w:p w14:paraId="1DF30746" w14:textId="77777777" w:rsidR="00734E5A" w:rsidRDefault="00734E5A" w:rsidP="00593958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2A</w:t>
            </w:r>
          </w:p>
        </w:tc>
        <w:tc>
          <w:tcPr>
            <w:tcW w:w="2158" w:type="dxa"/>
            <w:shd w:val="clear" w:color="auto" w:fill="92D050"/>
          </w:tcPr>
          <w:p w14:paraId="0F6ADC34" w14:textId="77777777" w:rsidR="00734E5A" w:rsidRDefault="00734E5A" w:rsidP="00593958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C22</w:t>
            </w:r>
          </w:p>
        </w:tc>
      </w:tr>
      <w:tr w:rsidR="00734E5A" w14:paraId="1D63647A" w14:textId="77777777" w:rsidTr="00593958">
        <w:tc>
          <w:tcPr>
            <w:tcW w:w="2157" w:type="dxa"/>
            <w:shd w:val="clear" w:color="auto" w:fill="92D050"/>
          </w:tcPr>
          <w:p w14:paraId="2000A4E8" w14:textId="77777777" w:rsidR="00734E5A" w:rsidRDefault="00734E5A" w:rsidP="00593958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123</w:t>
            </w:r>
          </w:p>
        </w:tc>
        <w:tc>
          <w:tcPr>
            <w:tcW w:w="2157" w:type="dxa"/>
            <w:shd w:val="clear" w:color="auto" w:fill="92D050"/>
          </w:tcPr>
          <w:p w14:paraId="53C32E86" w14:textId="77777777" w:rsidR="00734E5A" w:rsidRDefault="00734E5A" w:rsidP="00593958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7</w:t>
            </w:r>
          </w:p>
        </w:tc>
        <w:tc>
          <w:tcPr>
            <w:tcW w:w="2158" w:type="dxa"/>
            <w:shd w:val="clear" w:color="auto" w:fill="92D050"/>
          </w:tcPr>
          <w:p w14:paraId="01DCA725" w14:textId="77777777" w:rsidR="00734E5A" w:rsidRDefault="00734E5A" w:rsidP="00593958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2A</w:t>
            </w:r>
          </w:p>
        </w:tc>
        <w:tc>
          <w:tcPr>
            <w:tcW w:w="2158" w:type="dxa"/>
            <w:shd w:val="clear" w:color="auto" w:fill="92D050"/>
          </w:tcPr>
          <w:p w14:paraId="0904EF77" w14:textId="77777777" w:rsidR="00734E5A" w:rsidRDefault="00734E5A" w:rsidP="00593958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C22</w:t>
            </w:r>
          </w:p>
        </w:tc>
      </w:tr>
      <w:tr w:rsidR="00734E5A" w14:paraId="4CEB10F9" w14:textId="77777777" w:rsidTr="00593958">
        <w:tc>
          <w:tcPr>
            <w:tcW w:w="2157" w:type="dxa"/>
            <w:shd w:val="clear" w:color="auto" w:fill="00B0F0"/>
          </w:tcPr>
          <w:p w14:paraId="0912684B" w14:textId="77777777" w:rsidR="00734E5A" w:rsidRDefault="00734E5A" w:rsidP="00593958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123</w:t>
            </w:r>
          </w:p>
        </w:tc>
        <w:tc>
          <w:tcPr>
            <w:tcW w:w="2157" w:type="dxa"/>
            <w:shd w:val="clear" w:color="auto" w:fill="00B0F0"/>
          </w:tcPr>
          <w:p w14:paraId="2237B085" w14:textId="77777777" w:rsidR="00734E5A" w:rsidRDefault="00734E5A" w:rsidP="00593958">
            <w:pPr>
              <w:ind w:firstLine="720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8</w:t>
            </w:r>
          </w:p>
        </w:tc>
        <w:tc>
          <w:tcPr>
            <w:tcW w:w="2158" w:type="dxa"/>
            <w:shd w:val="clear" w:color="auto" w:fill="00B0F0"/>
          </w:tcPr>
          <w:p w14:paraId="4D7BA10A" w14:textId="77777777" w:rsidR="00734E5A" w:rsidRDefault="00734E5A" w:rsidP="00593958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2AD</w:t>
            </w:r>
          </w:p>
        </w:tc>
        <w:tc>
          <w:tcPr>
            <w:tcW w:w="2158" w:type="dxa"/>
            <w:shd w:val="clear" w:color="auto" w:fill="00B0F0"/>
          </w:tcPr>
          <w:p w14:paraId="1ADDE01A" w14:textId="77777777" w:rsidR="00734E5A" w:rsidRDefault="00734E5A" w:rsidP="00593958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E3</w:t>
            </w:r>
          </w:p>
        </w:tc>
      </w:tr>
      <w:tr w:rsidR="00734E5A" w14:paraId="62E0703C" w14:textId="77777777" w:rsidTr="00593958">
        <w:tc>
          <w:tcPr>
            <w:tcW w:w="2157" w:type="dxa"/>
            <w:shd w:val="clear" w:color="auto" w:fill="F7CAAC" w:themeFill="accent2" w:themeFillTint="66"/>
          </w:tcPr>
          <w:p w14:paraId="70F6FDE4" w14:textId="77777777" w:rsidR="00734E5A" w:rsidRDefault="00734E5A" w:rsidP="00593958">
            <w:pPr>
              <w:tabs>
                <w:tab w:val="left" w:pos="984"/>
              </w:tabs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123</w:t>
            </w:r>
            <w:r>
              <w:rPr>
                <w:sz w:val="28"/>
                <w:szCs w:val="28"/>
                <w:lang w:val="en-CA"/>
              </w:rPr>
              <w:tab/>
            </w:r>
          </w:p>
        </w:tc>
        <w:tc>
          <w:tcPr>
            <w:tcW w:w="2157" w:type="dxa"/>
            <w:shd w:val="clear" w:color="auto" w:fill="F7CAAC" w:themeFill="accent2" w:themeFillTint="66"/>
          </w:tcPr>
          <w:p w14:paraId="4E770113" w14:textId="77777777" w:rsidR="00734E5A" w:rsidRDefault="00734E5A" w:rsidP="00593958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9</w:t>
            </w:r>
          </w:p>
        </w:tc>
        <w:tc>
          <w:tcPr>
            <w:tcW w:w="2158" w:type="dxa"/>
            <w:shd w:val="clear" w:color="auto" w:fill="F7CAAC" w:themeFill="accent2" w:themeFillTint="66"/>
          </w:tcPr>
          <w:p w14:paraId="46710973" w14:textId="77777777" w:rsidR="00734E5A" w:rsidRDefault="00734E5A" w:rsidP="00593958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2A</w:t>
            </w:r>
          </w:p>
        </w:tc>
        <w:tc>
          <w:tcPr>
            <w:tcW w:w="2158" w:type="dxa"/>
            <w:shd w:val="clear" w:color="auto" w:fill="F7CAAC" w:themeFill="accent2" w:themeFillTint="66"/>
          </w:tcPr>
          <w:p w14:paraId="7984488E" w14:textId="77777777" w:rsidR="00734E5A" w:rsidRDefault="00734E5A" w:rsidP="00593958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F4</w:t>
            </w:r>
          </w:p>
        </w:tc>
      </w:tr>
    </w:tbl>
    <w:p w14:paraId="192875C7" w14:textId="46C68AF5" w:rsidR="00734E5A" w:rsidRDefault="00734E5A" w:rsidP="00E0341E"/>
    <w:p w14:paraId="49CDC533" w14:textId="09CC6409" w:rsidR="00734E5A" w:rsidRDefault="00734E5A" w:rsidP="00E0341E"/>
    <w:p w14:paraId="409B18B7" w14:textId="77777777" w:rsidR="0042218D" w:rsidRDefault="0042218D" w:rsidP="0042218D">
      <w:pPr>
        <w:pStyle w:val="Heading2"/>
      </w:pPr>
      <w:r>
        <w:lastRenderedPageBreak/>
        <w:t>Handle whether current value is a new value in an ordered list</w:t>
      </w:r>
    </w:p>
    <w:p w14:paraId="51D63239" w14:textId="21519AE9" w:rsidR="0042218D" w:rsidRDefault="0042218D" w:rsidP="00E0341E">
      <w:proofErr w:type="spellStart"/>
      <w:r>
        <w:t>Sql</w:t>
      </w:r>
      <w:proofErr w:type="spellEnd"/>
      <w:r>
        <w:t xml:space="preserve"> server built-in windowing function </w:t>
      </w:r>
      <w:proofErr w:type="gramStart"/>
      <w:r>
        <w:t>lag(</w:t>
      </w:r>
      <w:proofErr w:type="gramEnd"/>
      <w:r>
        <w:t>) provide all I need here.</w:t>
      </w:r>
    </w:p>
    <w:p w14:paraId="1CB5C384" w14:textId="77777777" w:rsidR="0042218D" w:rsidRDefault="0042218D" w:rsidP="00E0341E">
      <w:r>
        <w:t xml:space="preserve">According to requirement of different columns, use </w:t>
      </w:r>
      <w:proofErr w:type="gramStart"/>
      <w:r>
        <w:t>lag(</w:t>
      </w:r>
      <w:proofErr w:type="gramEnd"/>
      <w:r>
        <w:t>) either by ascending order or by descending order, either with partition by or without.</w:t>
      </w:r>
    </w:p>
    <w:p w14:paraId="7EEFC911" w14:textId="77777777" w:rsidR="0042218D" w:rsidRDefault="0042218D" w:rsidP="00E0341E">
      <w:r>
        <w:t>I know other friends write store-procedure and use loops to do comparison, the performance is very poor, after properly indexing the procedure still takes 30 minutes to produce result list.</w:t>
      </w:r>
    </w:p>
    <w:p w14:paraId="0126592F" w14:textId="40A86225" w:rsidR="0042218D" w:rsidRDefault="0042218D" w:rsidP="00E0341E">
      <w:r>
        <w:t xml:space="preserve">With proper sorting and </w:t>
      </w:r>
      <w:proofErr w:type="gramStart"/>
      <w:r>
        <w:t>lag(</w:t>
      </w:r>
      <w:proofErr w:type="gramEnd"/>
      <w:r>
        <w:t xml:space="preserve">), my solution runs under </w:t>
      </w:r>
      <w:r w:rsidR="004F7FBA">
        <w:t>5 minutes including all analysis, discussion, manipulation and final result list generation.</w:t>
      </w:r>
    </w:p>
    <w:p w14:paraId="16C9FE62" w14:textId="3853B593" w:rsidR="004F7FBA" w:rsidRDefault="004F7FBA" w:rsidP="00E0341E"/>
    <w:p w14:paraId="7E69980C" w14:textId="1DD59AEA" w:rsidR="004F7FBA" w:rsidRDefault="004F7FBA" w:rsidP="004F7FBA">
      <w:pPr>
        <w:pStyle w:val="Heading1"/>
      </w:pPr>
      <w:r>
        <w:t>Recommendation to data collection</w:t>
      </w:r>
    </w:p>
    <w:p w14:paraId="26A4C206" w14:textId="4E855CEE" w:rsidR="004F7FBA" w:rsidRDefault="004F7FBA" w:rsidP="00E0341E">
      <w:r>
        <w:t xml:space="preserve">Since the major difficulty is NULL value for columns like </w:t>
      </w:r>
      <w:proofErr w:type="spellStart"/>
      <w:r>
        <w:t>test_no</w:t>
      </w:r>
      <w:proofErr w:type="spellEnd"/>
      <w:r>
        <w:t xml:space="preserve">, </w:t>
      </w:r>
      <w:proofErr w:type="spellStart"/>
      <w:r>
        <w:t>serial_no</w:t>
      </w:r>
      <w:proofErr w:type="spellEnd"/>
      <w:r>
        <w:t>, I recommend data owner to put check or rules to improve data quality at source.</w:t>
      </w:r>
    </w:p>
    <w:p w14:paraId="6D4AFF6F" w14:textId="16171B04" w:rsidR="004F7FBA" w:rsidRDefault="004F7FBA" w:rsidP="00E0341E">
      <w:r>
        <w:t xml:space="preserve">At the start of a new </w:t>
      </w:r>
      <w:proofErr w:type="spellStart"/>
      <w:r>
        <w:t>report_id</w:t>
      </w:r>
      <w:proofErr w:type="spellEnd"/>
      <w:r>
        <w:t xml:space="preserve">, and/or </w:t>
      </w:r>
      <w:proofErr w:type="spellStart"/>
      <w:r>
        <w:t>report_period</w:t>
      </w:r>
      <w:proofErr w:type="spellEnd"/>
      <w:r>
        <w:t xml:space="preserve">, </w:t>
      </w:r>
      <w:proofErr w:type="spellStart"/>
      <w:r>
        <w:t>test_no</w:t>
      </w:r>
      <w:proofErr w:type="spellEnd"/>
      <w:r>
        <w:t xml:space="preserve"> and </w:t>
      </w:r>
      <w:proofErr w:type="spellStart"/>
      <w:r>
        <w:t>serial_no</w:t>
      </w:r>
      <w:proofErr w:type="spellEnd"/>
      <w:r>
        <w:t xml:space="preserve"> </w:t>
      </w:r>
      <w:proofErr w:type="spellStart"/>
      <w:r>
        <w:t>can not</w:t>
      </w:r>
      <w:proofErr w:type="spellEnd"/>
      <w:r>
        <w:t xml:space="preserve"> be </w:t>
      </w:r>
      <w:proofErr w:type="gramStart"/>
      <w:r>
        <w:t>NULL;</w:t>
      </w:r>
      <w:proofErr w:type="gramEnd"/>
    </w:p>
    <w:p w14:paraId="0F7426A6" w14:textId="61CE65C4" w:rsidR="004F7FBA" w:rsidRDefault="004F7FBA" w:rsidP="00E0341E">
      <w:r>
        <w:t xml:space="preserve">At the on-going events within a </w:t>
      </w:r>
      <w:proofErr w:type="spellStart"/>
      <w:r>
        <w:t>report_id</w:t>
      </w:r>
      <w:proofErr w:type="spellEnd"/>
      <w:r>
        <w:t xml:space="preserve">, and/or a </w:t>
      </w:r>
      <w:proofErr w:type="spellStart"/>
      <w:r>
        <w:t>report_period</w:t>
      </w:r>
      <w:proofErr w:type="spellEnd"/>
      <w:r>
        <w:t xml:space="preserve">, proper </w:t>
      </w:r>
      <w:proofErr w:type="spellStart"/>
      <w:r>
        <w:t>deault</w:t>
      </w:r>
      <w:proofErr w:type="spellEnd"/>
      <w:r>
        <w:t xml:space="preserve"> value of </w:t>
      </w:r>
      <w:proofErr w:type="spellStart"/>
      <w:r>
        <w:t>test_no</w:t>
      </w:r>
      <w:proofErr w:type="spellEnd"/>
      <w:r>
        <w:t xml:space="preserve">, </w:t>
      </w:r>
      <w:proofErr w:type="spellStart"/>
      <w:r>
        <w:t>serial_no</w:t>
      </w:r>
      <w:proofErr w:type="spellEnd"/>
      <w:r>
        <w:t xml:space="preserve">, </w:t>
      </w:r>
      <w:proofErr w:type="spellStart"/>
      <w:r>
        <w:t>start_len</w:t>
      </w:r>
      <w:proofErr w:type="spellEnd"/>
      <w:r>
        <w:t xml:space="preserve">, </w:t>
      </w:r>
      <w:proofErr w:type="spellStart"/>
      <w:r>
        <w:t>end_len</w:t>
      </w:r>
      <w:proofErr w:type="spellEnd"/>
      <w:r>
        <w:t xml:space="preserve">, </w:t>
      </w:r>
      <w:proofErr w:type="spellStart"/>
      <w:r>
        <w:t>total_len_worked</w:t>
      </w:r>
      <w:proofErr w:type="spellEnd"/>
      <w:r>
        <w:t xml:space="preserve"> can be designed to </w:t>
      </w:r>
      <w:r w:rsidR="003232C7">
        <w:t>guarantee data quality and work efficiency at the same time.</w:t>
      </w:r>
    </w:p>
    <w:p w14:paraId="40667493" w14:textId="3592FAFA" w:rsidR="004F7FBA" w:rsidRDefault="004F7FBA" w:rsidP="00E0341E"/>
    <w:p w14:paraId="62B31EE9" w14:textId="77777777" w:rsidR="004F7FBA" w:rsidRDefault="004F7FBA" w:rsidP="00E0341E"/>
    <w:p w14:paraId="0F512DB8" w14:textId="77777777" w:rsidR="004F7FBA" w:rsidRDefault="004F7FBA" w:rsidP="00E0341E"/>
    <w:p w14:paraId="7C51EDE7" w14:textId="77777777" w:rsidR="0042218D" w:rsidRDefault="0042218D" w:rsidP="00E0341E"/>
    <w:p w14:paraId="55EAC7AE" w14:textId="2AFB3BA6" w:rsidR="00734E5A" w:rsidRDefault="00734E5A" w:rsidP="00E0341E"/>
    <w:p w14:paraId="032C1631" w14:textId="77777777" w:rsidR="00734E5A" w:rsidRDefault="00734E5A" w:rsidP="00E0341E"/>
    <w:p w14:paraId="336B6625" w14:textId="3A3A6951" w:rsidR="00734E5A" w:rsidRDefault="00734E5A" w:rsidP="00E0341E"/>
    <w:p w14:paraId="6DE71407" w14:textId="54F834F2" w:rsidR="00734E5A" w:rsidRDefault="00734E5A" w:rsidP="00E0341E"/>
    <w:p w14:paraId="5114110A" w14:textId="09DE8068" w:rsidR="00734E5A" w:rsidRDefault="00734E5A" w:rsidP="00E0341E"/>
    <w:p w14:paraId="37F0CC1B" w14:textId="2BD2F5BC" w:rsidR="00734E5A" w:rsidRDefault="00734E5A" w:rsidP="00E0341E"/>
    <w:p w14:paraId="572A038A" w14:textId="77777777" w:rsidR="00734E5A" w:rsidRDefault="00734E5A" w:rsidP="00E0341E"/>
    <w:p w14:paraId="3F3B3F0A" w14:textId="77777777" w:rsidR="00C409E0" w:rsidRPr="00E0341E" w:rsidRDefault="00C409E0" w:rsidP="00E0341E"/>
    <w:p w14:paraId="645DCBF5" w14:textId="77777777" w:rsidR="00E0341E" w:rsidRPr="002D3190" w:rsidRDefault="00E0341E" w:rsidP="002D3190"/>
    <w:sectPr w:rsidR="00E0341E" w:rsidRPr="002D319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EF"/>
    <w:rsid w:val="00072071"/>
    <w:rsid w:val="001259EF"/>
    <w:rsid w:val="001423D4"/>
    <w:rsid w:val="002D3190"/>
    <w:rsid w:val="003232C7"/>
    <w:rsid w:val="0042218D"/>
    <w:rsid w:val="004F7FBA"/>
    <w:rsid w:val="00541AB6"/>
    <w:rsid w:val="00734E5A"/>
    <w:rsid w:val="008A2588"/>
    <w:rsid w:val="00C409E0"/>
    <w:rsid w:val="00E0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096"/>
  <w15:chartTrackingRefBased/>
  <w15:docId w15:val="{163F1CDF-ACCD-48D1-8C2E-B8404EB8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Heading1">
    <w:name w:val="Mu Heading1"/>
    <w:basedOn w:val="Normal"/>
    <w:link w:val="MuHeading1Char"/>
    <w:qFormat/>
    <w:rsid w:val="00541AB6"/>
    <w:pPr>
      <w:spacing w:after="200" w:line="276" w:lineRule="auto"/>
      <w:jc w:val="center"/>
    </w:pPr>
    <w:rPr>
      <w:rFonts w:ascii="Arial" w:hAnsi="Arial"/>
      <w:b/>
      <w:color w:val="0066CC"/>
      <w:sz w:val="48"/>
    </w:rPr>
  </w:style>
  <w:style w:type="character" w:customStyle="1" w:styleId="MuHeading1Char">
    <w:name w:val="Mu Heading1 Char"/>
    <w:basedOn w:val="DefaultParagraphFont"/>
    <w:link w:val="MuHeading1"/>
    <w:rsid w:val="00541AB6"/>
    <w:rPr>
      <w:rFonts w:ascii="Arial" w:hAnsi="Arial"/>
      <w:b/>
      <w:color w:val="0066CC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2D3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4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03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Xingyuan Mu</dc:creator>
  <cp:keywords/>
  <dc:description/>
  <cp:lastModifiedBy>Xingyuan Mu</cp:lastModifiedBy>
  <cp:revision>2</cp:revision>
  <dcterms:created xsi:type="dcterms:W3CDTF">2022-08-04T00:03:00Z</dcterms:created>
  <dcterms:modified xsi:type="dcterms:W3CDTF">2022-08-04T01:11:00Z</dcterms:modified>
</cp:coreProperties>
</file>